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7B" w:rsidRPr="00914F54" w:rsidRDefault="00CB677B" w:rsidP="00E81430">
      <w:pPr>
        <w:widowControl/>
        <w:spacing w:before="100" w:beforeAutospacing="1" w:after="100" w:afterAutospacing="1" w:line="600" w:lineRule="atLeast"/>
        <w:jc w:val="center"/>
        <w:outlineLvl w:val="4"/>
        <w:rPr>
          <w:rFonts w:ascii="宋体" w:cs="宋体"/>
          <w:color w:val="000000"/>
          <w:kern w:val="0"/>
          <w:sz w:val="22"/>
        </w:rPr>
      </w:pPr>
      <w:r w:rsidRPr="00914F54">
        <w:rPr>
          <w:rFonts w:ascii="宋体" w:hAnsi="宋体" w:cs="宋体" w:hint="eastAsia"/>
          <w:color w:val="000000"/>
          <w:kern w:val="0"/>
          <w:sz w:val="22"/>
        </w:rPr>
        <w:t>桂林市接待办公室</w:t>
      </w:r>
      <w:r w:rsidRPr="00914F54">
        <w:rPr>
          <w:rFonts w:ascii="宋体" w:hAnsi="宋体" w:cs="宋体"/>
          <w:color w:val="000000"/>
          <w:kern w:val="0"/>
          <w:sz w:val="22"/>
        </w:rPr>
        <w:t>2017</w:t>
      </w:r>
      <w:r w:rsidRPr="00914F54">
        <w:rPr>
          <w:rFonts w:ascii="宋体" w:hAnsi="宋体" w:cs="宋体" w:hint="eastAsia"/>
          <w:color w:val="000000"/>
          <w:kern w:val="0"/>
          <w:sz w:val="22"/>
        </w:rPr>
        <w:t>年部门决算</w:t>
      </w:r>
    </w:p>
    <w:p w:rsidR="00CB677B" w:rsidRPr="00914F54" w:rsidRDefault="00CB677B" w:rsidP="009E20BB">
      <w:pPr>
        <w:widowControl/>
        <w:wordWrap w:val="0"/>
        <w:spacing w:line="450" w:lineRule="atLeast"/>
        <w:jc w:val="center"/>
        <w:rPr>
          <w:rFonts w:ascii="宋体" w:cs="宋体"/>
          <w:color w:val="000000"/>
          <w:kern w:val="0"/>
          <w:sz w:val="22"/>
        </w:rPr>
      </w:pPr>
      <w:r w:rsidRPr="00914F54">
        <w:rPr>
          <w:rFonts w:ascii="宋体" w:hAnsi="宋体" w:cs="宋体" w:hint="eastAsia"/>
          <w:color w:val="000000"/>
          <w:kern w:val="0"/>
          <w:sz w:val="22"/>
        </w:rPr>
        <w:t>目</w:t>
      </w:r>
      <w:r w:rsidRPr="00914F54">
        <w:rPr>
          <w:rFonts w:ascii="宋体" w:cs="宋体"/>
          <w:color w:val="000000"/>
          <w:kern w:val="0"/>
          <w:sz w:val="22"/>
        </w:rPr>
        <w:t>   </w:t>
      </w:r>
      <w:r w:rsidRPr="00914F54">
        <w:rPr>
          <w:rFonts w:ascii="宋体" w:hAnsi="宋体" w:cs="宋体"/>
          <w:color w:val="000000"/>
          <w:kern w:val="0"/>
          <w:sz w:val="22"/>
        </w:rPr>
        <w:t xml:space="preserve"> </w:t>
      </w:r>
      <w:r w:rsidRPr="00914F54">
        <w:rPr>
          <w:rFonts w:ascii="宋体" w:hAnsi="宋体" w:cs="宋体" w:hint="eastAsia"/>
          <w:color w:val="000000"/>
          <w:kern w:val="0"/>
          <w:sz w:val="22"/>
        </w:rPr>
        <w:t>录</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第一部分：桂林市接待办公室概况</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一、主要职能</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二、部门决算单位构成</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第二部分：桂林市接待办公室</w:t>
      </w:r>
      <w:r w:rsidRPr="00914F54">
        <w:rPr>
          <w:rFonts w:ascii="宋体" w:hAnsi="宋体" w:cs="宋体"/>
          <w:color w:val="000000"/>
          <w:kern w:val="0"/>
          <w:sz w:val="22"/>
        </w:rPr>
        <w:t>2017</w:t>
      </w:r>
      <w:r w:rsidRPr="00914F54">
        <w:rPr>
          <w:rFonts w:ascii="宋体" w:hAnsi="宋体" w:cs="宋体" w:hint="eastAsia"/>
          <w:color w:val="000000"/>
          <w:kern w:val="0"/>
          <w:sz w:val="22"/>
        </w:rPr>
        <w:t>年部门决算报表</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表一：收入支出决算总表</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表二：收入决算表</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表三：支出决算表</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表四：财政拨款收入支出决算总表</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表五：一般公共预算财政拨款支出决算表</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表六：一般公共预算财政拨款基本支出决算表</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表七：一般公共预算财政拨款安排的“三公”经费支出决算表</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表八：政府性基金预算财政拨款收入支出决算表</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第三部分：桂林市接待办公室</w:t>
      </w:r>
      <w:r w:rsidRPr="00914F54">
        <w:rPr>
          <w:rFonts w:ascii="宋体" w:hAnsi="宋体" w:cs="宋体"/>
          <w:color w:val="000000"/>
          <w:kern w:val="0"/>
          <w:sz w:val="22"/>
        </w:rPr>
        <w:t>2017</w:t>
      </w:r>
      <w:r w:rsidRPr="00914F54">
        <w:rPr>
          <w:rFonts w:ascii="宋体" w:hAnsi="宋体" w:cs="宋体" w:hint="eastAsia"/>
          <w:color w:val="000000"/>
          <w:kern w:val="0"/>
          <w:sz w:val="22"/>
        </w:rPr>
        <w:t>年度部门决算情况说明</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一、</w:t>
      </w:r>
      <w:r w:rsidRPr="00914F54">
        <w:rPr>
          <w:rFonts w:ascii="宋体" w:hAnsi="宋体" w:cs="宋体"/>
          <w:color w:val="000000"/>
          <w:kern w:val="0"/>
          <w:sz w:val="22"/>
        </w:rPr>
        <w:t>2017</w:t>
      </w:r>
      <w:r w:rsidRPr="00914F54">
        <w:rPr>
          <w:rFonts w:ascii="宋体" w:hAnsi="宋体" w:cs="宋体" w:hint="eastAsia"/>
          <w:color w:val="000000"/>
          <w:kern w:val="0"/>
          <w:sz w:val="22"/>
        </w:rPr>
        <w:t>年度收入支出决算总体情况</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二、</w:t>
      </w:r>
      <w:r w:rsidRPr="00914F54">
        <w:rPr>
          <w:rFonts w:ascii="宋体" w:hAnsi="宋体" w:cs="宋体"/>
          <w:color w:val="000000"/>
          <w:kern w:val="0"/>
          <w:sz w:val="22"/>
        </w:rPr>
        <w:t>2017</w:t>
      </w:r>
      <w:r w:rsidRPr="00914F54">
        <w:rPr>
          <w:rFonts w:ascii="宋体" w:hAnsi="宋体" w:cs="宋体" w:hint="eastAsia"/>
          <w:color w:val="000000"/>
          <w:kern w:val="0"/>
          <w:sz w:val="22"/>
        </w:rPr>
        <w:t>年度一般公共预算支出决算情况</w:t>
      </w:r>
    </w:p>
    <w:p w:rsidR="00CB677B" w:rsidRDefault="00CB677B" w:rsidP="00447723">
      <w:pPr>
        <w:widowControl/>
        <w:wordWrap w:val="0"/>
        <w:spacing w:line="450" w:lineRule="atLeast"/>
        <w:ind w:firstLine="450"/>
        <w:jc w:val="left"/>
        <w:rPr>
          <w:rFonts w:ascii="宋体" w:cs="宋体"/>
          <w:color w:val="000000"/>
          <w:kern w:val="0"/>
          <w:sz w:val="22"/>
        </w:rPr>
      </w:pPr>
      <w:r w:rsidRPr="00914F54">
        <w:rPr>
          <w:rFonts w:ascii="宋体" w:hAnsi="宋体" w:cs="宋体" w:hint="eastAsia"/>
          <w:color w:val="000000"/>
          <w:kern w:val="0"/>
          <w:sz w:val="22"/>
        </w:rPr>
        <w:t>三、</w:t>
      </w:r>
      <w:r w:rsidRPr="00914F54">
        <w:rPr>
          <w:rFonts w:ascii="宋体" w:hAnsi="宋体" w:cs="宋体"/>
          <w:color w:val="000000"/>
          <w:kern w:val="0"/>
          <w:sz w:val="22"/>
        </w:rPr>
        <w:t>2017</w:t>
      </w:r>
      <w:r w:rsidRPr="00914F54">
        <w:rPr>
          <w:rFonts w:ascii="宋体" w:hAnsi="宋体" w:cs="宋体" w:hint="eastAsia"/>
          <w:color w:val="000000"/>
          <w:kern w:val="0"/>
          <w:sz w:val="22"/>
        </w:rPr>
        <w:t>年度一般公共预算财政拨款基本支出决算情况说明</w:t>
      </w:r>
    </w:p>
    <w:p w:rsidR="00CB677B" w:rsidRPr="00914F54" w:rsidRDefault="00CB677B" w:rsidP="00447723">
      <w:pPr>
        <w:widowControl/>
        <w:wordWrap w:val="0"/>
        <w:spacing w:line="450" w:lineRule="atLeast"/>
        <w:ind w:firstLineChars="200" w:firstLine="440"/>
        <w:jc w:val="left"/>
        <w:rPr>
          <w:rFonts w:ascii="宋体" w:cs="宋体"/>
          <w:color w:val="000000"/>
          <w:kern w:val="0"/>
          <w:sz w:val="22"/>
        </w:rPr>
      </w:pPr>
      <w:r w:rsidRPr="00914F54">
        <w:rPr>
          <w:rFonts w:ascii="宋体" w:hAnsi="宋体" w:cs="宋体" w:hint="eastAsia"/>
          <w:color w:val="000000"/>
          <w:kern w:val="0"/>
          <w:sz w:val="22"/>
        </w:rPr>
        <w:t>四、</w:t>
      </w:r>
      <w:r w:rsidRPr="00914F54">
        <w:rPr>
          <w:rFonts w:ascii="宋体" w:hAnsi="宋体" w:cs="宋体"/>
          <w:color w:val="000000"/>
          <w:kern w:val="0"/>
          <w:sz w:val="22"/>
        </w:rPr>
        <w:t>2017</w:t>
      </w:r>
      <w:r w:rsidRPr="00914F54">
        <w:rPr>
          <w:rFonts w:ascii="宋体" w:hAnsi="宋体" w:cs="宋体" w:hint="eastAsia"/>
          <w:color w:val="000000"/>
          <w:kern w:val="0"/>
          <w:sz w:val="22"/>
        </w:rPr>
        <w:t>年度政府性基金支出决算情况</w:t>
      </w:r>
    </w:p>
    <w:p w:rsidR="00CB677B" w:rsidRPr="00914F54" w:rsidRDefault="00CB677B" w:rsidP="00447723">
      <w:pPr>
        <w:widowControl/>
        <w:tabs>
          <w:tab w:val="right" w:pos="8312"/>
        </w:tabs>
        <w:wordWrap w:val="0"/>
        <w:spacing w:line="450" w:lineRule="atLeast"/>
        <w:ind w:firstLine="405"/>
        <w:jc w:val="left"/>
        <w:rPr>
          <w:rFonts w:ascii="宋体" w:cs="宋体"/>
          <w:color w:val="000000"/>
          <w:kern w:val="0"/>
          <w:sz w:val="22"/>
        </w:rPr>
      </w:pPr>
      <w:r w:rsidRPr="00914F54">
        <w:rPr>
          <w:rFonts w:ascii="宋体" w:hAnsi="宋体" w:cs="宋体" w:hint="eastAsia"/>
          <w:color w:val="000000"/>
          <w:kern w:val="0"/>
          <w:sz w:val="22"/>
        </w:rPr>
        <w:t>五、一般公共预算财政拨款安排的“三公“经费支出决算情况说明</w:t>
      </w:r>
    </w:p>
    <w:p w:rsidR="00CB677B" w:rsidRPr="00914F54" w:rsidRDefault="00CB677B" w:rsidP="008D0D61">
      <w:pPr>
        <w:widowControl/>
        <w:wordWrap w:val="0"/>
        <w:spacing w:line="450" w:lineRule="atLeast"/>
        <w:ind w:firstLine="405"/>
        <w:jc w:val="left"/>
        <w:rPr>
          <w:rFonts w:ascii="宋体" w:cs="宋体"/>
          <w:color w:val="000000"/>
          <w:kern w:val="0"/>
          <w:sz w:val="22"/>
        </w:rPr>
      </w:pPr>
      <w:r w:rsidRPr="00914F54">
        <w:rPr>
          <w:rFonts w:ascii="宋体" w:hAnsi="宋体" w:cs="宋体" w:hint="eastAsia"/>
          <w:color w:val="000000"/>
          <w:kern w:val="0"/>
          <w:sz w:val="22"/>
        </w:rPr>
        <w:t>六、其他重要事项情况说明</w:t>
      </w:r>
    </w:p>
    <w:p w:rsidR="00CB677B" w:rsidRPr="00914F54" w:rsidRDefault="00CB677B" w:rsidP="008D0D61">
      <w:pPr>
        <w:widowControl/>
        <w:wordWrap w:val="0"/>
        <w:spacing w:line="450" w:lineRule="atLeast"/>
        <w:ind w:firstLine="405"/>
        <w:jc w:val="left"/>
        <w:rPr>
          <w:rFonts w:ascii="宋体" w:cs="宋体"/>
          <w:color w:val="000000"/>
          <w:kern w:val="0"/>
          <w:sz w:val="22"/>
        </w:rPr>
      </w:pPr>
      <w:r w:rsidRPr="00914F54">
        <w:rPr>
          <w:rFonts w:ascii="宋体" w:hAnsi="宋体" w:cs="宋体" w:hint="eastAsia"/>
          <w:color w:val="000000"/>
          <w:kern w:val="0"/>
          <w:sz w:val="22"/>
        </w:rPr>
        <w:t>第四部分：名词解释</w:t>
      </w:r>
    </w:p>
    <w:p w:rsidR="00CB677B" w:rsidRPr="00914F54" w:rsidRDefault="00CB677B" w:rsidP="009E20BB">
      <w:pPr>
        <w:widowControl/>
        <w:wordWrap w:val="0"/>
        <w:spacing w:line="450" w:lineRule="atLeast"/>
        <w:jc w:val="center"/>
        <w:rPr>
          <w:rFonts w:ascii="宋体" w:cs="宋体"/>
          <w:color w:val="000000"/>
          <w:kern w:val="0"/>
          <w:sz w:val="22"/>
        </w:rPr>
      </w:pPr>
      <w:r w:rsidRPr="00914F54">
        <w:rPr>
          <w:rFonts w:ascii="宋体" w:hAnsi="宋体" w:cs="宋体" w:hint="eastAsia"/>
          <w:color w:val="000000"/>
          <w:kern w:val="0"/>
          <w:sz w:val="22"/>
        </w:rPr>
        <w:t xml:space="preserve">　　第一部分：桂林市接待办公室概况</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一、主要职能</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w:t>
      </w:r>
      <w:r w:rsidRPr="00914F54">
        <w:rPr>
          <w:rFonts w:ascii="宋体" w:hAnsi="宋体" w:cs="宋体"/>
          <w:color w:val="000000"/>
          <w:kern w:val="0"/>
          <w:sz w:val="22"/>
        </w:rPr>
        <w:t>1</w:t>
      </w:r>
      <w:r w:rsidRPr="00914F54">
        <w:rPr>
          <w:rFonts w:ascii="宋体" w:hAnsi="宋体" w:cs="宋体" w:hint="eastAsia"/>
          <w:color w:val="000000"/>
          <w:kern w:val="0"/>
          <w:sz w:val="22"/>
        </w:rPr>
        <w:t>、负责接待来桂林的党中央、全国人大、国务院、全国政协及所属部门，各兄弟省、市、自治区和区直机关，接待各地、市机关来我市检查、指导、考察、联系工作的领导及其团、组成员。</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w:t>
      </w:r>
      <w:r w:rsidRPr="00914F54">
        <w:rPr>
          <w:rFonts w:ascii="宋体" w:hAnsi="宋体" w:cs="宋体"/>
          <w:color w:val="000000"/>
          <w:kern w:val="0"/>
          <w:sz w:val="22"/>
        </w:rPr>
        <w:t>2</w:t>
      </w:r>
      <w:r w:rsidRPr="00914F54">
        <w:rPr>
          <w:rFonts w:ascii="宋体" w:hAnsi="宋体" w:cs="宋体" w:hint="eastAsia"/>
          <w:color w:val="000000"/>
          <w:kern w:val="0"/>
          <w:sz w:val="22"/>
        </w:rPr>
        <w:t>、负责接待来我市的中央军委、中国人民解放军副军以上领导及其随行人员。</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w:t>
      </w:r>
      <w:r w:rsidRPr="00914F54">
        <w:rPr>
          <w:rFonts w:ascii="宋体" w:hAnsi="宋体" w:cs="宋体"/>
          <w:color w:val="000000"/>
          <w:kern w:val="0"/>
          <w:sz w:val="22"/>
        </w:rPr>
        <w:t>3</w:t>
      </w:r>
      <w:r w:rsidRPr="00914F54">
        <w:rPr>
          <w:rFonts w:ascii="宋体" w:hAnsi="宋体" w:cs="宋体" w:hint="eastAsia"/>
          <w:color w:val="000000"/>
          <w:kern w:val="0"/>
          <w:sz w:val="22"/>
        </w:rPr>
        <w:t>、接待自治区和我市邀请来桂林从事经贸活动的国内外（港、澳、台、海外侨胞知名人士）商务团、组成员。</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w:t>
      </w:r>
      <w:r w:rsidRPr="00914F54">
        <w:rPr>
          <w:rFonts w:ascii="宋体" w:hAnsi="宋体" w:cs="宋体"/>
          <w:color w:val="000000"/>
          <w:kern w:val="0"/>
          <w:sz w:val="22"/>
        </w:rPr>
        <w:t>4</w:t>
      </w:r>
      <w:r w:rsidRPr="00914F54">
        <w:rPr>
          <w:rFonts w:ascii="宋体" w:hAnsi="宋体" w:cs="宋体" w:hint="eastAsia"/>
          <w:color w:val="000000"/>
          <w:kern w:val="0"/>
          <w:sz w:val="22"/>
        </w:rPr>
        <w:t>、接待到我市进行新闻采访、新闻报道的各类新闻记者。</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w:t>
      </w:r>
      <w:r w:rsidRPr="00914F54">
        <w:rPr>
          <w:rFonts w:ascii="宋体" w:hAnsi="宋体" w:cs="宋体"/>
          <w:color w:val="000000"/>
          <w:kern w:val="0"/>
          <w:sz w:val="22"/>
        </w:rPr>
        <w:t>5</w:t>
      </w:r>
      <w:r w:rsidRPr="00914F54">
        <w:rPr>
          <w:rFonts w:ascii="宋体" w:hAnsi="宋体" w:cs="宋体" w:hint="eastAsia"/>
          <w:color w:val="000000"/>
          <w:kern w:val="0"/>
          <w:sz w:val="22"/>
        </w:rPr>
        <w:t>、承办市委、市人大、市政府、市政协交代的其他接待工作。</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w:t>
      </w:r>
      <w:r w:rsidRPr="00914F54">
        <w:rPr>
          <w:rFonts w:ascii="宋体" w:hAnsi="宋体" w:cs="宋体"/>
          <w:color w:val="000000"/>
          <w:kern w:val="0"/>
          <w:sz w:val="22"/>
        </w:rPr>
        <w:t>6</w:t>
      </w:r>
      <w:r w:rsidRPr="00914F54">
        <w:rPr>
          <w:rFonts w:ascii="宋体" w:hAnsi="宋体" w:cs="宋体" w:hint="eastAsia"/>
          <w:color w:val="000000"/>
          <w:kern w:val="0"/>
          <w:sz w:val="22"/>
        </w:rPr>
        <w:t>、在充分发挥接待工作的“窗口”作用，适时、积极地对外宣传桂林市的改革开放和经济社会发展的成就。</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二、部门决算单位构成</w:t>
      </w:r>
    </w:p>
    <w:p w:rsidR="00CB677B" w:rsidRPr="00914F54" w:rsidRDefault="00CB677B" w:rsidP="009E20BB">
      <w:pPr>
        <w:widowControl/>
        <w:wordWrap w:val="0"/>
        <w:spacing w:line="450" w:lineRule="atLeast"/>
        <w:jc w:val="left"/>
        <w:rPr>
          <w:rFonts w:ascii="宋体" w:cs="宋体"/>
          <w:color w:val="000000"/>
          <w:kern w:val="0"/>
          <w:sz w:val="22"/>
        </w:rPr>
      </w:pPr>
      <w:r w:rsidRPr="00914F54">
        <w:rPr>
          <w:rFonts w:ascii="宋体" w:hAnsi="宋体" w:cs="宋体" w:hint="eastAsia"/>
          <w:color w:val="000000"/>
          <w:kern w:val="0"/>
          <w:sz w:val="22"/>
        </w:rPr>
        <w:t xml:space="preserve">　　桂林市接待办公室</w:t>
      </w:r>
      <w:r w:rsidRPr="00914F54">
        <w:rPr>
          <w:rFonts w:ascii="宋体" w:hAnsi="宋体" w:cs="宋体"/>
          <w:color w:val="000000"/>
          <w:kern w:val="0"/>
          <w:sz w:val="22"/>
        </w:rPr>
        <w:t>2017</w:t>
      </w:r>
      <w:r w:rsidRPr="00914F54">
        <w:rPr>
          <w:rFonts w:ascii="宋体" w:hAnsi="宋体" w:cs="宋体" w:hint="eastAsia"/>
          <w:color w:val="000000"/>
          <w:kern w:val="0"/>
          <w:sz w:val="22"/>
        </w:rPr>
        <w:t>年度部门决算单位构成：桂林市接待办公室本级。</w:t>
      </w:r>
    </w:p>
    <w:p w:rsidR="00CB677B" w:rsidRPr="00914F54" w:rsidRDefault="00CB677B" w:rsidP="00BA07AE">
      <w:pPr>
        <w:widowControl/>
        <w:wordWrap w:val="0"/>
        <w:spacing w:line="450" w:lineRule="atLeast"/>
        <w:jc w:val="center"/>
        <w:rPr>
          <w:rFonts w:ascii="宋体" w:cs="宋体"/>
          <w:color w:val="000000"/>
          <w:kern w:val="0"/>
          <w:sz w:val="22"/>
        </w:rPr>
      </w:pPr>
      <w:r w:rsidRPr="00914F54">
        <w:rPr>
          <w:rFonts w:ascii="宋体" w:hAnsi="宋体" w:cs="宋体" w:hint="eastAsia"/>
          <w:color w:val="000000"/>
          <w:kern w:val="0"/>
          <w:sz w:val="22"/>
        </w:rPr>
        <w:t>第二部分：桂林市接待办公室</w:t>
      </w:r>
      <w:r w:rsidRPr="00914F54">
        <w:rPr>
          <w:rFonts w:ascii="宋体" w:hAnsi="宋体" w:cs="宋体"/>
          <w:color w:val="000000"/>
          <w:kern w:val="0"/>
          <w:sz w:val="22"/>
        </w:rPr>
        <w:t xml:space="preserve"> 2017</w:t>
      </w:r>
      <w:r w:rsidRPr="00914F54">
        <w:rPr>
          <w:rFonts w:ascii="宋体" w:hAnsi="宋体" w:cs="宋体" w:hint="eastAsia"/>
          <w:color w:val="000000"/>
          <w:kern w:val="0"/>
          <w:sz w:val="22"/>
        </w:rPr>
        <w:t>年部门决算报表</w:t>
      </w:r>
    </w:p>
    <w:p w:rsidR="00CB677B" w:rsidRPr="00C678C7" w:rsidRDefault="00CB677B" w:rsidP="009E20BB">
      <w:pPr>
        <w:widowControl/>
        <w:wordWrap w:val="0"/>
        <w:spacing w:line="450" w:lineRule="atLeast"/>
        <w:jc w:val="center"/>
        <w:rPr>
          <w:rFonts w:ascii="宋体" w:cs="Arial"/>
          <w:color w:val="666666"/>
          <w:kern w:val="0"/>
          <w:szCs w:val="21"/>
        </w:rPr>
      </w:pPr>
    </w:p>
    <w:tbl>
      <w:tblPr>
        <w:tblW w:w="8706" w:type="dxa"/>
        <w:jc w:val="center"/>
        <w:tblInd w:w="93" w:type="dxa"/>
        <w:tblCellMar>
          <w:left w:w="0" w:type="dxa"/>
          <w:right w:w="0" w:type="dxa"/>
        </w:tblCellMar>
        <w:tblLook w:val="00A0"/>
      </w:tblPr>
      <w:tblGrid>
        <w:gridCol w:w="2980"/>
        <w:gridCol w:w="1177"/>
        <w:gridCol w:w="3108"/>
        <w:gridCol w:w="390"/>
        <w:gridCol w:w="1051"/>
      </w:tblGrid>
      <w:tr w:rsidR="00CB677B" w:rsidRPr="00BD33C9" w:rsidTr="00C349B1">
        <w:trPr>
          <w:trHeight w:val="549"/>
          <w:jc w:val="center"/>
        </w:trPr>
        <w:tc>
          <w:tcPr>
            <w:tcW w:w="7655" w:type="dxa"/>
            <w:gridSpan w:val="4"/>
            <w:noWrap/>
            <w:tcMar>
              <w:top w:w="0" w:type="dxa"/>
              <w:left w:w="108" w:type="dxa"/>
              <w:bottom w:w="0" w:type="dxa"/>
              <w:right w:w="108" w:type="dxa"/>
            </w:tcMar>
            <w:vAlign w:val="bottom"/>
          </w:tcPr>
          <w:p w:rsidR="00CB677B" w:rsidRPr="00C678C7" w:rsidRDefault="00CB677B" w:rsidP="008E2A22">
            <w:pPr>
              <w:widowControl/>
              <w:spacing w:line="450" w:lineRule="atLeast"/>
              <w:jc w:val="center"/>
              <w:rPr>
                <w:rFonts w:ascii="宋体" w:cs="宋体"/>
                <w:color w:val="666666"/>
                <w:kern w:val="0"/>
                <w:szCs w:val="21"/>
              </w:rPr>
            </w:pPr>
            <w:r w:rsidRPr="00C678C7">
              <w:rPr>
                <w:rFonts w:ascii="方正小标宋简体" w:eastAsia="方正小标宋简体" w:hAnsi="宋体" w:cs="宋体" w:hint="eastAsia"/>
                <w:color w:val="666666"/>
                <w:kern w:val="0"/>
                <w:sz w:val="36"/>
                <w:szCs w:val="36"/>
              </w:rPr>
              <w:t>表一：收入支出决算总表</w:t>
            </w:r>
          </w:p>
          <w:p w:rsidR="00CB677B" w:rsidRPr="00C678C7" w:rsidRDefault="00CB677B" w:rsidP="008E2A22">
            <w:pPr>
              <w:widowControl/>
              <w:spacing w:line="450" w:lineRule="atLeast"/>
              <w:jc w:val="right"/>
              <w:rPr>
                <w:rFonts w:ascii="宋体" w:cs="宋体"/>
                <w:color w:val="666666"/>
                <w:kern w:val="0"/>
                <w:szCs w:val="21"/>
              </w:rPr>
            </w:pPr>
            <w:r w:rsidRPr="00C678C7">
              <w:rPr>
                <w:rFonts w:ascii="宋体" w:hAnsi="宋体" w:cs="宋体" w:hint="eastAsia"/>
                <w:color w:val="666666"/>
                <w:kern w:val="0"/>
                <w:sz w:val="22"/>
              </w:rPr>
              <w:t>单位：万元</w:t>
            </w:r>
          </w:p>
        </w:tc>
        <w:tc>
          <w:tcPr>
            <w:tcW w:w="1051" w:type="dxa"/>
            <w:tcBorders>
              <w:top w:val="nil"/>
              <w:left w:val="nil"/>
              <w:bottom w:val="single" w:sz="8" w:space="0" w:color="auto"/>
              <w:right w:val="nil"/>
            </w:tcBorders>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cs="宋体"/>
                <w:color w:val="666666"/>
                <w:kern w:val="0"/>
                <w:szCs w:val="21"/>
              </w:rPr>
              <w:t> </w:t>
            </w:r>
          </w:p>
        </w:tc>
      </w:tr>
      <w:tr w:rsidR="00CB677B" w:rsidRPr="00BD33C9" w:rsidTr="00C349B1">
        <w:trPr>
          <w:trHeight w:val="260"/>
          <w:jc w:val="center"/>
        </w:trPr>
        <w:tc>
          <w:tcPr>
            <w:tcW w:w="4157"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ind w:firstLine="400"/>
              <w:jc w:val="center"/>
              <w:rPr>
                <w:rFonts w:ascii="宋体" w:cs="宋体"/>
                <w:color w:val="666666"/>
                <w:kern w:val="0"/>
                <w:szCs w:val="21"/>
              </w:rPr>
            </w:pPr>
            <w:r w:rsidRPr="00C678C7">
              <w:rPr>
                <w:rFonts w:ascii="宋体" w:hAnsi="宋体" w:cs="宋体" w:hint="eastAsia"/>
                <w:color w:val="000000"/>
                <w:kern w:val="0"/>
                <w:sz w:val="22"/>
              </w:rPr>
              <w:t>收</w:t>
            </w:r>
            <w:r w:rsidRPr="00C678C7">
              <w:rPr>
                <w:rFonts w:ascii="宋体" w:cs="宋体"/>
                <w:color w:val="000000"/>
                <w:kern w:val="0"/>
                <w:sz w:val="22"/>
              </w:rPr>
              <w:t>   </w:t>
            </w:r>
            <w:r w:rsidRPr="00C678C7">
              <w:rPr>
                <w:rFonts w:ascii="宋体" w:hAnsi="宋体" w:cs="宋体"/>
                <w:color w:val="000000"/>
                <w:kern w:val="0"/>
                <w:sz w:val="22"/>
              </w:rPr>
              <w:t xml:space="preserve"> </w:t>
            </w:r>
            <w:r w:rsidRPr="00C678C7">
              <w:rPr>
                <w:rFonts w:ascii="宋体" w:hAnsi="宋体" w:cs="宋体" w:hint="eastAsia"/>
                <w:color w:val="000000"/>
                <w:kern w:val="0"/>
                <w:sz w:val="22"/>
              </w:rPr>
              <w:t>入</w:t>
            </w:r>
          </w:p>
        </w:tc>
        <w:tc>
          <w:tcPr>
            <w:tcW w:w="4549"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color w:val="000000"/>
                <w:kern w:val="0"/>
                <w:sz w:val="22"/>
              </w:rPr>
              <w:t>支</w:t>
            </w:r>
            <w:r w:rsidRPr="00C678C7">
              <w:rPr>
                <w:rFonts w:ascii="宋体" w:cs="宋体"/>
                <w:color w:val="000000"/>
                <w:kern w:val="0"/>
                <w:sz w:val="22"/>
              </w:rPr>
              <w:t>   </w:t>
            </w:r>
            <w:r w:rsidRPr="00C678C7">
              <w:rPr>
                <w:rFonts w:ascii="宋体" w:hAnsi="宋体" w:cs="宋体"/>
                <w:color w:val="000000"/>
                <w:kern w:val="0"/>
                <w:sz w:val="22"/>
              </w:rPr>
              <w:t xml:space="preserve"> </w:t>
            </w:r>
            <w:r w:rsidRPr="00C678C7">
              <w:rPr>
                <w:rFonts w:ascii="宋体" w:hAnsi="宋体" w:cs="宋体" w:hint="eastAsia"/>
                <w:color w:val="000000"/>
                <w:kern w:val="0"/>
                <w:sz w:val="22"/>
              </w:rPr>
              <w:t>出</w:t>
            </w:r>
          </w:p>
        </w:tc>
      </w:tr>
      <w:tr w:rsidR="00CB677B" w:rsidRPr="00BD33C9" w:rsidTr="00C349B1">
        <w:trPr>
          <w:trHeight w:val="260"/>
          <w:jc w:val="center"/>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color w:val="000000"/>
                <w:kern w:val="0"/>
                <w:sz w:val="22"/>
              </w:rPr>
              <w:t>项目</w:t>
            </w:r>
          </w:p>
        </w:tc>
        <w:tc>
          <w:tcPr>
            <w:tcW w:w="117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color w:val="000000"/>
                <w:kern w:val="0"/>
                <w:sz w:val="22"/>
              </w:rPr>
              <w:t>决算数</w:t>
            </w:r>
          </w:p>
        </w:tc>
        <w:tc>
          <w:tcPr>
            <w:tcW w:w="310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color w:val="000000"/>
                <w:kern w:val="0"/>
                <w:sz w:val="22"/>
              </w:rPr>
              <w:t>项目</w:t>
            </w:r>
          </w:p>
        </w:tc>
        <w:tc>
          <w:tcPr>
            <w:tcW w:w="144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color w:val="000000"/>
                <w:kern w:val="0"/>
                <w:sz w:val="22"/>
              </w:rPr>
              <w:t>决算数</w:t>
            </w:r>
          </w:p>
        </w:tc>
      </w:tr>
      <w:tr w:rsidR="00CB677B" w:rsidRPr="00BD33C9" w:rsidTr="00C349B1">
        <w:trPr>
          <w:trHeight w:val="260"/>
          <w:jc w:val="center"/>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一、财政拨款</w:t>
            </w:r>
          </w:p>
        </w:tc>
        <w:tc>
          <w:tcPr>
            <w:tcW w:w="117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10E1">
            <w:pPr>
              <w:widowControl/>
              <w:spacing w:line="450" w:lineRule="atLeast"/>
              <w:jc w:val="right"/>
              <w:rPr>
                <w:rFonts w:ascii="宋体" w:cs="宋体"/>
                <w:color w:val="666666"/>
                <w:kern w:val="0"/>
                <w:szCs w:val="21"/>
              </w:rPr>
            </w:pPr>
            <w:r w:rsidRPr="00C678C7">
              <w:rPr>
                <w:rFonts w:ascii="宋体" w:hAnsi="宋体" w:cs="宋体" w:hint="eastAsia"/>
                <w:color w:val="000000"/>
                <w:kern w:val="0"/>
                <w:sz w:val="22"/>
              </w:rPr>
              <w:t xml:space="preserve">　</w:t>
            </w:r>
            <w:r>
              <w:rPr>
                <w:rFonts w:ascii="宋体" w:hAnsi="宋体" w:cs="宋体"/>
                <w:color w:val="000000"/>
                <w:kern w:val="0"/>
                <w:sz w:val="22"/>
              </w:rPr>
              <w:t>878.49</w:t>
            </w:r>
          </w:p>
        </w:tc>
        <w:tc>
          <w:tcPr>
            <w:tcW w:w="310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一、一般公共服务支出</w:t>
            </w:r>
          </w:p>
        </w:tc>
        <w:tc>
          <w:tcPr>
            <w:tcW w:w="144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BF3DC9">
            <w:pPr>
              <w:widowControl/>
              <w:spacing w:line="450" w:lineRule="atLeast"/>
              <w:jc w:val="right"/>
              <w:rPr>
                <w:rFonts w:ascii="宋体" w:cs="宋体"/>
                <w:color w:val="666666"/>
                <w:kern w:val="0"/>
                <w:szCs w:val="21"/>
              </w:rPr>
            </w:pPr>
            <w:r>
              <w:rPr>
                <w:rFonts w:ascii="宋体" w:hAnsi="宋体" w:cs="宋体"/>
                <w:color w:val="000000"/>
                <w:kern w:val="0"/>
                <w:sz w:val="22"/>
              </w:rPr>
              <w:t>778.20</w:t>
            </w:r>
          </w:p>
        </w:tc>
      </w:tr>
      <w:tr w:rsidR="00CB677B" w:rsidRPr="00BD33C9" w:rsidTr="00C349B1">
        <w:trPr>
          <w:trHeight w:val="260"/>
          <w:jc w:val="center"/>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二、事业收入</w:t>
            </w:r>
          </w:p>
        </w:tc>
        <w:tc>
          <w:tcPr>
            <w:tcW w:w="117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10E1">
            <w:pPr>
              <w:widowControl/>
              <w:spacing w:line="450" w:lineRule="atLeast"/>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10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Pr>
                <w:rFonts w:ascii="宋体" w:hAnsi="宋体" w:cs="宋体" w:hint="eastAsia"/>
                <w:color w:val="000000"/>
                <w:kern w:val="0"/>
                <w:sz w:val="22"/>
              </w:rPr>
              <w:t>八</w:t>
            </w:r>
            <w:r w:rsidRPr="00C678C7">
              <w:rPr>
                <w:rFonts w:ascii="宋体" w:hAnsi="宋体" w:cs="宋体" w:hint="eastAsia"/>
                <w:color w:val="000000"/>
                <w:kern w:val="0"/>
                <w:sz w:val="22"/>
              </w:rPr>
              <w:t>、</w:t>
            </w:r>
            <w:r>
              <w:rPr>
                <w:rFonts w:ascii="宋体" w:hAnsi="宋体" w:cs="宋体" w:hint="eastAsia"/>
                <w:color w:val="000000"/>
                <w:kern w:val="0"/>
                <w:sz w:val="22"/>
              </w:rPr>
              <w:t>社会保障和就业支出</w:t>
            </w:r>
          </w:p>
        </w:tc>
        <w:tc>
          <w:tcPr>
            <w:tcW w:w="144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349B1" w:rsidRDefault="00CB677B" w:rsidP="00BF3DC9">
            <w:pPr>
              <w:widowControl/>
              <w:spacing w:line="450" w:lineRule="atLeast"/>
              <w:jc w:val="right"/>
              <w:rPr>
                <w:rFonts w:ascii="宋体" w:hAnsi="宋体" w:cs="宋体"/>
                <w:color w:val="000000"/>
                <w:kern w:val="0"/>
                <w:sz w:val="22"/>
              </w:rPr>
            </w:pPr>
            <w:r w:rsidRPr="00C349B1">
              <w:rPr>
                <w:rFonts w:ascii="宋体" w:hAnsi="宋体" w:cs="宋体"/>
                <w:color w:val="000000"/>
                <w:kern w:val="0"/>
                <w:sz w:val="22"/>
              </w:rPr>
              <w:t>14.55</w:t>
            </w:r>
          </w:p>
        </w:tc>
      </w:tr>
      <w:tr w:rsidR="00CB677B" w:rsidRPr="00BD33C9" w:rsidTr="00C349B1">
        <w:trPr>
          <w:trHeight w:val="260"/>
          <w:jc w:val="center"/>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三、事业单位经营收入</w:t>
            </w:r>
          </w:p>
        </w:tc>
        <w:tc>
          <w:tcPr>
            <w:tcW w:w="117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10E1">
            <w:pPr>
              <w:widowControl/>
              <w:spacing w:line="450" w:lineRule="atLeast"/>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10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九、医疗卫生与计划生育支出</w:t>
            </w:r>
          </w:p>
        </w:tc>
        <w:tc>
          <w:tcPr>
            <w:tcW w:w="144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349B1" w:rsidRDefault="00CB677B" w:rsidP="00BF3DC9">
            <w:pPr>
              <w:widowControl/>
              <w:spacing w:line="450" w:lineRule="atLeast"/>
              <w:jc w:val="right"/>
              <w:rPr>
                <w:rFonts w:ascii="宋体" w:hAnsi="宋体" w:cs="宋体"/>
                <w:color w:val="000000"/>
                <w:kern w:val="0"/>
                <w:sz w:val="22"/>
              </w:rPr>
            </w:pPr>
            <w:r w:rsidRPr="00C349B1">
              <w:rPr>
                <w:rFonts w:ascii="宋体" w:hAnsi="宋体" w:cs="宋体"/>
                <w:color w:val="000000"/>
                <w:kern w:val="0"/>
                <w:sz w:val="22"/>
              </w:rPr>
              <w:t>41.47</w:t>
            </w:r>
          </w:p>
        </w:tc>
      </w:tr>
      <w:tr w:rsidR="00CB677B" w:rsidRPr="00BD33C9" w:rsidTr="00C349B1">
        <w:trPr>
          <w:trHeight w:val="260"/>
          <w:jc w:val="center"/>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四、其他收入</w:t>
            </w:r>
          </w:p>
        </w:tc>
        <w:tc>
          <w:tcPr>
            <w:tcW w:w="117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10E1">
            <w:pPr>
              <w:widowControl/>
              <w:spacing w:line="450" w:lineRule="atLeast"/>
              <w:jc w:val="right"/>
              <w:rPr>
                <w:rFonts w:ascii="宋体" w:cs="宋体"/>
                <w:color w:val="666666"/>
                <w:kern w:val="0"/>
                <w:szCs w:val="21"/>
              </w:rPr>
            </w:pPr>
            <w:r w:rsidRPr="00C678C7">
              <w:rPr>
                <w:rFonts w:ascii="宋体" w:hAnsi="宋体" w:cs="宋体" w:hint="eastAsia"/>
                <w:color w:val="000000"/>
                <w:kern w:val="0"/>
                <w:sz w:val="22"/>
              </w:rPr>
              <w:t xml:space="preserve">　</w:t>
            </w:r>
            <w:r>
              <w:rPr>
                <w:rFonts w:ascii="宋体" w:hAnsi="宋体" w:cs="宋体"/>
                <w:color w:val="000000"/>
                <w:kern w:val="0"/>
                <w:sz w:val="22"/>
              </w:rPr>
              <w:t>0.08</w:t>
            </w:r>
          </w:p>
        </w:tc>
        <w:tc>
          <w:tcPr>
            <w:tcW w:w="310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Pr>
                <w:rFonts w:ascii="宋体" w:hAnsi="宋体" w:cs="宋体" w:hint="eastAsia"/>
                <w:color w:val="000000"/>
                <w:kern w:val="0"/>
                <w:sz w:val="22"/>
              </w:rPr>
              <w:t>十二</w:t>
            </w:r>
            <w:r w:rsidRPr="00C678C7">
              <w:rPr>
                <w:rFonts w:ascii="宋体" w:hAnsi="宋体" w:cs="宋体" w:hint="eastAsia"/>
                <w:color w:val="000000"/>
                <w:kern w:val="0"/>
                <w:sz w:val="22"/>
              </w:rPr>
              <w:t>、</w:t>
            </w:r>
            <w:r>
              <w:rPr>
                <w:rFonts w:ascii="宋体" w:hAnsi="宋体" w:cs="宋体" w:hint="eastAsia"/>
                <w:color w:val="000000"/>
                <w:kern w:val="0"/>
                <w:sz w:val="22"/>
              </w:rPr>
              <w:t>农林水支出</w:t>
            </w:r>
          </w:p>
        </w:tc>
        <w:tc>
          <w:tcPr>
            <w:tcW w:w="144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349B1" w:rsidRDefault="00CB677B" w:rsidP="00BF3DC9">
            <w:pPr>
              <w:widowControl/>
              <w:spacing w:line="450" w:lineRule="atLeast"/>
              <w:jc w:val="right"/>
              <w:rPr>
                <w:rFonts w:ascii="宋体" w:hAnsi="宋体" w:cs="宋体"/>
                <w:color w:val="000000"/>
                <w:kern w:val="0"/>
                <w:sz w:val="22"/>
              </w:rPr>
            </w:pPr>
            <w:r w:rsidRPr="00C349B1">
              <w:rPr>
                <w:rFonts w:ascii="宋体" w:hAnsi="宋体" w:cs="宋体"/>
                <w:color w:val="000000"/>
                <w:kern w:val="0"/>
                <w:sz w:val="22"/>
              </w:rPr>
              <w:t>14.50</w:t>
            </w:r>
          </w:p>
        </w:tc>
      </w:tr>
      <w:tr w:rsidR="00CB677B" w:rsidRPr="00BD33C9" w:rsidTr="00C349B1">
        <w:trPr>
          <w:trHeight w:val="260"/>
          <w:jc w:val="center"/>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cs="宋体"/>
                <w:color w:val="000000"/>
                <w:kern w:val="0"/>
                <w:sz w:val="22"/>
              </w:rPr>
              <w:t> </w:t>
            </w:r>
          </w:p>
        </w:tc>
        <w:tc>
          <w:tcPr>
            <w:tcW w:w="117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10E1">
            <w:pPr>
              <w:widowControl/>
              <w:spacing w:line="450" w:lineRule="atLeast"/>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10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Pr>
                <w:rFonts w:ascii="宋体" w:hAnsi="宋体" w:cs="宋体" w:hint="eastAsia"/>
                <w:color w:val="000000"/>
                <w:kern w:val="0"/>
                <w:sz w:val="22"/>
              </w:rPr>
              <w:t>十</w:t>
            </w:r>
            <w:r w:rsidRPr="00C678C7">
              <w:rPr>
                <w:rFonts w:ascii="宋体" w:hAnsi="宋体" w:cs="宋体" w:hint="eastAsia"/>
                <w:color w:val="000000"/>
                <w:kern w:val="0"/>
                <w:sz w:val="22"/>
              </w:rPr>
              <w:t>五、</w:t>
            </w:r>
            <w:r>
              <w:rPr>
                <w:rFonts w:ascii="宋体" w:hAnsi="宋体" w:cs="宋体" w:hint="eastAsia"/>
                <w:color w:val="000000"/>
                <w:kern w:val="0"/>
                <w:sz w:val="22"/>
              </w:rPr>
              <w:t>商业服务业等支出</w:t>
            </w:r>
          </w:p>
        </w:tc>
        <w:tc>
          <w:tcPr>
            <w:tcW w:w="144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349B1" w:rsidRDefault="00CB677B" w:rsidP="00BF3DC9">
            <w:pPr>
              <w:widowControl/>
              <w:spacing w:line="450" w:lineRule="atLeast"/>
              <w:jc w:val="right"/>
              <w:rPr>
                <w:rFonts w:ascii="宋体" w:hAnsi="宋体" w:cs="宋体"/>
                <w:color w:val="000000"/>
                <w:kern w:val="0"/>
                <w:sz w:val="22"/>
              </w:rPr>
            </w:pPr>
            <w:r w:rsidRPr="00C349B1">
              <w:rPr>
                <w:rFonts w:ascii="宋体" w:hAnsi="宋体" w:cs="宋体"/>
                <w:color w:val="000000"/>
                <w:kern w:val="0"/>
                <w:sz w:val="22"/>
              </w:rPr>
              <w:t>1.85</w:t>
            </w:r>
          </w:p>
        </w:tc>
      </w:tr>
      <w:tr w:rsidR="00CB677B" w:rsidRPr="00BD33C9" w:rsidTr="00C349B1">
        <w:trPr>
          <w:trHeight w:val="260"/>
          <w:jc w:val="center"/>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cs="宋体"/>
                <w:color w:val="000000"/>
                <w:kern w:val="0"/>
                <w:sz w:val="22"/>
              </w:rPr>
              <w:t> </w:t>
            </w:r>
          </w:p>
        </w:tc>
        <w:tc>
          <w:tcPr>
            <w:tcW w:w="117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10E1">
            <w:pPr>
              <w:widowControl/>
              <w:spacing w:line="450" w:lineRule="atLeast"/>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10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十九、住房保障支出</w:t>
            </w:r>
          </w:p>
        </w:tc>
        <w:tc>
          <w:tcPr>
            <w:tcW w:w="144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BF3DC9">
            <w:pPr>
              <w:widowControl/>
              <w:spacing w:line="450" w:lineRule="atLeast"/>
              <w:jc w:val="right"/>
              <w:rPr>
                <w:rFonts w:ascii="宋体" w:cs="宋体"/>
                <w:color w:val="666666"/>
                <w:kern w:val="0"/>
                <w:szCs w:val="21"/>
              </w:rPr>
            </w:pPr>
            <w:r>
              <w:rPr>
                <w:rFonts w:ascii="宋体" w:hAnsi="宋体" w:cs="宋体"/>
                <w:color w:val="000000"/>
                <w:kern w:val="0"/>
                <w:sz w:val="22"/>
              </w:rPr>
              <w:t>27.94</w:t>
            </w:r>
          </w:p>
        </w:tc>
      </w:tr>
      <w:tr w:rsidR="00CB677B" w:rsidRPr="00BD33C9" w:rsidTr="00C349B1">
        <w:trPr>
          <w:trHeight w:val="260"/>
          <w:jc w:val="center"/>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b/>
                <w:bCs/>
                <w:color w:val="000000"/>
                <w:kern w:val="0"/>
                <w:sz w:val="22"/>
              </w:rPr>
              <w:t>本年收入合计</w:t>
            </w:r>
          </w:p>
        </w:tc>
        <w:tc>
          <w:tcPr>
            <w:tcW w:w="117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10E1">
            <w:pPr>
              <w:widowControl/>
              <w:spacing w:line="450" w:lineRule="atLeast"/>
              <w:jc w:val="right"/>
              <w:rPr>
                <w:rFonts w:ascii="宋体" w:cs="宋体"/>
                <w:color w:val="666666"/>
                <w:kern w:val="0"/>
                <w:szCs w:val="21"/>
              </w:rPr>
            </w:pPr>
            <w:r>
              <w:rPr>
                <w:rFonts w:ascii="宋体" w:hAnsi="宋体" w:cs="宋体"/>
                <w:b/>
                <w:bCs/>
                <w:color w:val="000000"/>
                <w:kern w:val="0"/>
                <w:sz w:val="22"/>
              </w:rPr>
              <w:t>878.57</w:t>
            </w:r>
          </w:p>
        </w:tc>
        <w:tc>
          <w:tcPr>
            <w:tcW w:w="310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b/>
                <w:bCs/>
                <w:color w:val="000000"/>
                <w:kern w:val="0"/>
                <w:sz w:val="22"/>
              </w:rPr>
              <w:t>本年支出合计</w:t>
            </w:r>
          </w:p>
        </w:tc>
        <w:tc>
          <w:tcPr>
            <w:tcW w:w="144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BF3DC9">
            <w:pPr>
              <w:widowControl/>
              <w:spacing w:line="450" w:lineRule="atLeast"/>
              <w:jc w:val="right"/>
              <w:rPr>
                <w:rFonts w:ascii="宋体" w:cs="宋体"/>
                <w:color w:val="666666"/>
                <w:kern w:val="0"/>
                <w:szCs w:val="21"/>
              </w:rPr>
            </w:pPr>
            <w:r>
              <w:rPr>
                <w:rFonts w:ascii="宋体" w:hAnsi="宋体" w:cs="宋体"/>
                <w:b/>
                <w:bCs/>
                <w:color w:val="000000"/>
                <w:kern w:val="0"/>
                <w:sz w:val="22"/>
              </w:rPr>
              <w:t>878.51</w:t>
            </w:r>
          </w:p>
        </w:tc>
      </w:tr>
      <w:tr w:rsidR="00CB677B" w:rsidRPr="00BD33C9" w:rsidTr="00C349B1">
        <w:trPr>
          <w:trHeight w:val="260"/>
          <w:jc w:val="center"/>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 xml:space="preserve">　用事业基金弥补收支差额</w:t>
            </w:r>
          </w:p>
        </w:tc>
        <w:tc>
          <w:tcPr>
            <w:tcW w:w="117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10E1">
            <w:pPr>
              <w:widowControl/>
              <w:spacing w:line="450" w:lineRule="atLeast"/>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10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结余分配</w:t>
            </w:r>
          </w:p>
        </w:tc>
        <w:tc>
          <w:tcPr>
            <w:tcW w:w="144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BF3DC9">
            <w:pPr>
              <w:widowControl/>
              <w:spacing w:line="450" w:lineRule="atLeast"/>
              <w:jc w:val="right"/>
              <w:rPr>
                <w:rFonts w:ascii="宋体" w:cs="宋体"/>
                <w:color w:val="666666"/>
                <w:kern w:val="0"/>
                <w:szCs w:val="21"/>
              </w:rPr>
            </w:pPr>
          </w:p>
        </w:tc>
      </w:tr>
      <w:tr w:rsidR="00CB677B" w:rsidRPr="00BD33C9" w:rsidTr="00C349B1">
        <w:trPr>
          <w:trHeight w:val="260"/>
          <w:jc w:val="center"/>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 xml:space="preserve">　上年结转</w:t>
            </w:r>
          </w:p>
        </w:tc>
        <w:tc>
          <w:tcPr>
            <w:tcW w:w="117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10E1">
            <w:pPr>
              <w:widowControl/>
              <w:spacing w:line="450" w:lineRule="atLeast"/>
              <w:jc w:val="right"/>
              <w:rPr>
                <w:rFonts w:ascii="宋体" w:cs="宋体"/>
                <w:color w:val="666666"/>
                <w:kern w:val="0"/>
                <w:szCs w:val="21"/>
              </w:rPr>
            </w:pPr>
            <w:r w:rsidRPr="00C678C7">
              <w:rPr>
                <w:rFonts w:ascii="宋体" w:hAnsi="宋体" w:cs="宋体" w:hint="eastAsia"/>
                <w:color w:val="000000"/>
                <w:kern w:val="0"/>
                <w:sz w:val="22"/>
              </w:rPr>
              <w:t xml:space="preserve">　</w:t>
            </w:r>
            <w:r w:rsidRPr="00C678C7">
              <w:rPr>
                <w:rFonts w:ascii="宋体" w:hAnsi="宋体" w:cs="宋体"/>
                <w:color w:val="000000"/>
                <w:kern w:val="0"/>
                <w:sz w:val="22"/>
              </w:rPr>
              <w:t>5.</w:t>
            </w:r>
            <w:r>
              <w:rPr>
                <w:rFonts w:ascii="宋体" w:hAnsi="宋体" w:cs="宋体"/>
                <w:color w:val="000000"/>
                <w:kern w:val="0"/>
                <w:sz w:val="22"/>
              </w:rPr>
              <w:t>23</w:t>
            </w:r>
          </w:p>
        </w:tc>
        <w:tc>
          <w:tcPr>
            <w:tcW w:w="310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年末结转与结余</w:t>
            </w:r>
          </w:p>
        </w:tc>
        <w:tc>
          <w:tcPr>
            <w:tcW w:w="144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BF3DC9">
            <w:pPr>
              <w:widowControl/>
              <w:spacing w:line="450" w:lineRule="atLeast"/>
              <w:jc w:val="right"/>
              <w:rPr>
                <w:rFonts w:ascii="宋体" w:cs="宋体"/>
                <w:color w:val="666666"/>
                <w:kern w:val="0"/>
                <w:szCs w:val="21"/>
              </w:rPr>
            </w:pPr>
            <w:r>
              <w:rPr>
                <w:rFonts w:ascii="宋体" w:hAnsi="宋体" w:cs="宋体"/>
                <w:color w:val="000000"/>
                <w:kern w:val="0"/>
                <w:sz w:val="22"/>
              </w:rPr>
              <w:t>5.29</w:t>
            </w:r>
          </w:p>
        </w:tc>
      </w:tr>
      <w:tr w:rsidR="00CB677B" w:rsidRPr="00BD33C9" w:rsidTr="00C349B1">
        <w:trPr>
          <w:trHeight w:val="260"/>
          <w:jc w:val="center"/>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 xml:space="preserve">　</w:t>
            </w:r>
          </w:p>
        </w:tc>
        <w:tc>
          <w:tcPr>
            <w:tcW w:w="117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10E1">
            <w:pPr>
              <w:widowControl/>
              <w:spacing w:line="450" w:lineRule="atLeast"/>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10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cs="宋体"/>
                <w:color w:val="000000"/>
                <w:kern w:val="0"/>
                <w:sz w:val="22"/>
              </w:rPr>
              <w:t> </w:t>
            </w:r>
          </w:p>
        </w:tc>
        <w:tc>
          <w:tcPr>
            <w:tcW w:w="144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BF3DC9">
            <w:pPr>
              <w:widowControl/>
              <w:spacing w:line="450" w:lineRule="atLeast"/>
              <w:jc w:val="right"/>
              <w:rPr>
                <w:rFonts w:ascii="宋体" w:cs="宋体"/>
                <w:color w:val="666666"/>
                <w:kern w:val="0"/>
                <w:szCs w:val="21"/>
              </w:rPr>
            </w:pPr>
          </w:p>
        </w:tc>
      </w:tr>
      <w:tr w:rsidR="00CB677B" w:rsidRPr="00BD33C9" w:rsidTr="00C349B1">
        <w:trPr>
          <w:trHeight w:val="260"/>
          <w:jc w:val="center"/>
        </w:trPr>
        <w:tc>
          <w:tcPr>
            <w:tcW w:w="2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b/>
                <w:bCs/>
                <w:color w:val="000000"/>
                <w:kern w:val="0"/>
                <w:sz w:val="22"/>
              </w:rPr>
              <w:t>收入总计</w:t>
            </w:r>
          </w:p>
        </w:tc>
        <w:tc>
          <w:tcPr>
            <w:tcW w:w="117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10E1">
            <w:pPr>
              <w:widowControl/>
              <w:spacing w:line="450" w:lineRule="atLeast"/>
              <w:jc w:val="right"/>
              <w:rPr>
                <w:rFonts w:ascii="宋体" w:cs="宋体"/>
                <w:color w:val="666666"/>
                <w:kern w:val="0"/>
                <w:szCs w:val="21"/>
              </w:rPr>
            </w:pPr>
            <w:r>
              <w:rPr>
                <w:rFonts w:ascii="宋体" w:hAnsi="宋体" w:cs="宋体"/>
                <w:b/>
                <w:bCs/>
                <w:color w:val="000000"/>
                <w:kern w:val="0"/>
                <w:sz w:val="22"/>
              </w:rPr>
              <w:t>883.80</w:t>
            </w:r>
          </w:p>
        </w:tc>
        <w:tc>
          <w:tcPr>
            <w:tcW w:w="310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b/>
                <w:bCs/>
                <w:color w:val="000000"/>
                <w:kern w:val="0"/>
                <w:sz w:val="22"/>
              </w:rPr>
              <w:t>支出总计</w:t>
            </w:r>
          </w:p>
        </w:tc>
        <w:tc>
          <w:tcPr>
            <w:tcW w:w="144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BF3DC9">
            <w:pPr>
              <w:widowControl/>
              <w:spacing w:line="450" w:lineRule="atLeast"/>
              <w:jc w:val="right"/>
              <w:rPr>
                <w:rFonts w:ascii="宋体" w:cs="宋体"/>
                <w:color w:val="666666"/>
                <w:kern w:val="0"/>
                <w:szCs w:val="21"/>
              </w:rPr>
            </w:pPr>
            <w:r>
              <w:rPr>
                <w:rFonts w:ascii="宋体" w:hAnsi="宋体" w:cs="宋体"/>
                <w:b/>
                <w:bCs/>
                <w:color w:val="000000"/>
                <w:kern w:val="0"/>
                <w:sz w:val="22"/>
              </w:rPr>
              <w:t>883.80</w:t>
            </w:r>
          </w:p>
        </w:tc>
      </w:tr>
    </w:tbl>
    <w:p w:rsidR="00CB677B" w:rsidRPr="00093832" w:rsidRDefault="00CB677B" w:rsidP="007F1E61">
      <w:pPr>
        <w:widowControl/>
        <w:wordWrap w:val="0"/>
        <w:snapToGrid w:val="0"/>
        <w:spacing w:line="450" w:lineRule="atLeast"/>
        <w:jc w:val="left"/>
        <w:rPr>
          <w:rFonts w:ascii="宋体" w:cs="宋体"/>
          <w:color w:val="000000"/>
          <w:kern w:val="0"/>
          <w:sz w:val="22"/>
        </w:rPr>
      </w:pPr>
      <w:r w:rsidRPr="00C349B1">
        <w:rPr>
          <w:rFonts w:ascii="宋体" w:hAnsi="宋体" w:cs="宋体" w:hint="eastAsia"/>
          <w:color w:val="000000"/>
          <w:kern w:val="0"/>
          <w:sz w:val="22"/>
        </w:rPr>
        <w:t>注：</w:t>
      </w:r>
      <w:r w:rsidRPr="00093832">
        <w:rPr>
          <w:rFonts w:ascii="宋体" w:hAnsi="宋体" w:cs="宋体"/>
          <w:color w:val="000000"/>
          <w:kern w:val="0"/>
          <w:sz w:val="22"/>
        </w:rPr>
        <w:t>1</w:t>
      </w:r>
      <w:r w:rsidRPr="00093832">
        <w:rPr>
          <w:rFonts w:ascii="宋体" w:hAnsi="宋体" w:cs="宋体" w:hint="eastAsia"/>
          <w:color w:val="000000"/>
          <w:kern w:val="0"/>
          <w:sz w:val="22"/>
        </w:rPr>
        <w:t>、本表反映部门本年度的总收支和年末结转结余情况。</w:t>
      </w:r>
    </w:p>
    <w:p w:rsidR="00CB677B" w:rsidRPr="00093832" w:rsidRDefault="00CB677B" w:rsidP="007F1E61">
      <w:pPr>
        <w:widowControl/>
        <w:wordWrap w:val="0"/>
        <w:snapToGrid w:val="0"/>
        <w:spacing w:line="450" w:lineRule="atLeast"/>
        <w:ind w:leftChars="250" w:left="525"/>
        <w:jc w:val="left"/>
        <w:rPr>
          <w:rFonts w:ascii="宋体" w:cs="宋体"/>
          <w:color w:val="000000"/>
          <w:kern w:val="0"/>
          <w:sz w:val="22"/>
        </w:rPr>
        <w:sectPr w:rsidR="00CB677B" w:rsidRPr="00093832" w:rsidSect="00461535">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1797" w:header="851" w:footer="992" w:gutter="0"/>
          <w:cols w:space="425"/>
          <w:docGrid w:type="linesAndChars" w:linePitch="312"/>
        </w:sectPr>
      </w:pPr>
      <w:r w:rsidRPr="00093832">
        <w:rPr>
          <w:rFonts w:ascii="宋体" w:hAnsi="宋体" w:cs="宋体"/>
          <w:color w:val="000000"/>
          <w:kern w:val="0"/>
          <w:sz w:val="22"/>
        </w:rPr>
        <w:t>2</w:t>
      </w:r>
      <w:r w:rsidRPr="00093832">
        <w:rPr>
          <w:rFonts w:ascii="宋体" w:hAnsi="宋体" w:cs="宋体" w:hint="eastAsia"/>
          <w:color w:val="000000"/>
          <w:kern w:val="0"/>
          <w:sz w:val="22"/>
        </w:rPr>
        <w:t>、由于本表数据以万元为单位，并保留两位小数，因此，以元</w:t>
      </w:r>
      <w:r>
        <w:rPr>
          <w:rFonts w:ascii="宋体" w:hAnsi="宋体" w:cs="宋体" w:hint="eastAsia"/>
          <w:color w:val="000000"/>
          <w:kern w:val="0"/>
          <w:sz w:val="22"/>
        </w:rPr>
        <w:t>为</w:t>
      </w:r>
      <w:r w:rsidRPr="00093832">
        <w:rPr>
          <w:rFonts w:ascii="宋体" w:hAnsi="宋体" w:cs="宋体" w:hint="eastAsia"/>
          <w:color w:val="000000"/>
          <w:kern w:val="0"/>
          <w:sz w:val="22"/>
        </w:rPr>
        <w:t>单位生成的少量决算数会存在进位尾差。</w:t>
      </w:r>
    </w:p>
    <w:p w:rsidR="00CB677B" w:rsidRPr="00007471" w:rsidRDefault="00CB677B" w:rsidP="008D0D61">
      <w:pPr>
        <w:widowControl/>
        <w:wordWrap w:val="0"/>
        <w:spacing w:line="450" w:lineRule="atLeast"/>
        <w:jc w:val="center"/>
        <w:rPr>
          <w:rFonts w:ascii="宋体" w:cs="宋体"/>
          <w:b/>
          <w:color w:val="666666"/>
          <w:kern w:val="0"/>
          <w:szCs w:val="21"/>
        </w:rPr>
      </w:pPr>
      <w:r w:rsidRPr="00007471">
        <w:rPr>
          <w:rFonts w:ascii="方正小标宋简体" w:eastAsia="方正小标宋简体" w:hAnsi="宋体" w:cs="宋体" w:hint="eastAsia"/>
          <w:b/>
          <w:color w:val="666666"/>
          <w:kern w:val="0"/>
          <w:sz w:val="36"/>
          <w:szCs w:val="36"/>
        </w:rPr>
        <w:t>表二：收入决算表</w:t>
      </w:r>
    </w:p>
    <w:p w:rsidR="00CB677B" w:rsidRPr="00280B9B" w:rsidRDefault="00CB677B" w:rsidP="00461535">
      <w:pPr>
        <w:widowControl/>
        <w:wordWrap w:val="0"/>
        <w:snapToGrid w:val="0"/>
        <w:spacing w:line="450" w:lineRule="atLeast"/>
        <w:ind w:right="440"/>
        <w:jc w:val="center"/>
        <w:rPr>
          <w:rFonts w:ascii="宋体" w:cs="宋体"/>
          <w:color w:val="000000"/>
          <w:kern w:val="0"/>
          <w:sz w:val="22"/>
        </w:rPr>
      </w:pPr>
      <w:r>
        <w:rPr>
          <w:rFonts w:ascii="宋体" w:hAnsi="宋体" w:cs="宋体"/>
          <w:color w:val="000000"/>
          <w:kern w:val="0"/>
          <w:sz w:val="22"/>
        </w:rPr>
        <w:t xml:space="preserve">                                                                                                  </w:t>
      </w:r>
      <w:r>
        <w:rPr>
          <w:rFonts w:ascii="宋体" w:hAnsi="宋体" w:cs="宋体" w:hint="eastAsia"/>
          <w:color w:val="000000"/>
          <w:kern w:val="0"/>
          <w:sz w:val="22"/>
        </w:rPr>
        <w:t>单位：万元</w:t>
      </w:r>
    </w:p>
    <w:tbl>
      <w:tblPr>
        <w:tblW w:w="11730" w:type="dxa"/>
        <w:jc w:val="center"/>
        <w:tblInd w:w="93" w:type="dxa"/>
        <w:tblCellMar>
          <w:left w:w="0" w:type="dxa"/>
          <w:right w:w="0" w:type="dxa"/>
        </w:tblCellMar>
        <w:tblLook w:val="00A0"/>
      </w:tblPr>
      <w:tblGrid>
        <w:gridCol w:w="1208"/>
        <w:gridCol w:w="2590"/>
        <w:gridCol w:w="1316"/>
        <w:gridCol w:w="1536"/>
        <w:gridCol w:w="1182"/>
        <w:gridCol w:w="666"/>
        <w:gridCol w:w="986"/>
        <w:gridCol w:w="1150"/>
        <w:gridCol w:w="1096"/>
      </w:tblGrid>
      <w:tr w:rsidR="00CB677B" w:rsidRPr="00280B9B" w:rsidTr="00007471">
        <w:trPr>
          <w:trHeight w:val="235"/>
          <w:jc w:val="center"/>
        </w:trPr>
        <w:tc>
          <w:tcPr>
            <w:tcW w:w="3798"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tcPr>
          <w:p w:rsidR="00CB677B" w:rsidRPr="00280B9B" w:rsidRDefault="00CB677B" w:rsidP="008E2A22">
            <w:pPr>
              <w:widowControl/>
              <w:spacing w:line="450" w:lineRule="atLeast"/>
              <w:jc w:val="center"/>
              <w:rPr>
                <w:rFonts w:ascii="宋体" w:cs="宋体"/>
                <w:color w:val="000000"/>
                <w:kern w:val="0"/>
                <w:sz w:val="22"/>
              </w:rPr>
            </w:pPr>
            <w:r w:rsidRPr="00280B9B">
              <w:rPr>
                <w:rFonts w:ascii="宋体" w:hAnsi="宋体" w:cs="宋体" w:hint="eastAsia"/>
                <w:color w:val="000000"/>
                <w:kern w:val="0"/>
                <w:sz w:val="22"/>
              </w:rPr>
              <w:t>项</w:t>
            </w:r>
            <w:r w:rsidRPr="00280B9B">
              <w:rPr>
                <w:rFonts w:ascii="宋体" w:hAnsi="宋体" w:cs="宋体"/>
                <w:color w:val="000000"/>
                <w:kern w:val="0"/>
                <w:sz w:val="22"/>
              </w:rPr>
              <w:t xml:space="preserve"> </w:t>
            </w:r>
            <w:r w:rsidRPr="00280B9B">
              <w:rPr>
                <w:rFonts w:ascii="宋体" w:hAnsi="宋体" w:cs="宋体" w:hint="eastAsia"/>
                <w:color w:val="000000"/>
                <w:kern w:val="0"/>
                <w:sz w:val="22"/>
              </w:rPr>
              <w:t>目</w:t>
            </w:r>
          </w:p>
        </w:tc>
        <w:tc>
          <w:tcPr>
            <w:tcW w:w="13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677B" w:rsidRPr="00280B9B" w:rsidRDefault="00CB677B" w:rsidP="008E2A22">
            <w:pPr>
              <w:widowControl/>
              <w:spacing w:line="450" w:lineRule="atLeast"/>
              <w:jc w:val="center"/>
              <w:rPr>
                <w:rFonts w:ascii="宋体" w:cs="宋体"/>
                <w:color w:val="000000"/>
                <w:kern w:val="0"/>
                <w:sz w:val="22"/>
              </w:rPr>
            </w:pPr>
            <w:r w:rsidRPr="00280B9B">
              <w:rPr>
                <w:rFonts w:ascii="宋体" w:hAnsi="宋体" w:cs="宋体" w:hint="eastAsia"/>
                <w:color w:val="000000"/>
                <w:kern w:val="0"/>
                <w:sz w:val="22"/>
              </w:rPr>
              <w:t>本年收入</w:t>
            </w:r>
          </w:p>
          <w:p w:rsidR="00CB677B" w:rsidRPr="00280B9B" w:rsidRDefault="00CB677B" w:rsidP="008E2A22">
            <w:pPr>
              <w:widowControl/>
              <w:spacing w:line="450" w:lineRule="atLeast"/>
              <w:jc w:val="center"/>
              <w:rPr>
                <w:rFonts w:ascii="宋体" w:cs="宋体"/>
                <w:color w:val="000000"/>
                <w:kern w:val="0"/>
                <w:sz w:val="22"/>
              </w:rPr>
            </w:pPr>
            <w:r w:rsidRPr="00280B9B">
              <w:rPr>
                <w:rFonts w:ascii="宋体" w:hAnsi="宋体" w:cs="宋体" w:hint="eastAsia"/>
                <w:color w:val="000000"/>
                <w:kern w:val="0"/>
                <w:sz w:val="22"/>
              </w:rPr>
              <w:t>合计</w:t>
            </w:r>
          </w:p>
        </w:tc>
        <w:tc>
          <w:tcPr>
            <w:tcW w:w="15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677B" w:rsidRPr="00280B9B" w:rsidRDefault="00CB677B" w:rsidP="008E2A22">
            <w:pPr>
              <w:widowControl/>
              <w:spacing w:line="450" w:lineRule="atLeast"/>
              <w:jc w:val="center"/>
              <w:rPr>
                <w:rFonts w:ascii="宋体" w:cs="宋体"/>
                <w:color w:val="000000"/>
                <w:kern w:val="0"/>
                <w:sz w:val="22"/>
              </w:rPr>
            </w:pPr>
            <w:r w:rsidRPr="00280B9B">
              <w:rPr>
                <w:rFonts w:ascii="宋体" w:hAnsi="宋体" w:cs="宋体" w:hint="eastAsia"/>
                <w:color w:val="000000"/>
                <w:kern w:val="0"/>
                <w:sz w:val="22"/>
              </w:rPr>
              <w:t>财政拨款收入</w:t>
            </w:r>
          </w:p>
        </w:tc>
        <w:tc>
          <w:tcPr>
            <w:tcW w:w="11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677B" w:rsidRPr="00280B9B" w:rsidRDefault="00CB677B" w:rsidP="008E2A22">
            <w:pPr>
              <w:widowControl/>
              <w:spacing w:line="450" w:lineRule="atLeast"/>
              <w:jc w:val="center"/>
              <w:rPr>
                <w:rFonts w:ascii="宋体" w:cs="宋体"/>
                <w:color w:val="000000"/>
                <w:kern w:val="0"/>
                <w:sz w:val="22"/>
              </w:rPr>
            </w:pPr>
            <w:r w:rsidRPr="00280B9B">
              <w:rPr>
                <w:rFonts w:ascii="宋体" w:hAnsi="宋体" w:cs="宋体" w:hint="eastAsia"/>
                <w:color w:val="000000"/>
                <w:kern w:val="0"/>
                <w:sz w:val="22"/>
              </w:rPr>
              <w:t>上级补助收入</w:t>
            </w:r>
          </w:p>
        </w:tc>
        <w:tc>
          <w:tcPr>
            <w:tcW w:w="666"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8E2A22">
            <w:pPr>
              <w:widowControl/>
              <w:spacing w:line="450" w:lineRule="atLeast"/>
              <w:jc w:val="center"/>
              <w:rPr>
                <w:rFonts w:ascii="宋体" w:cs="宋体"/>
                <w:color w:val="000000"/>
                <w:kern w:val="0"/>
                <w:sz w:val="22"/>
              </w:rPr>
            </w:pPr>
            <w:r w:rsidRPr="00280B9B">
              <w:rPr>
                <w:rFonts w:ascii="宋体" w:hAnsi="宋体" w:cs="宋体" w:hint="eastAsia"/>
                <w:color w:val="000000"/>
                <w:kern w:val="0"/>
                <w:sz w:val="22"/>
              </w:rPr>
              <w:t>事业收入</w:t>
            </w:r>
          </w:p>
        </w:tc>
        <w:tc>
          <w:tcPr>
            <w:tcW w:w="986"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8E2A22">
            <w:pPr>
              <w:widowControl/>
              <w:spacing w:line="450" w:lineRule="atLeast"/>
              <w:jc w:val="center"/>
              <w:rPr>
                <w:rFonts w:ascii="宋体" w:cs="宋体"/>
                <w:color w:val="000000"/>
                <w:kern w:val="0"/>
                <w:sz w:val="22"/>
              </w:rPr>
            </w:pPr>
            <w:r w:rsidRPr="00280B9B">
              <w:rPr>
                <w:rFonts w:ascii="宋体" w:hAnsi="宋体" w:cs="宋体" w:hint="eastAsia"/>
                <w:color w:val="000000"/>
                <w:kern w:val="0"/>
                <w:sz w:val="22"/>
              </w:rPr>
              <w:t>经营收入</w:t>
            </w:r>
          </w:p>
        </w:tc>
        <w:tc>
          <w:tcPr>
            <w:tcW w:w="11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677B" w:rsidRPr="00280B9B" w:rsidRDefault="00CB677B" w:rsidP="008E2A22">
            <w:pPr>
              <w:widowControl/>
              <w:spacing w:line="450" w:lineRule="atLeast"/>
              <w:jc w:val="center"/>
              <w:rPr>
                <w:rFonts w:ascii="宋体" w:cs="宋体"/>
                <w:color w:val="000000"/>
                <w:kern w:val="0"/>
                <w:sz w:val="22"/>
              </w:rPr>
            </w:pPr>
            <w:r w:rsidRPr="00280B9B">
              <w:rPr>
                <w:rFonts w:ascii="宋体" w:hAnsi="宋体" w:cs="宋体" w:hint="eastAsia"/>
                <w:color w:val="000000"/>
                <w:kern w:val="0"/>
                <w:sz w:val="22"/>
              </w:rPr>
              <w:t>附属单位上缴收入</w:t>
            </w:r>
          </w:p>
        </w:tc>
        <w:tc>
          <w:tcPr>
            <w:tcW w:w="1096"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8E2A22">
            <w:pPr>
              <w:widowControl/>
              <w:spacing w:line="450" w:lineRule="atLeast"/>
              <w:jc w:val="center"/>
              <w:rPr>
                <w:rFonts w:ascii="宋体" w:cs="宋体"/>
                <w:color w:val="000000"/>
                <w:kern w:val="0"/>
                <w:sz w:val="22"/>
              </w:rPr>
            </w:pPr>
            <w:r w:rsidRPr="00280B9B">
              <w:rPr>
                <w:rFonts w:ascii="宋体" w:hAnsi="宋体" w:cs="宋体" w:hint="eastAsia"/>
                <w:color w:val="000000"/>
                <w:kern w:val="0"/>
                <w:sz w:val="22"/>
              </w:rPr>
              <w:t>其他收入</w:t>
            </w:r>
          </w:p>
        </w:tc>
      </w:tr>
      <w:tr w:rsidR="00CB677B" w:rsidRPr="00280B9B" w:rsidTr="00007471">
        <w:trPr>
          <w:trHeight w:val="235"/>
          <w:jc w:val="center"/>
        </w:trPr>
        <w:tc>
          <w:tcPr>
            <w:tcW w:w="12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677B" w:rsidRPr="00280B9B" w:rsidRDefault="00CB677B" w:rsidP="008E2A22">
            <w:pPr>
              <w:widowControl/>
              <w:spacing w:line="450" w:lineRule="atLeast"/>
              <w:jc w:val="left"/>
              <w:rPr>
                <w:rFonts w:ascii="宋体" w:cs="宋体"/>
                <w:color w:val="000000"/>
                <w:kern w:val="0"/>
                <w:sz w:val="22"/>
              </w:rPr>
            </w:pPr>
            <w:r w:rsidRPr="00280B9B">
              <w:rPr>
                <w:rFonts w:ascii="宋体" w:hAnsi="宋体" w:cs="宋体" w:hint="eastAsia"/>
                <w:color w:val="000000"/>
                <w:kern w:val="0"/>
                <w:sz w:val="22"/>
              </w:rPr>
              <w:t>科目编码</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8E2A22">
            <w:pPr>
              <w:widowControl/>
              <w:spacing w:line="450" w:lineRule="atLeast"/>
              <w:jc w:val="center"/>
              <w:rPr>
                <w:rFonts w:ascii="宋体" w:cs="宋体"/>
                <w:color w:val="000000"/>
                <w:kern w:val="0"/>
                <w:sz w:val="22"/>
              </w:rPr>
            </w:pPr>
            <w:r w:rsidRPr="00280B9B">
              <w:rPr>
                <w:rFonts w:ascii="宋体" w:hAnsi="宋体" w:cs="宋体" w:hint="eastAsia"/>
                <w:color w:val="000000"/>
                <w:kern w:val="0"/>
                <w:sz w:val="22"/>
              </w:rPr>
              <w:t>科目名称</w:t>
            </w:r>
          </w:p>
        </w:tc>
        <w:tc>
          <w:tcPr>
            <w:tcW w:w="1316" w:type="dxa"/>
            <w:vMerge/>
            <w:tcBorders>
              <w:top w:val="single" w:sz="8" w:space="0" w:color="auto"/>
              <w:left w:val="nil"/>
              <w:bottom w:val="single" w:sz="8" w:space="0" w:color="auto"/>
              <w:right w:val="single" w:sz="8" w:space="0" w:color="auto"/>
            </w:tcBorders>
            <w:vAlign w:val="center"/>
          </w:tcPr>
          <w:p w:rsidR="00CB677B" w:rsidRPr="00280B9B" w:rsidRDefault="00CB677B" w:rsidP="008E2A22">
            <w:pPr>
              <w:widowControl/>
              <w:jc w:val="left"/>
              <w:rPr>
                <w:rFonts w:ascii="宋体" w:cs="宋体"/>
                <w:color w:val="000000"/>
                <w:kern w:val="0"/>
                <w:sz w:val="22"/>
              </w:rPr>
            </w:pPr>
          </w:p>
        </w:tc>
        <w:tc>
          <w:tcPr>
            <w:tcW w:w="1536" w:type="dxa"/>
            <w:vMerge/>
            <w:tcBorders>
              <w:top w:val="single" w:sz="8" w:space="0" w:color="auto"/>
              <w:left w:val="nil"/>
              <w:bottom w:val="single" w:sz="8" w:space="0" w:color="auto"/>
              <w:right w:val="single" w:sz="8" w:space="0" w:color="auto"/>
            </w:tcBorders>
            <w:vAlign w:val="center"/>
          </w:tcPr>
          <w:p w:rsidR="00CB677B" w:rsidRPr="00280B9B" w:rsidRDefault="00CB677B" w:rsidP="008E2A22">
            <w:pPr>
              <w:widowControl/>
              <w:jc w:val="left"/>
              <w:rPr>
                <w:rFonts w:ascii="宋体" w:cs="宋体"/>
                <w:color w:val="000000"/>
                <w:kern w:val="0"/>
                <w:sz w:val="22"/>
              </w:rPr>
            </w:pPr>
          </w:p>
        </w:tc>
        <w:tc>
          <w:tcPr>
            <w:tcW w:w="1182" w:type="dxa"/>
            <w:vMerge/>
            <w:tcBorders>
              <w:top w:val="single" w:sz="8" w:space="0" w:color="auto"/>
              <w:left w:val="nil"/>
              <w:bottom w:val="single" w:sz="8" w:space="0" w:color="auto"/>
              <w:right w:val="single" w:sz="8" w:space="0" w:color="auto"/>
            </w:tcBorders>
            <w:vAlign w:val="center"/>
          </w:tcPr>
          <w:p w:rsidR="00CB677B" w:rsidRPr="00280B9B" w:rsidRDefault="00CB677B" w:rsidP="008E2A22">
            <w:pPr>
              <w:widowControl/>
              <w:jc w:val="left"/>
              <w:rPr>
                <w:rFonts w:ascii="宋体" w:cs="宋体"/>
                <w:color w:val="000000"/>
                <w:kern w:val="0"/>
                <w:sz w:val="22"/>
              </w:rPr>
            </w:pPr>
          </w:p>
        </w:tc>
        <w:tc>
          <w:tcPr>
            <w:tcW w:w="666" w:type="dxa"/>
            <w:vMerge/>
            <w:tcBorders>
              <w:top w:val="single" w:sz="8" w:space="0" w:color="auto"/>
              <w:left w:val="nil"/>
              <w:bottom w:val="single" w:sz="8" w:space="0" w:color="auto"/>
              <w:right w:val="single" w:sz="8" w:space="0" w:color="auto"/>
            </w:tcBorders>
            <w:vAlign w:val="center"/>
          </w:tcPr>
          <w:p w:rsidR="00CB677B" w:rsidRPr="00280B9B" w:rsidRDefault="00CB677B" w:rsidP="008E2A22">
            <w:pPr>
              <w:widowControl/>
              <w:jc w:val="left"/>
              <w:rPr>
                <w:rFonts w:ascii="宋体" w:cs="宋体"/>
                <w:color w:val="000000"/>
                <w:kern w:val="0"/>
                <w:sz w:val="22"/>
              </w:rPr>
            </w:pPr>
          </w:p>
        </w:tc>
        <w:tc>
          <w:tcPr>
            <w:tcW w:w="0" w:type="auto"/>
            <w:vMerge/>
            <w:tcBorders>
              <w:top w:val="single" w:sz="8" w:space="0" w:color="auto"/>
              <w:left w:val="nil"/>
              <w:bottom w:val="single" w:sz="8" w:space="0" w:color="auto"/>
              <w:right w:val="single" w:sz="8" w:space="0" w:color="auto"/>
            </w:tcBorders>
            <w:vAlign w:val="center"/>
          </w:tcPr>
          <w:p w:rsidR="00CB677B" w:rsidRPr="00280B9B" w:rsidRDefault="00CB677B" w:rsidP="008E2A22">
            <w:pPr>
              <w:widowControl/>
              <w:jc w:val="left"/>
              <w:rPr>
                <w:rFonts w:ascii="宋体" w:cs="宋体"/>
                <w:color w:val="000000"/>
                <w:kern w:val="0"/>
                <w:sz w:val="22"/>
              </w:rPr>
            </w:pPr>
          </w:p>
        </w:tc>
        <w:tc>
          <w:tcPr>
            <w:tcW w:w="1150" w:type="dxa"/>
            <w:vMerge/>
            <w:tcBorders>
              <w:top w:val="single" w:sz="8" w:space="0" w:color="auto"/>
              <w:left w:val="nil"/>
              <w:bottom w:val="single" w:sz="8" w:space="0" w:color="auto"/>
              <w:right w:val="single" w:sz="8" w:space="0" w:color="auto"/>
            </w:tcBorders>
            <w:vAlign w:val="center"/>
          </w:tcPr>
          <w:p w:rsidR="00CB677B" w:rsidRPr="00280B9B" w:rsidRDefault="00CB677B" w:rsidP="008E2A22">
            <w:pPr>
              <w:widowControl/>
              <w:jc w:val="left"/>
              <w:rPr>
                <w:rFonts w:ascii="宋体" w:cs="宋体"/>
                <w:color w:val="000000"/>
                <w:kern w:val="0"/>
                <w:sz w:val="22"/>
              </w:rPr>
            </w:pPr>
          </w:p>
        </w:tc>
        <w:tc>
          <w:tcPr>
            <w:tcW w:w="1096" w:type="dxa"/>
            <w:vMerge/>
            <w:tcBorders>
              <w:top w:val="single" w:sz="8" w:space="0" w:color="auto"/>
              <w:left w:val="nil"/>
              <w:bottom w:val="single" w:sz="8" w:space="0" w:color="auto"/>
              <w:right w:val="single" w:sz="8" w:space="0" w:color="auto"/>
            </w:tcBorders>
            <w:vAlign w:val="center"/>
          </w:tcPr>
          <w:p w:rsidR="00CB677B" w:rsidRPr="00280B9B" w:rsidRDefault="00CB677B" w:rsidP="008E2A22">
            <w:pPr>
              <w:widowControl/>
              <w:jc w:val="left"/>
              <w:rPr>
                <w:rFonts w:ascii="宋体" w:cs="宋体"/>
                <w:color w:val="000000"/>
                <w:kern w:val="0"/>
                <w:sz w:val="22"/>
              </w:rPr>
            </w:pPr>
          </w:p>
        </w:tc>
      </w:tr>
      <w:tr w:rsidR="00CB677B" w:rsidRPr="00280B9B" w:rsidTr="00007471">
        <w:trPr>
          <w:trHeight w:val="235"/>
          <w:jc w:val="center"/>
        </w:trPr>
        <w:tc>
          <w:tcPr>
            <w:tcW w:w="379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280B9B" w:rsidRDefault="00CB677B" w:rsidP="008E2A22">
            <w:pPr>
              <w:widowControl/>
              <w:spacing w:line="450" w:lineRule="atLeast"/>
              <w:jc w:val="center"/>
              <w:rPr>
                <w:rFonts w:ascii="宋体" w:cs="宋体"/>
                <w:color w:val="000000"/>
                <w:kern w:val="0"/>
                <w:sz w:val="22"/>
              </w:rPr>
            </w:pPr>
            <w:r w:rsidRPr="00280B9B">
              <w:rPr>
                <w:rFonts w:ascii="宋体" w:hAnsi="宋体" w:cs="宋体" w:hint="eastAsia"/>
                <w:color w:val="000000"/>
                <w:kern w:val="0"/>
                <w:sz w:val="22"/>
              </w:rPr>
              <w:t>栏次</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8E2A22">
            <w:pPr>
              <w:widowControl/>
              <w:spacing w:line="450" w:lineRule="atLeast"/>
              <w:jc w:val="center"/>
              <w:rPr>
                <w:rFonts w:ascii="宋体" w:hAnsi="宋体" w:cs="宋体"/>
                <w:color w:val="000000"/>
                <w:kern w:val="0"/>
                <w:sz w:val="22"/>
              </w:rPr>
            </w:pPr>
            <w:r w:rsidRPr="00280B9B">
              <w:rPr>
                <w:rFonts w:ascii="宋体" w:hAnsi="宋体" w:cs="宋体"/>
                <w:color w:val="000000"/>
                <w:kern w:val="0"/>
                <w:sz w:val="22"/>
              </w:rPr>
              <w:t>1</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8E2A22">
            <w:pPr>
              <w:widowControl/>
              <w:spacing w:line="450" w:lineRule="atLeast"/>
              <w:jc w:val="center"/>
              <w:rPr>
                <w:rFonts w:ascii="宋体" w:hAnsi="宋体" w:cs="宋体"/>
                <w:color w:val="000000"/>
                <w:kern w:val="0"/>
                <w:sz w:val="22"/>
              </w:rPr>
            </w:pPr>
            <w:r w:rsidRPr="00280B9B">
              <w:rPr>
                <w:rFonts w:ascii="宋体" w:hAnsi="宋体" w:cs="宋体"/>
                <w:color w:val="000000"/>
                <w:kern w:val="0"/>
                <w:sz w:val="22"/>
              </w:rPr>
              <w:t>2</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8E2A22">
            <w:pPr>
              <w:widowControl/>
              <w:spacing w:line="450" w:lineRule="atLeast"/>
              <w:jc w:val="center"/>
              <w:rPr>
                <w:rFonts w:ascii="宋体" w:hAnsi="宋体" w:cs="宋体"/>
                <w:color w:val="000000"/>
                <w:kern w:val="0"/>
                <w:sz w:val="22"/>
              </w:rPr>
            </w:pPr>
            <w:r w:rsidRPr="00280B9B">
              <w:rPr>
                <w:rFonts w:ascii="宋体" w:hAnsi="宋体" w:cs="宋体"/>
                <w:color w:val="000000"/>
                <w:kern w:val="0"/>
                <w:sz w:val="22"/>
              </w:rPr>
              <w:t>3</w:t>
            </w:r>
          </w:p>
        </w:tc>
        <w:tc>
          <w:tcPr>
            <w:tcW w:w="666"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8E2A22">
            <w:pPr>
              <w:widowControl/>
              <w:spacing w:line="450" w:lineRule="atLeast"/>
              <w:jc w:val="center"/>
              <w:rPr>
                <w:rFonts w:ascii="宋体" w:hAnsi="宋体" w:cs="宋体"/>
                <w:color w:val="000000"/>
                <w:kern w:val="0"/>
                <w:sz w:val="22"/>
              </w:rPr>
            </w:pPr>
            <w:r w:rsidRPr="00280B9B">
              <w:rPr>
                <w:rFonts w:ascii="宋体" w:hAnsi="宋体" w:cs="宋体"/>
                <w:color w:val="000000"/>
                <w:kern w:val="0"/>
                <w:sz w:val="22"/>
              </w:rPr>
              <w:t>4</w:t>
            </w:r>
          </w:p>
        </w:tc>
        <w:tc>
          <w:tcPr>
            <w:tcW w:w="986"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8E2A22">
            <w:pPr>
              <w:widowControl/>
              <w:spacing w:line="450" w:lineRule="atLeast"/>
              <w:ind w:firstLine="660"/>
              <w:jc w:val="left"/>
              <w:rPr>
                <w:rFonts w:ascii="宋体" w:hAnsi="宋体" w:cs="宋体"/>
                <w:color w:val="000000"/>
                <w:kern w:val="0"/>
                <w:sz w:val="22"/>
              </w:rPr>
            </w:pPr>
            <w:r w:rsidRPr="00280B9B">
              <w:rPr>
                <w:rFonts w:ascii="宋体" w:hAnsi="宋体" w:cs="宋体"/>
                <w:color w:val="000000"/>
                <w:kern w:val="0"/>
                <w:sz w:val="22"/>
              </w:rPr>
              <w:t>5</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8E2A22">
            <w:pPr>
              <w:widowControl/>
              <w:spacing w:line="450" w:lineRule="atLeast"/>
              <w:ind w:firstLine="660"/>
              <w:jc w:val="left"/>
              <w:rPr>
                <w:rFonts w:ascii="宋体" w:hAnsi="宋体" w:cs="宋体"/>
                <w:color w:val="000000"/>
                <w:kern w:val="0"/>
                <w:sz w:val="22"/>
              </w:rPr>
            </w:pPr>
            <w:r w:rsidRPr="00280B9B">
              <w:rPr>
                <w:rFonts w:ascii="宋体" w:hAnsi="宋体" w:cs="宋体"/>
                <w:color w:val="000000"/>
                <w:kern w:val="0"/>
                <w:sz w:val="22"/>
              </w:rPr>
              <w:t>6</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8E2A22">
            <w:pPr>
              <w:widowControl/>
              <w:spacing w:line="450" w:lineRule="atLeast"/>
              <w:jc w:val="center"/>
              <w:rPr>
                <w:rFonts w:ascii="宋体" w:hAnsi="宋体" w:cs="宋体"/>
                <w:color w:val="000000"/>
                <w:kern w:val="0"/>
                <w:sz w:val="22"/>
              </w:rPr>
            </w:pPr>
            <w:r w:rsidRPr="00280B9B">
              <w:rPr>
                <w:rFonts w:ascii="宋体" w:hAnsi="宋体" w:cs="宋体"/>
                <w:color w:val="000000"/>
                <w:kern w:val="0"/>
                <w:sz w:val="22"/>
              </w:rPr>
              <w:t>7</w:t>
            </w:r>
          </w:p>
        </w:tc>
      </w:tr>
      <w:tr w:rsidR="00CB677B" w:rsidRPr="00280B9B" w:rsidTr="00007471">
        <w:trPr>
          <w:trHeight w:val="235"/>
          <w:jc w:val="center"/>
        </w:trPr>
        <w:tc>
          <w:tcPr>
            <w:tcW w:w="379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280B9B" w:rsidRDefault="00CB677B" w:rsidP="008E2A22">
            <w:pPr>
              <w:widowControl/>
              <w:spacing w:line="450" w:lineRule="atLeast"/>
              <w:jc w:val="center"/>
              <w:rPr>
                <w:rFonts w:ascii="宋体" w:cs="宋体"/>
                <w:color w:val="000000"/>
                <w:kern w:val="0"/>
                <w:sz w:val="22"/>
              </w:rPr>
            </w:pPr>
            <w:r w:rsidRPr="00280B9B">
              <w:rPr>
                <w:rFonts w:ascii="宋体" w:hAnsi="宋体" w:cs="宋体" w:hint="eastAsia"/>
                <w:color w:val="000000"/>
                <w:kern w:val="0"/>
                <w:sz w:val="22"/>
              </w:rPr>
              <w:t>合计</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49734C">
            <w:pPr>
              <w:widowControl/>
              <w:spacing w:line="450" w:lineRule="atLeast"/>
              <w:ind w:firstLine="440"/>
              <w:jc w:val="right"/>
              <w:rPr>
                <w:rFonts w:ascii="宋体" w:cs="宋体"/>
                <w:color w:val="000000"/>
                <w:kern w:val="0"/>
                <w:sz w:val="22"/>
              </w:rPr>
            </w:pPr>
            <w:r>
              <w:rPr>
                <w:rFonts w:ascii="宋体" w:hAnsi="宋体" w:cs="宋体"/>
                <w:color w:val="000000"/>
                <w:kern w:val="0"/>
                <w:sz w:val="22"/>
              </w:rPr>
              <w:t>878.57</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49734C">
            <w:pPr>
              <w:widowControl/>
              <w:spacing w:line="450" w:lineRule="atLeast"/>
              <w:ind w:firstLine="660"/>
              <w:jc w:val="right"/>
              <w:rPr>
                <w:rFonts w:ascii="宋体" w:cs="宋体"/>
                <w:color w:val="000000"/>
                <w:kern w:val="0"/>
                <w:sz w:val="22"/>
              </w:rPr>
            </w:pPr>
            <w:r>
              <w:rPr>
                <w:rFonts w:ascii="宋体" w:hAnsi="宋体" w:cs="宋体"/>
                <w:color w:val="000000"/>
                <w:kern w:val="0"/>
                <w:sz w:val="22"/>
              </w:rPr>
              <w:t>878.49</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49734C">
            <w:pPr>
              <w:widowControl/>
              <w:spacing w:line="450" w:lineRule="atLeast"/>
              <w:ind w:firstLine="220"/>
              <w:jc w:val="right"/>
              <w:rPr>
                <w:rFonts w:ascii="宋体" w:cs="宋体"/>
                <w:color w:val="000000"/>
                <w:kern w:val="0"/>
                <w:sz w:val="22"/>
              </w:rPr>
            </w:pPr>
            <w:r w:rsidRPr="00C678C7">
              <w:rPr>
                <w:rFonts w:ascii="宋体" w:hAnsi="宋体" w:cs="宋体" w:hint="eastAsia"/>
                <w:color w:val="000000"/>
                <w:kern w:val="0"/>
                <w:sz w:val="22"/>
              </w:rPr>
              <w:t xml:space="preserve">　</w:t>
            </w: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49734C">
            <w:pPr>
              <w:widowControl/>
              <w:spacing w:line="450" w:lineRule="atLeast"/>
              <w:ind w:firstLine="440"/>
              <w:jc w:val="right"/>
              <w:rPr>
                <w:rFonts w:ascii="宋体" w:cs="宋体"/>
                <w:color w:val="000000"/>
                <w:kern w:val="0"/>
                <w:sz w:val="22"/>
              </w:rPr>
            </w:pPr>
            <w:r w:rsidRPr="00C678C7">
              <w:rPr>
                <w:rFonts w:ascii="宋体" w:hAnsi="宋体" w:cs="宋体" w:hint="eastAsia"/>
                <w:color w:val="000000"/>
                <w:kern w:val="0"/>
                <w:sz w:val="22"/>
              </w:rPr>
              <w:t xml:space="preserve">　</w:t>
            </w: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49734C">
            <w:pPr>
              <w:widowControl/>
              <w:spacing w:line="450" w:lineRule="atLeast"/>
              <w:ind w:firstLine="440"/>
              <w:jc w:val="right"/>
              <w:rPr>
                <w:rFonts w:ascii="宋体" w:cs="宋体"/>
                <w:color w:val="000000"/>
                <w:kern w:val="0"/>
                <w:sz w:val="22"/>
              </w:rPr>
            </w:pPr>
            <w:r w:rsidRPr="00C678C7">
              <w:rPr>
                <w:rFonts w:ascii="宋体" w:hAnsi="宋体" w:cs="宋体" w:hint="eastAsia"/>
                <w:color w:val="000000"/>
                <w:kern w:val="0"/>
                <w:sz w:val="22"/>
              </w:rPr>
              <w:t xml:space="preserve">　</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49734C">
            <w:pPr>
              <w:widowControl/>
              <w:spacing w:line="450" w:lineRule="atLeast"/>
              <w:ind w:firstLine="220"/>
              <w:jc w:val="right"/>
              <w:rPr>
                <w:rFonts w:ascii="宋体" w:cs="宋体"/>
                <w:color w:val="000000"/>
                <w:kern w:val="0"/>
                <w:sz w:val="22"/>
              </w:rPr>
            </w:pPr>
            <w:r w:rsidRPr="00C678C7">
              <w:rPr>
                <w:rFonts w:ascii="宋体" w:hAnsi="宋体" w:cs="宋体" w:hint="eastAsia"/>
                <w:color w:val="000000"/>
                <w:kern w:val="0"/>
                <w:sz w:val="22"/>
              </w:rPr>
              <w:t xml:space="preserve">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49734C">
            <w:pPr>
              <w:widowControl/>
              <w:spacing w:line="450" w:lineRule="atLeast"/>
              <w:ind w:firstLine="440"/>
              <w:jc w:val="right"/>
              <w:rPr>
                <w:rFonts w:ascii="宋体" w:cs="宋体"/>
                <w:color w:val="000000"/>
                <w:kern w:val="0"/>
                <w:sz w:val="22"/>
              </w:rPr>
            </w:pPr>
            <w:r>
              <w:rPr>
                <w:rFonts w:ascii="宋体" w:hAnsi="宋体" w:cs="宋体"/>
                <w:color w:val="000000"/>
                <w:kern w:val="0"/>
                <w:sz w:val="22"/>
              </w:rPr>
              <w:t>0.08</w:t>
            </w:r>
          </w:p>
        </w:tc>
      </w:tr>
      <w:tr w:rsidR="00CB677B" w:rsidRPr="00007471" w:rsidTr="00007471">
        <w:trPr>
          <w:trHeight w:val="235"/>
          <w:jc w:val="center"/>
        </w:trPr>
        <w:tc>
          <w:tcPr>
            <w:tcW w:w="12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8E2A22">
            <w:pPr>
              <w:widowControl/>
              <w:spacing w:line="450" w:lineRule="atLeast"/>
              <w:jc w:val="left"/>
              <w:rPr>
                <w:rFonts w:ascii="宋体" w:cs="宋体"/>
                <w:b/>
                <w:color w:val="666666"/>
                <w:kern w:val="0"/>
                <w:szCs w:val="21"/>
              </w:rPr>
            </w:pPr>
            <w:r w:rsidRPr="00007471">
              <w:rPr>
                <w:rFonts w:ascii="宋体" w:hAnsi="宋体" w:cs="宋体"/>
                <w:b/>
                <w:color w:val="000000"/>
                <w:kern w:val="0"/>
                <w:sz w:val="22"/>
              </w:rPr>
              <w:t>201</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8E2A22">
            <w:pPr>
              <w:widowControl/>
              <w:spacing w:line="450" w:lineRule="atLeast"/>
              <w:jc w:val="left"/>
              <w:rPr>
                <w:rFonts w:ascii="宋体" w:cs="宋体"/>
                <w:b/>
                <w:color w:val="666666"/>
                <w:kern w:val="0"/>
                <w:szCs w:val="21"/>
              </w:rPr>
            </w:pPr>
            <w:r w:rsidRPr="00007471">
              <w:rPr>
                <w:rFonts w:ascii="宋体" w:hAnsi="宋体" w:cs="宋体" w:hint="eastAsia"/>
                <w:b/>
                <w:color w:val="000000"/>
                <w:kern w:val="0"/>
                <w:sz w:val="22"/>
              </w:rPr>
              <w:t>一般公共服务支出</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9734C">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778.26</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778.</w:t>
            </w:r>
            <w:r>
              <w:rPr>
                <w:rFonts w:ascii="宋体" w:hAnsi="宋体" w:cs="宋体"/>
                <w:b/>
                <w:color w:val="000000"/>
                <w:kern w:val="0"/>
                <w:sz w:val="22"/>
              </w:rPr>
              <w:t>18</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9734C">
            <w:pPr>
              <w:widowControl/>
              <w:spacing w:line="450" w:lineRule="atLeast"/>
              <w:ind w:firstLine="220"/>
              <w:jc w:val="right"/>
              <w:rPr>
                <w:rFonts w:ascii="宋体" w:cs="宋体"/>
                <w:b/>
                <w:color w:val="666666"/>
                <w:kern w:val="0"/>
                <w:szCs w:val="21"/>
              </w:rPr>
            </w:pPr>
            <w:r w:rsidRPr="00007471">
              <w:rPr>
                <w:rFonts w:ascii="宋体" w:hAnsi="宋体" w:cs="宋体"/>
                <w:b/>
                <w:color w:val="000000"/>
                <w:kern w:val="0"/>
                <w:sz w:val="22"/>
              </w:rPr>
              <w:t>0.08</w:t>
            </w:r>
            <w:r w:rsidRPr="00007471">
              <w:rPr>
                <w:rFonts w:ascii="宋体" w:hAnsi="宋体" w:cs="宋体" w:hint="eastAsia"/>
                <w:b/>
                <w:color w:val="000000"/>
                <w:kern w:val="0"/>
                <w:sz w:val="22"/>
              </w:rPr>
              <w:t xml:space="preserve">　</w:t>
            </w:r>
          </w:p>
        </w:tc>
      </w:tr>
      <w:tr w:rsidR="00CB677B" w:rsidRPr="00007471" w:rsidTr="00007471">
        <w:trPr>
          <w:trHeight w:val="235"/>
          <w:jc w:val="center"/>
        </w:trPr>
        <w:tc>
          <w:tcPr>
            <w:tcW w:w="12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8E2A22">
            <w:pPr>
              <w:widowControl/>
              <w:spacing w:line="450" w:lineRule="atLeast"/>
              <w:jc w:val="left"/>
              <w:rPr>
                <w:rFonts w:ascii="宋体" w:cs="宋体"/>
                <w:b/>
                <w:color w:val="666666"/>
                <w:kern w:val="0"/>
                <w:szCs w:val="21"/>
              </w:rPr>
            </w:pPr>
            <w:r w:rsidRPr="00007471">
              <w:rPr>
                <w:rFonts w:ascii="宋体" w:hAnsi="宋体" w:cs="宋体"/>
                <w:b/>
                <w:color w:val="000000"/>
                <w:kern w:val="0"/>
                <w:sz w:val="22"/>
              </w:rPr>
              <w:t>20103</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007471">
            <w:pPr>
              <w:widowControl/>
              <w:spacing w:line="450" w:lineRule="atLeast"/>
              <w:jc w:val="left"/>
              <w:rPr>
                <w:rFonts w:ascii="宋体" w:cs="宋体"/>
                <w:b/>
                <w:color w:val="666666"/>
                <w:kern w:val="0"/>
                <w:szCs w:val="21"/>
              </w:rPr>
            </w:pPr>
            <w:r>
              <w:rPr>
                <w:rFonts w:ascii="宋体" w:hAnsi="宋体" w:cs="宋体" w:hint="eastAsia"/>
                <w:b/>
                <w:color w:val="000000"/>
                <w:kern w:val="0"/>
                <w:sz w:val="22"/>
              </w:rPr>
              <w:t>政府办公厅（室）及</w:t>
            </w:r>
            <w:r w:rsidRPr="00007471">
              <w:rPr>
                <w:rFonts w:ascii="宋体" w:hAnsi="宋体" w:cs="宋体" w:hint="eastAsia"/>
                <w:b/>
                <w:color w:val="000000"/>
                <w:kern w:val="0"/>
                <w:sz w:val="22"/>
              </w:rPr>
              <w:t>相关机构事务</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9734C">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778.26</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778.</w:t>
            </w:r>
            <w:r>
              <w:rPr>
                <w:rFonts w:ascii="宋体" w:hAnsi="宋体" w:cs="宋体"/>
                <w:b/>
                <w:color w:val="000000"/>
                <w:kern w:val="0"/>
                <w:sz w:val="22"/>
              </w:rPr>
              <w:t>18</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9734C">
            <w:pPr>
              <w:widowControl/>
              <w:spacing w:line="450" w:lineRule="atLeast"/>
              <w:ind w:firstLine="220"/>
              <w:jc w:val="right"/>
              <w:rPr>
                <w:rFonts w:ascii="宋体" w:cs="宋体"/>
                <w:b/>
                <w:color w:val="000000"/>
                <w:kern w:val="0"/>
                <w:sz w:val="22"/>
              </w:rPr>
            </w:pPr>
            <w:r w:rsidRPr="00007471">
              <w:rPr>
                <w:rFonts w:ascii="宋体" w:hAnsi="宋体" w:cs="宋体"/>
                <w:b/>
                <w:color w:val="000000"/>
                <w:kern w:val="0"/>
                <w:sz w:val="22"/>
              </w:rPr>
              <w:t>0.08</w:t>
            </w:r>
          </w:p>
        </w:tc>
      </w:tr>
      <w:tr w:rsidR="00CB677B" w:rsidRPr="00BD33C9" w:rsidTr="00007471">
        <w:trPr>
          <w:trHeight w:val="235"/>
          <w:jc w:val="center"/>
        </w:trPr>
        <w:tc>
          <w:tcPr>
            <w:tcW w:w="12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color w:val="000000"/>
                <w:kern w:val="0"/>
                <w:sz w:val="22"/>
              </w:rPr>
              <w:t>2010301</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007471">
            <w:pPr>
              <w:widowControl/>
              <w:spacing w:line="450" w:lineRule="atLeast"/>
              <w:ind w:firstLineChars="100" w:firstLine="220"/>
              <w:jc w:val="left"/>
              <w:rPr>
                <w:rFonts w:ascii="宋体" w:cs="宋体"/>
                <w:color w:val="666666"/>
                <w:kern w:val="0"/>
                <w:szCs w:val="21"/>
              </w:rPr>
            </w:pPr>
            <w:r w:rsidRPr="00C678C7">
              <w:rPr>
                <w:rFonts w:ascii="宋体" w:hAnsi="宋体" w:cs="宋体" w:hint="eastAsia"/>
                <w:color w:val="000000"/>
                <w:kern w:val="0"/>
                <w:sz w:val="22"/>
              </w:rPr>
              <w:t>行政运行</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jc w:val="right"/>
              <w:rPr>
                <w:rFonts w:ascii="宋体" w:cs="宋体"/>
                <w:color w:val="666666"/>
                <w:kern w:val="0"/>
                <w:szCs w:val="21"/>
              </w:rPr>
            </w:pPr>
            <w:r>
              <w:rPr>
                <w:rFonts w:ascii="宋体" w:hAnsi="宋体" w:cs="宋体"/>
                <w:color w:val="000000"/>
                <w:kern w:val="0"/>
                <w:sz w:val="22"/>
              </w:rPr>
              <w:t>326.68</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Pr>
                <w:rFonts w:ascii="宋体" w:hAnsi="宋体" w:cs="宋体"/>
                <w:color w:val="000000"/>
                <w:kern w:val="0"/>
                <w:sz w:val="22"/>
              </w:rPr>
              <w:t>326.60</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7F1E61" w:rsidRDefault="00CB677B" w:rsidP="007F1E61">
            <w:pPr>
              <w:widowControl/>
              <w:spacing w:line="450" w:lineRule="atLeast"/>
              <w:jc w:val="right"/>
              <w:rPr>
                <w:rFonts w:ascii="宋体" w:hAnsi="宋体" w:cs="宋体"/>
                <w:color w:val="000000"/>
                <w:kern w:val="0"/>
                <w:sz w:val="22"/>
              </w:rPr>
            </w:pPr>
            <w:r w:rsidRPr="007F1E61">
              <w:rPr>
                <w:rFonts w:ascii="宋体" w:hAnsi="宋体" w:cs="宋体"/>
                <w:color w:val="000000"/>
                <w:kern w:val="0"/>
                <w:sz w:val="22"/>
              </w:rPr>
              <w:t>0.08</w:t>
            </w:r>
          </w:p>
        </w:tc>
      </w:tr>
      <w:tr w:rsidR="00CB677B" w:rsidRPr="00BD33C9" w:rsidTr="00007471">
        <w:trPr>
          <w:trHeight w:val="235"/>
          <w:jc w:val="center"/>
        </w:trPr>
        <w:tc>
          <w:tcPr>
            <w:tcW w:w="12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color w:val="000000"/>
                <w:kern w:val="0"/>
                <w:sz w:val="22"/>
              </w:rPr>
              <w:t>2010302</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007471">
            <w:pPr>
              <w:widowControl/>
              <w:spacing w:line="450" w:lineRule="atLeast"/>
              <w:ind w:firstLineChars="100" w:firstLine="220"/>
              <w:jc w:val="left"/>
              <w:rPr>
                <w:rFonts w:ascii="宋体" w:cs="宋体"/>
                <w:color w:val="666666"/>
                <w:kern w:val="0"/>
                <w:szCs w:val="21"/>
              </w:rPr>
            </w:pPr>
            <w:r w:rsidRPr="00C678C7">
              <w:rPr>
                <w:rFonts w:ascii="宋体" w:hAnsi="宋体" w:cs="宋体" w:hint="eastAsia"/>
                <w:color w:val="000000"/>
                <w:kern w:val="0"/>
                <w:sz w:val="22"/>
              </w:rPr>
              <w:t>一般行政管理事务</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jc w:val="right"/>
              <w:rPr>
                <w:rFonts w:ascii="宋体" w:cs="宋体"/>
                <w:color w:val="666666"/>
                <w:kern w:val="0"/>
                <w:szCs w:val="21"/>
              </w:rPr>
            </w:pPr>
            <w:r>
              <w:rPr>
                <w:rFonts w:ascii="宋体" w:hAnsi="宋体" w:cs="宋体"/>
                <w:color w:val="000000"/>
                <w:kern w:val="0"/>
                <w:sz w:val="22"/>
              </w:rPr>
              <w:t>451.58</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Pr>
                <w:rFonts w:ascii="宋体" w:hAnsi="宋体" w:cs="宋体"/>
                <w:color w:val="000000"/>
                <w:kern w:val="0"/>
                <w:sz w:val="22"/>
              </w:rPr>
              <w:t>451.58</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p>
        </w:tc>
      </w:tr>
      <w:tr w:rsidR="00CB677B" w:rsidRPr="00BD33C9" w:rsidTr="00007471">
        <w:trPr>
          <w:trHeight w:val="235"/>
          <w:jc w:val="center"/>
        </w:trPr>
        <w:tc>
          <w:tcPr>
            <w:tcW w:w="12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8E2A22">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208</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49734C">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社会保障和就业支出</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9734C">
            <w:pPr>
              <w:widowControl/>
              <w:spacing w:line="450" w:lineRule="atLeast"/>
              <w:jc w:val="right"/>
              <w:rPr>
                <w:rFonts w:ascii="宋体" w:hAnsi="宋体" w:cs="宋体"/>
                <w:b/>
                <w:color w:val="000000"/>
                <w:kern w:val="0"/>
                <w:sz w:val="22"/>
              </w:rPr>
            </w:pPr>
            <w:r w:rsidRPr="00007471">
              <w:rPr>
                <w:rFonts w:ascii="宋体" w:hAnsi="宋体" w:cs="宋体"/>
                <w:b/>
                <w:color w:val="000000"/>
                <w:kern w:val="0"/>
                <w:sz w:val="22"/>
              </w:rPr>
              <w:t>14.55</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hAnsi="宋体" w:cs="宋体"/>
                <w:b/>
                <w:color w:val="000000"/>
                <w:kern w:val="0"/>
                <w:sz w:val="22"/>
              </w:rPr>
            </w:pPr>
            <w:r w:rsidRPr="00007471">
              <w:rPr>
                <w:rFonts w:ascii="宋体" w:hAnsi="宋体" w:cs="宋体"/>
                <w:b/>
                <w:color w:val="000000"/>
                <w:kern w:val="0"/>
                <w:sz w:val="22"/>
              </w:rPr>
              <w:t>14.55</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r>
      <w:tr w:rsidR="00CB677B" w:rsidRPr="00BD33C9" w:rsidTr="00007471">
        <w:trPr>
          <w:trHeight w:val="235"/>
          <w:jc w:val="center"/>
        </w:trPr>
        <w:tc>
          <w:tcPr>
            <w:tcW w:w="12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8E2A22">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20805</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007471">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行政事业单位离退休</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9734C">
            <w:pPr>
              <w:widowControl/>
              <w:spacing w:line="450" w:lineRule="atLeast"/>
              <w:jc w:val="right"/>
              <w:rPr>
                <w:rFonts w:ascii="宋体" w:hAnsi="宋体" w:cs="宋体"/>
                <w:b/>
                <w:color w:val="000000"/>
                <w:kern w:val="0"/>
                <w:sz w:val="22"/>
              </w:rPr>
            </w:pPr>
            <w:r w:rsidRPr="00007471">
              <w:rPr>
                <w:rFonts w:ascii="宋体" w:hAnsi="宋体" w:cs="宋体"/>
                <w:b/>
                <w:color w:val="000000"/>
                <w:kern w:val="0"/>
                <w:sz w:val="22"/>
              </w:rPr>
              <w:t>11.40</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hAnsi="宋体" w:cs="宋体"/>
                <w:b/>
                <w:color w:val="000000"/>
                <w:kern w:val="0"/>
                <w:sz w:val="22"/>
              </w:rPr>
            </w:pPr>
            <w:r w:rsidRPr="00007471">
              <w:rPr>
                <w:rFonts w:ascii="宋体" w:hAnsi="宋体" w:cs="宋体"/>
                <w:b/>
                <w:color w:val="000000"/>
                <w:kern w:val="0"/>
                <w:sz w:val="22"/>
              </w:rPr>
              <w:t>11.40</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r>
      <w:tr w:rsidR="00CB677B" w:rsidRPr="00BD33C9" w:rsidTr="00007471">
        <w:trPr>
          <w:trHeight w:val="235"/>
          <w:jc w:val="center"/>
        </w:trPr>
        <w:tc>
          <w:tcPr>
            <w:tcW w:w="12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Default="00CB677B" w:rsidP="008E2A22">
            <w:pPr>
              <w:widowControl/>
              <w:spacing w:line="450" w:lineRule="atLeast"/>
              <w:jc w:val="left"/>
              <w:rPr>
                <w:rFonts w:ascii="宋体" w:hAnsi="宋体" w:cs="宋体"/>
                <w:color w:val="000000"/>
                <w:kern w:val="0"/>
                <w:sz w:val="22"/>
              </w:rPr>
            </w:pPr>
            <w:r>
              <w:rPr>
                <w:rFonts w:ascii="宋体" w:hAnsi="宋体" w:cs="宋体"/>
                <w:color w:val="000000"/>
                <w:kern w:val="0"/>
                <w:sz w:val="22"/>
              </w:rPr>
              <w:t>2080501</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Default="00CB677B" w:rsidP="00007471">
            <w:pPr>
              <w:widowControl/>
              <w:spacing w:line="450" w:lineRule="atLeast"/>
              <w:ind w:firstLineChars="100" w:firstLine="220"/>
              <w:jc w:val="left"/>
              <w:rPr>
                <w:rFonts w:ascii="宋体" w:cs="宋体"/>
                <w:color w:val="000000"/>
                <w:kern w:val="0"/>
                <w:sz w:val="22"/>
              </w:rPr>
            </w:pPr>
            <w:r>
              <w:rPr>
                <w:rFonts w:ascii="宋体" w:hAnsi="宋体" w:cs="宋体" w:hint="eastAsia"/>
                <w:color w:val="000000"/>
                <w:kern w:val="0"/>
                <w:sz w:val="22"/>
              </w:rPr>
              <w:t>归口管理的行政单位离退休</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Default="00CB677B" w:rsidP="0049734C">
            <w:pPr>
              <w:widowControl/>
              <w:spacing w:line="450" w:lineRule="atLeast"/>
              <w:jc w:val="right"/>
              <w:rPr>
                <w:rFonts w:ascii="宋体" w:hAnsi="宋体" w:cs="宋体"/>
                <w:color w:val="000000"/>
                <w:kern w:val="0"/>
                <w:sz w:val="22"/>
              </w:rPr>
            </w:pPr>
            <w:r>
              <w:rPr>
                <w:rFonts w:ascii="宋体" w:hAnsi="宋体" w:cs="宋体"/>
                <w:color w:val="000000"/>
                <w:kern w:val="0"/>
                <w:sz w:val="22"/>
              </w:rPr>
              <w:t>11.40</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Default="00CB677B" w:rsidP="00426235">
            <w:pPr>
              <w:widowControl/>
              <w:spacing w:line="450" w:lineRule="atLeast"/>
              <w:jc w:val="right"/>
              <w:rPr>
                <w:rFonts w:ascii="宋体" w:hAnsi="宋体" w:cs="宋体"/>
                <w:color w:val="000000"/>
                <w:kern w:val="0"/>
                <w:sz w:val="22"/>
              </w:rPr>
            </w:pPr>
            <w:r>
              <w:rPr>
                <w:rFonts w:ascii="宋体" w:hAnsi="宋体" w:cs="宋体"/>
                <w:color w:val="000000"/>
                <w:kern w:val="0"/>
                <w:sz w:val="22"/>
              </w:rPr>
              <w:t>11.40</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r>
      <w:tr w:rsidR="00CB677B" w:rsidRPr="00BD33C9" w:rsidTr="00007471">
        <w:trPr>
          <w:trHeight w:val="235"/>
          <w:jc w:val="center"/>
        </w:trPr>
        <w:tc>
          <w:tcPr>
            <w:tcW w:w="12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8E2A22">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20811</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49734C">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残疾人事业</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9734C">
            <w:pPr>
              <w:widowControl/>
              <w:spacing w:line="450" w:lineRule="atLeast"/>
              <w:jc w:val="right"/>
              <w:rPr>
                <w:rFonts w:ascii="宋体" w:hAnsi="宋体" w:cs="宋体"/>
                <w:b/>
                <w:color w:val="000000"/>
                <w:kern w:val="0"/>
                <w:sz w:val="22"/>
              </w:rPr>
            </w:pPr>
            <w:r w:rsidRPr="00007471">
              <w:rPr>
                <w:rFonts w:ascii="宋体" w:hAnsi="宋体" w:cs="宋体"/>
                <w:b/>
                <w:color w:val="000000"/>
                <w:kern w:val="0"/>
                <w:sz w:val="22"/>
              </w:rPr>
              <w:t>3.15</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hAnsi="宋体" w:cs="宋体"/>
                <w:b/>
                <w:color w:val="000000"/>
                <w:kern w:val="0"/>
                <w:sz w:val="22"/>
              </w:rPr>
            </w:pPr>
            <w:r w:rsidRPr="00007471">
              <w:rPr>
                <w:rFonts w:ascii="宋体" w:hAnsi="宋体" w:cs="宋体"/>
                <w:b/>
                <w:color w:val="000000"/>
                <w:kern w:val="0"/>
                <w:sz w:val="22"/>
              </w:rPr>
              <w:t>3.15</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r>
      <w:tr w:rsidR="00CB677B" w:rsidRPr="00BD33C9" w:rsidTr="00032D53">
        <w:trPr>
          <w:trHeight w:val="235"/>
          <w:jc w:val="center"/>
        </w:trPr>
        <w:tc>
          <w:tcPr>
            <w:tcW w:w="1208"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rsidR="00CB677B" w:rsidRDefault="00CB677B" w:rsidP="008E2A22">
            <w:pPr>
              <w:widowControl/>
              <w:spacing w:line="450" w:lineRule="atLeast"/>
              <w:jc w:val="left"/>
              <w:rPr>
                <w:rFonts w:ascii="宋体" w:hAnsi="宋体" w:cs="宋体"/>
                <w:color w:val="000000"/>
                <w:kern w:val="0"/>
                <w:sz w:val="22"/>
              </w:rPr>
            </w:pPr>
            <w:r>
              <w:rPr>
                <w:rFonts w:ascii="宋体" w:hAnsi="宋体" w:cs="宋体"/>
                <w:color w:val="000000"/>
                <w:kern w:val="0"/>
                <w:sz w:val="22"/>
              </w:rPr>
              <w:t>2081105</w:t>
            </w:r>
          </w:p>
        </w:tc>
        <w:tc>
          <w:tcPr>
            <w:tcW w:w="2590" w:type="dxa"/>
            <w:tcBorders>
              <w:top w:val="nil"/>
              <w:left w:val="nil"/>
              <w:bottom w:val="single" w:sz="4" w:space="0" w:color="auto"/>
              <w:right w:val="single" w:sz="8" w:space="0" w:color="auto"/>
            </w:tcBorders>
            <w:noWrap/>
            <w:tcMar>
              <w:top w:w="0" w:type="dxa"/>
              <w:left w:w="108" w:type="dxa"/>
              <w:bottom w:w="0" w:type="dxa"/>
              <w:right w:w="108" w:type="dxa"/>
            </w:tcMar>
          </w:tcPr>
          <w:p w:rsidR="00CB677B" w:rsidRDefault="00CB677B" w:rsidP="00007471">
            <w:pPr>
              <w:widowControl/>
              <w:spacing w:line="450" w:lineRule="atLeast"/>
              <w:ind w:firstLineChars="100" w:firstLine="220"/>
              <w:jc w:val="left"/>
              <w:rPr>
                <w:rFonts w:ascii="宋体" w:cs="宋体"/>
                <w:color w:val="000000"/>
                <w:kern w:val="0"/>
                <w:sz w:val="22"/>
              </w:rPr>
            </w:pPr>
            <w:r>
              <w:rPr>
                <w:rFonts w:ascii="宋体" w:hAnsi="宋体" w:cs="宋体" w:hint="eastAsia"/>
                <w:color w:val="000000"/>
                <w:kern w:val="0"/>
                <w:sz w:val="22"/>
              </w:rPr>
              <w:t>残疾人就业和扶贫</w:t>
            </w:r>
          </w:p>
        </w:tc>
        <w:tc>
          <w:tcPr>
            <w:tcW w:w="131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Default="00CB677B" w:rsidP="0049734C">
            <w:pPr>
              <w:widowControl/>
              <w:spacing w:line="450" w:lineRule="atLeast"/>
              <w:jc w:val="right"/>
              <w:rPr>
                <w:rFonts w:ascii="宋体" w:hAnsi="宋体" w:cs="宋体"/>
                <w:color w:val="000000"/>
                <w:kern w:val="0"/>
                <w:sz w:val="22"/>
              </w:rPr>
            </w:pPr>
            <w:r>
              <w:rPr>
                <w:rFonts w:ascii="宋体" w:hAnsi="宋体" w:cs="宋体"/>
                <w:color w:val="000000"/>
                <w:kern w:val="0"/>
                <w:sz w:val="22"/>
              </w:rPr>
              <w:t>3.15</w:t>
            </w:r>
          </w:p>
        </w:tc>
        <w:tc>
          <w:tcPr>
            <w:tcW w:w="153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Default="00CB677B" w:rsidP="00426235">
            <w:pPr>
              <w:widowControl/>
              <w:spacing w:line="450" w:lineRule="atLeast"/>
              <w:jc w:val="right"/>
              <w:rPr>
                <w:rFonts w:ascii="宋体" w:hAnsi="宋体" w:cs="宋体"/>
                <w:color w:val="000000"/>
                <w:kern w:val="0"/>
                <w:sz w:val="22"/>
              </w:rPr>
            </w:pPr>
            <w:r>
              <w:rPr>
                <w:rFonts w:ascii="宋体" w:hAnsi="宋体" w:cs="宋体"/>
                <w:color w:val="000000"/>
                <w:kern w:val="0"/>
                <w:sz w:val="22"/>
              </w:rPr>
              <w:t>3.15</w:t>
            </w:r>
          </w:p>
        </w:tc>
        <w:tc>
          <w:tcPr>
            <w:tcW w:w="1182"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66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98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150"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09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r>
      <w:tr w:rsidR="00CB677B" w:rsidRPr="00BD33C9" w:rsidTr="00032D53">
        <w:trPr>
          <w:trHeight w:val="235"/>
          <w:jc w:val="center"/>
        </w:trPr>
        <w:tc>
          <w:tcPr>
            <w:tcW w:w="12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210</w:t>
            </w:r>
          </w:p>
        </w:tc>
        <w:tc>
          <w:tcPr>
            <w:tcW w:w="2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B677B" w:rsidRPr="00007471" w:rsidRDefault="00CB677B" w:rsidP="00426235">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医疗卫生与计划生育支出</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007471" w:rsidRDefault="00CB677B" w:rsidP="0049734C">
            <w:pPr>
              <w:widowControl/>
              <w:spacing w:line="450" w:lineRule="atLeast"/>
              <w:jc w:val="right"/>
              <w:rPr>
                <w:rFonts w:ascii="宋体" w:hAnsi="宋体" w:cs="宋体"/>
                <w:b/>
                <w:color w:val="000000"/>
                <w:kern w:val="0"/>
                <w:sz w:val="22"/>
              </w:rPr>
            </w:pPr>
            <w:r w:rsidRPr="00007471">
              <w:rPr>
                <w:rFonts w:ascii="宋体" w:hAnsi="宋体" w:cs="宋体"/>
                <w:b/>
                <w:color w:val="000000"/>
                <w:kern w:val="0"/>
                <w:sz w:val="22"/>
              </w:rPr>
              <w:t>41.47</w:t>
            </w:r>
          </w:p>
        </w:tc>
        <w:tc>
          <w:tcPr>
            <w:tcW w:w="15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hAnsi="宋体" w:cs="宋体"/>
                <w:b/>
                <w:color w:val="000000"/>
                <w:kern w:val="0"/>
                <w:sz w:val="22"/>
              </w:rPr>
            </w:pPr>
            <w:r w:rsidRPr="00007471">
              <w:rPr>
                <w:rFonts w:ascii="宋体" w:hAnsi="宋体" w:cs="宋体"/>
                <w:b/>
                <w:color w:val="000000"/>
                <w:kern w:val="0"/>
                <w:sz w:val="22"/>
              </w:rPr>
              <w:t>41.47</w:t>
            </w:r>
          </w:p>
        </w:tc>
        <w:tc>
          <w:tcPr>
            <w:tcW w:w="11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66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9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1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09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r>
      <w:tr w:rsidR="00CB677B" w:rsidRPr="00BD33C9" w:rsidTr="00032D53">
        <w:trPr>
          <w:trHeight w:val="235"/>
          <w:jc w:val="center"/>
        </w:trPr>
        <w:tc>
          <w:tcPr>
            <w:tcW w:w="120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21011</w:t>
            </w:r>
          </w:p>
        </w:tc>
        <w:tc>
          <w:tcPr>
            <w:tcW w:w="259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007471">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行政事业单位医疗</w:t>
            </w:r>
          </w:p>
        </w:tc>
        <w:tc>
          <w:tcPr>
            <w:tcW w:w="131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9734C">
            <w:pPr>
              <w:widowControl/>
              <w:spacing w:line="450" w:lineRule="atLeast"/>
              <w:jc w:val="right"/>
              <w:rPr>
                <w:rFonts w:ascii="宋体" w:hAnsi="宋体" w:cs="宋体"/>
                <w:b/>
                <w:color w:val="000000"/>
                <w:kern w:val="0"/>
                <w:sz w:val="22"/>
              </w:rPr>
            </w:pPr>
            <w:r w:rsidRPr="00007471">
              <w:rPr>
                <w:rFonts w:ascii="宋体" w:hAnsi="宋体" w:cs="宋体"/>
                <w:b/>
                <w:color w:val="000000"/>
                <w:kern w:val="0"/>
                <w:sz w:val="22"/>
              </w:rPr>
              <w:t>41.47</w:t>
            </w:r>
          </w:p>
        </w:tc>
        <w:tc>
          <w:tcPr>
            <w:tcW w:w="153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hAnsi="宋体" w:cs="宋体"/>
                <w:b/>
                <w:color w:val="000000"/>
                <w:kern w:val="0"/>
                <w:sz w:val="22"/>
              </w:rPr>
            </w:pPr>
            <w:r w:rsidRPr="00007471">
              <w:rPr>
                <w:rFonts w:ascii="宋体" w:hAnsi="宋体" w:cs="宋体"/>
                <w:b/>
                <w:color w:val="000000"/>
                <w:kern w:val="0"/>
                <w:sz w:val="22"/>
              </w:rPr>
              <w:t>41.47</w:t>
            </w:r>
          </w:p>
        </w:tc>
        <w:tc>
          <w:tcPr>
            <w:tcW w:w="1182"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66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98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15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09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r>
      <w:tr w:rsidR="00CB677B" w:rsidRPr="00BD33C9" w:rsidTr="00007471">
        <w:trPr>
          <w:trHeight w:val="235"/>
          <w:jc w:val="center"/>
        </w:trPr>
        <w:tc>
          <w:tcPr>
            <w:tcW w:w="12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426235">
            <w:pPr>
              <w:widowControl/>
              <w:spacing w:line="450" w:lineRule="atLeast"/>
              <w:jc w:val="left"/>
              <w:rPr>
                <w:rFonts w:ascii="宋体" w:cs="宋体"/>
                <w:color w:val="000000"/>
                <w:kern w:val="0"/>
                <w:sz w:val="22"/>
              </w:rPr>
            </w:pPr>
            <w:r w:rsidRPr="00C678C7">
              <w:rPr>
                <w:rFonts w:ascii="宋体" w:hAnsi="宋体" w:cs="宋体"/>
                <w:color w:val="000000"/>
                <w:kern w:val="0"/>
                <w:sz w:val="22"/>
              </w:rPr>
              <w:t>210</w:t>
            </w:r>
            <w:r>
              <w:rPr>
                <w:rFonts w:ascii="宋体" w:hAnsi="宋体" w:cs="宋体"/>
                <w:color w:val="000000"/>
                <w:kern w:val="0"/>
                <w:sz w:val="22"/>
              </w:rPr>
              <w:t>1101</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007471">
            <w:pPr>
              <w:widowControl/>
              <w:spacing w:line="450" w:lineRule="atLeast"/>
              <w:ind w:firstLineChars="100" w:firstLine="220"/>
              <w:jc w:val="left"/>
              <w:rPr>
                <w:rFonts w:ascii="宋体" w:cs="宋体"/>
                <w:color w:val="000000"/>
                <w:kern w:val="0"/>
                <w:sz w:val="22"/>
              </w:rPr>
            </w:pPr>
            <w:r w:rsidRPr="00280B9B">
              <w:rPr>
                <w:rFonts w:ascii="宋体" w:hAnsi="宋体" w:cs="宋体" w:hint="eastAsia"/>
                <w:color w:val="000000"/>
                <w:kern w:val="0"/>
                <w:sz w:val="22"/>
              </w:rPr>
              <w:t>行政单位医疗</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jc w:val="right"/>
              <w:rPr>
                <w:rFonts w:ascii="宋体" w:cs="宋体"/>
                <w:color w:val="666666"/>
                <w:kern w:val="0"/>
                <w:szCs w:val="21"/>
              </w:rPr>
            </w:pPr>
            <w:r>
              <w:rPr>
                <w:rFonts w:ascii="宋体" w:hAnsi="宋体" w:cs="宋体"/>
                <w:color w:val="000000"/>
                <w:kern w:val="0"/>
                <w:sz w:val="22"/>
              </w:rPr>
              <w:t>23.23</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Pr>
                <w:rFonts w:ascii="宋体" w:hAnsi="宋体" w:cs="宋体"/>
                <w:color w:val="000000"/>
                <w:kern w:val="0"/>
                <w:sz w:val="22"/>
              </w:rPr>
              <w:t>23.23</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r>
      <w:tr w:rsidR="00CB677B" w:rsidRPr="00BD33C9" w:rsidTr="00007471">
        <w:trPr>
          <w:trHeight w:val="235"/>
          <w:jc w:val="center"/>
        </w:trPr>
        <w:tc>
          <w:tcPr>
            <w:tcW w:w="12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426235">
            <w:pPr>
              <w:widowControl/>
              <w:spacing w:line="450" w:lineRule="atLeast"/>
              <w:jc w:val="left"/>
              <w:rPr>
                <w:rFonts w:ascii="宋体" w:cs="宋体"/>
                <w:color w:val="000000"/>
                <w:kern w:val="0"/>
                <w:sz w:val="22"/>
              </w:rPr>
            </w:pPr>
            <w:r w:rsidRPr="00C678C7">
              <w:rPr>
                <w:rFonts w:ascii="宋体" w:hAnsi="宋体" w:cs="宋体"/>
                <w:color w:val="000000"/>
                <w:kern w:val="0"/>
                <w:sz w:val="22"/>
              </w:rPr>
              <w:t>210</w:t>
            </w:r>
            <w:r>
              <w:rPr>
                <w:rFonts w:ascii="宋体" w:hAnsi="宋体" w:cs="宋体"/>
                <w:color w:val="000000"/>
                <w:kern w:val="0"/>
                <w:sz w:val="22"/>
              </w:rPr>
              <w:t>1103</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426235">
            <w:pPr>
              <w:widowControl/>
              <w:spacing w:line="450" w:lineRule="atLeast"/>
              <w:ind w:firstLine="220"/>
              <w:jc w:val="left"/>
              <w:rPr>
                <w:rFonts w:ascii="宋体" w:cs="宋体"/>
                <w:color w:val="000000"/>
                <w:kern w:val="0"/>
                <w:sz w:val="22"/>
              </w:rPr>
            </w:pPr>
            <w:r w:rsidRPr="00C678C7">
              <w:rPr>
                <w:rFonts w:ascii="宋体" w:hAnsi="宋体" w:cs="宋体" w:hint="eastAsia"/>
                <w:color w:val="000000"/>
                <w:kern w:val="0"/>
                <w:sz w:val="22"/>
              </w:rPr>
              <w:t>公务员医疗补助</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jc w:val="right"/>
              <w:rPr>
                <w:rFonts w:ascii="宋体" w:cs="宋体"/>
                <w:color w:val="666666"/>
                <w:kern w:val="0"/>
                <w:szCs w:val="21"/>
              </w:rPr>
            </w:pPr>
            <w:r>
              <w:rPr>
                <w:rFonts w:ascii="宋体" w:hAnsi="宋体" w:cs="宋体"/>
                <w:color w:val="000000"/>
                <w:kern w:val="0"/>
                <w:sz w:val="22"/>
              </w:rPr>
              <w:t>18.24</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Pr>
                <w:rFonts w:ascii="宋体" w:hAnsi="宋体" w:cs="宋体"/>
                <w:color w:val="000000"/>
                <w:kern w:val="0"/>
                <w:sz w:val="22"/>
              </w:rPr>
              <w:t>18.24</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r>
      <w:tr w:rsidR="00CB677B" w:rsidRPr="00BD33C9" w:rsidTr="00007471">
        <w:trPr>
          <w:trHeight w:val="235"/>
          <w:jc w:val="center"/>
        </w:trPr>
        <w:tc>
          <w:tcPr>
            <w:tcW w:w="12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8E2A22">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213</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007471">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农林水支出</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9734C">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14.50</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14.50</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r>
      <w:tr w:rsidR="00CB677B" w:rsidRPr="00BD33C9" w:rsidTr="00007471">
        <w:trPr>
          <w:trHeight w:val="235"/>
          <w:jc w:val="center"/>
        </w:trPr>
        <w:tc>
          <w:tcPr>
            <w:tcW w:w="12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8E2A22">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21305</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007471">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扶贫</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14.50</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14.50</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r>
      <w:tr w:rsidR="00CB677B" w:rsidRPr="00BD33C9" w:rsidTr="00007471">
        <w:trPr>
          <w:trHeight w:val="235"/>
          <w:jc w:val="center"/>
        </w:trPr>
        <w:tc>
          <w:tcPr>
            <w:tcW w:w="12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8E2A22">
            <w:pPr>
              <w:widowControl/>
              <w:spacing w:line="450" w:lineRule="atLeast"/>
              <w:jc w:val="left"/>
              <w:rPr>
                <w:rFonts w:ascii="宋体" w:hAnsi="宋体" w:cs="宋体"/>
                <w:color w:val="000000"/>
                <w:kern w:val="0"/>
                <w:sz w:val="22"/>
              </w:rPr>
            </w:pPr>
            <w:r w:rsidRPr="00280B9B">
              <w:rPr>
                <w:rFonts w:ascii="宋体" w:hAnsi="宋体" w:cs="宋体"/>
                <w:color w:val="000000"/>
                <w:kern w:val="0"/>
                <w:sz w:val="22"/>
              </w:rPr>
              <w:t>2130599</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007471">
            <w:pPr>
              <w:widowControl/>
              <w:spacing w:line="450" w:lineRule="atLeast"/>
              <w:ind w:firstLineChars="100" w:firstLine="220"/>
              <w:jc w:val="left"/>
              <w:rPr>
                <w:rFonts w:ascii="宋体" w:cs="宋体"/>
                <w:color w:val="000000"/>
                <w:kern w:val="0"/>
                <w:sz w:val="22"/>
              </w:rPr>
            </w:pPr>
            <w:r w:rsidRPr="00280B9B">
              <w:rPr>
                <w:rFonts w:ascii="宋体" w:hAnsi="宋体" w:cs="宋体" w:hint="eastAsia"/>
                <w:color w:val="000000"/>
                <w:kern w:val="0"/>
                <w:sz w:val="22"/>
              </w:rPr>
              <w:t>其他扶贫支出</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Pr>
                <w:rFonts w:ascii="宋体" w:hAnsi="宋体" w:cs="宋体"/>
                <w:color w:val="000000"/>
                <w:kern w:val="0"/>
                <w:sz w:val="22"/>
              </w:rPr>
              <w:t>14.50</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Pr>
                <w:rFonts w:ascii="宋体" w:hAnsi="宋体" w:cs="宋体"/>
                <w:color w:val="000000"/>
                <w:kern w:val="0"/>
                <w:sz w:val="22"/>
              </w:rPr>
              <w:t>14.50</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r>
      <w:tr w:rsidR="00CB677B" w:rsidRPr="00BD33C9" w:rsidTr="00007471">
        <w:trPr>
          <w:trHeight w:val="235"/>
          <w:jc w:val="center"/>
        </w:trPr>
        <w:tc>
          <w:tcPr>
            <w:tcW w:w="12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8E2A22">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216</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007471">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商业服务业等支出</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hAnsi="宋体" w:cs="宋体"/>
                <w:b/>
                <w:color w:val="000000"/>
                <w:kern w:val="0"/>
                <w:sz w:val="22"/>
              </w:rPr>
            </w:pPr>
            <w:r w:rsidRPr="00007471">
              <w:rPr>
                <w:rFonts w:ascii="宋体" w:hAnsi="宋体" w:cs="宋体"/>
                <w:b/>
                <w:color w:val="000000"/>
                <w:kern w:val="0"/>
                <w:sz w:val="22"/>
              </w:rPr>
              <w:t>1.85</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hAnsi="宋体" w:cs="宋体"/>
                <w:b/>
                <w:color w:val="000000"/>
                <w:kern w:val="0"/>
                <w:sz w:val="22"/>
              </w:rPr>
            </w:pPr>
            <w:r w:rsidRPr="00007471">
              <w:rPr>
                <w:rFonts w:ascii="宋体" w:hAnsi="宋体" w:cs="宋体"/>
                <w:b/>
                <w:color w:val="000000"/>
                <w:kern w:val="0"/>
                <w:sz w:val="22"/>
              </w:rPr>
              <w:t>1.85</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r>
      <w:tr w:rsidR="00CB677B" w:rsidRPr="00BD33C9" w:rsidTr="00007471">
        <w:trPr>
          <w:trHeight w:val="235"/>
          <w:jc w:val="center"/>
        </w:trPr>
        <w:tc>
          <w:tcPr>
            <w:tcW w:w="12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8E2A22">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21699</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280B9B">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其他商业服务业等支出</w:t>
            </w:r>
          </w:p>
        </w:tc>
        <w:tc>
          <w:tcPr>
            <w:tcW w:w="131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hAnsi="宋体" w:cs="宋体"/>
                <w:b/>
                <w:color w:val="000000"/>
                <w:kern w:val="0"/>
                <w:sz w:val="22"/>
              </w:rPr>
            </w:pPr>
            <w:r w:rsidRPr="00007471">
              <w:rPr>
                <w:rFonts w:ascii="宋体" w:hAnsi="宋体" w:cs="宋体"/>
                <w:b/>
                <w:color w:val="000000"/>
                <w:kern w:val="0"/>
                <w:sz w:val="22"/>
              </w:rPr>
              <w:t>1.85</w:t>
            </w:r>
          </w:p>
        </w:tc>
        <w:tc>
          <w:tcPr>
            <w:tcW w:w="153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hAnsi="宋体" w:cs="宋体"/>
                <w:b/>
                <w:color w:val="000000"/>
                <w:kern w:val="0"/>
                <w:sz w:val="22"/>
              </w:rPr>
            </w:pPr>
            <w:r w:rsidRPr="00007471">
              <w:rPr>
                <w:rFonts w:ascii="宋体" w:hAnsi="宋体" w:cs="宋体"/>
                <w:b/>
                <w:color w:val="000000"/>
                <w:kern w:val="0"/>
                <w:sz w:val="22"/>
              </w:rPr>
              <w:t>1.85</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r>
      <w:tr w:rsidR="00CB677B" w:rsidRPr="00BD33C9" w:rsidTr="00007471">
        <w:trPr>
          <w:trHeight w:val="235"/>
          <w:jc w:val="center"/>
        </w:trPr>
        <w:tc>
          <w:tcPr>
            <w:tcW w:w="1208"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rsidR="00CB677B" w:rsidRPr="00280B9B" w:rsidRDefault="00CB677B" w:rsidP="008E2A22">
            <w:pPr>
              <w:widowControl/>
              <w:spacing w:line="450" w:lineRule="atLeast"/>
              <w:jc w:val="left"/>
              <w:rPr>
                <w:rFonts w:ascii="宋体" w:hAnsi="宋体" w:cs="宋体"/>
                <w:color w:val="000000"/>
                <w:kern w:val="0"/>
                <w:sz w:val="22"/>
              </w:rPr>
            </w:pPr>
            <w:r w:rsidRPr="00280B9B">
              <w:rPr>
                <w:rFonts w:ascii="宋体" w:hAnsi="宋体" w:cs="宋体"/>
                <w:color w:val="000000"/>
                <w:kern w:val="0"/>
                <w:sz w:val="22"/>
              </w:rPr>
              <w:t>2169999</w:t>
            </w:r>
          </w:p>
        </w:tc>
        <w:tc>
          <w:tcPr>
            <w:tcW w:w="2590" w:type="dxa"/>
            <w:tcBorders>
              <w:top w:val="nil"/>
              <w:left w:val="nil"/>
              <w:bottom w:val="single" w:sz="4" w:space="0" w:color="auto"/>
              <w:right w:val="single" w:sz="8" w:space="0" w:color="auto"/>
            </w:tcBorders>
            <w:noWrap/>
            <w:tcMar>
              <w:top w:w="0" w:type="dxa"/>
              <w:left w:w="108" w:type="dxa"/>
              <w:bottom w:w="0" w:type="dxa"/>
              <w:right w:w="108" w:type="dxa"/>
            </w:tcMar>
          </w:tcPr>
          <w:p w:rsidR="00CB677B" w:rsidRPr="00280B9B" w:rsidRDefault="00CB677B" w:rsidP="00007471">
            <w:pPr>
              <w:widowControl/>
              <w:spacing w:line="450" w:lineRule="atLeast"/>
              <w:ind w:firstLineChars="100" w:firstLine="220"/>
              <w:jc w:val="left"/>
              <w:rPr>
                <w:rFonts w:ascii="宋体" w:cs="宋体"/>
                <w:color w:val="000000"/>
                <w:kern w:val="0"/>
                <w:sz w:val="22"/>
              </w:rPr>
            </w:pPr>
            <w:r w:rsidRPr="00280B9B">
              <w:rPr>
                <w:rFonts w:ascii="宋体" w:hAnsi="宋体" w:cs="宋体" w:hint="eastAsia"/>
                <w:color w:val="000000"/>
                <w:kern w:val="0"/>
                <w:sz w:val="22"/>
              </w:rPr>
              <w:t>其他商业服务业等支出</w:t>
            </w:r>
          </w:p>
        </w:tc>
        <w:tc>
          <w:tcPr>
            <w:tcW w:w="131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Default="00CB677B" w:rsidP="00426235">
            <w:pPr>
              <w:widowControl/>
              <w:spacing w:line="450" w:lineRule="atLeast"/>
              <w:jc w:val="right"/>
              <w:rPr>
                <w:rFonts w:ascii="宋体" w:hAnsi="宋体" w:cs="宋体"/>
                <w:color w:val="000000"/>
                <w:kern w:val="0"/>
                <w:sz w:val="22"/>
              </w:rPr>
            </w:pPr>
            <w:r>
              <w:rPr>
                <w:rFonts w:ascii="宋体" w:hAnsi="宋体" w:cs="宋体"/>
                <w:color w:val="000000"/>
                <w:kern w:val="0"/>
                <w:sz w:val="22"/>
              </w:rPr>
              <w:t>1.85</w:t>
            </w:r>
          </w:p>
        </w:tc>
        <w:tc>
          <w:tcPr>
            <w:tcW w:w="153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Default="00CB677B" w:rsidP="00426235">
            <w:pPr>
              <w:widowControl/>
              <w:spacing w:line="450" w:lineRule="atLeast"/>
              <w:jc w:val="right"/>
              <w:rPr>
                <w:rFonts w:ascii="宋体" w:hAnsi="宋体" w:cs="宋体"/>
                <w:color w:val="000000"/>
                <w:kern w:val="0"/>
                <w:sz w:val="22"/>
              </w:rPr>
            </w:pPr>
            <w:r>
              <w:rPr>
                <w:rFonts w:ascii="宋体" w:hAnsi="宋体" w:cs="宋体"/>
                <w:color w:val="000000"/>
                <w:kern w:val="0"/>
                <w:sz w:val="22"/>
              </w:rPr>
              <w:t>1.85</w:t>
            </w:r>
          </w:p>
        </w:tc>
        <w:tc>
          <w:tcPr>
            <w:tcW w:w="1182"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66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98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150"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c>
          <w:tcPr>
            <w:tcW w:w="109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000000"/>
                <w:kern w:val="0"/>
                <w:sz w:val="22"/>
              </w:rPr>
            </w:pPr>
          </w:p>
        </w:tc>
      </w:tr>
      <w:tr w:rsidR="00CB677B" w:rsidRPr="00BD33C9" w:rsidTr="00007471">
        <w:trPr>
          <w:trHeight w:val="235"/>
          <w:jc w:val="center"/>
        </w:trPr>
        <w:tc>
          <w:tcPr>
            <w:tcW w:w="12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007471" w:rsidRDefault="00CB677B" w:rsidP="008E2A22">
            <w:pPr>
              <w:widowControl/>
              <w:spacing w:line="450" w:lineRule="atLeast"/>
              <w:jc w:val="left"/>
              <w:rPr>
                <w:rFonts w:ascii="宋体" w:cs="宋体"/>
                <w:b/>
                <w:color w:val="666666"/>
                <w:kern w:val="0"/>
                <w:szCs w:val="21"/>
              </w:rPr>
            </w:pPr>
            <w:r w:rsidRPr="00007471">
              <w:rPr>
                <w:rFonts w:ascii="宋体" w:hAnsi="宋体" w:cs="宋体"/>
                <w:b/>
                <w:color w:val="000000"/>
                <w:kern w:val="0"/>
                <w:sz w:val="22"/>
              </w:rPr>
              <w:t>221</w:t>
            </w:r>
          </w:p>
        </w:tc>
        <w:tc>
          <w:tcPr>
            <w:tcW w:w="25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B677B" w:rsidRPr="00007471" w:rsidRDefault="00CB677B" w:rsidP="00007471">
            <w:pPr>
              <w:widowControl/>
              <w:spacing w:line="450" w:lineRule="atLeast"/>
              <w:jc w:val="left"/>
              <w:rPr>
                <w:rFonts w:ascii="宋体" w:cs="宋体"/>
                <w:b/>
                <w:color w:val="666666"/>
                <w:kern w:val="0"/>
                <w:szCs w:val="21"/>
              </w:rPr>
            </w:pPr>
            <w:r w:rsidRPr="00007471">
              <w:rPr>
                <w:rFonts w:ascii="宋体" w:hAnsi="宋体" w:cs="宋体" w:hint="eastAsia"/>
                <w:b/>
                <w:color w:val="000000"/>
                <w:kern w:val="0"/>
                <w:sz w:val="22"/>
              </w:rPr>
              <w:t>住房保障支出</w:t>
            </w:r>
          </w:p>
        </w:tc>
        <w:tc>
          <w:tcPr>
            <w:tcW w:w="13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007471" w:rsidRDefault="00CB677B" w:rsidP="0049734C">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27.94</w:t>
            </w:r>
          </w:p>
        </w:tc>
        <w:tc>
          <w:tcPr>
            <w:tcW w:w="15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27.94</w:t>
            </w:r>
          </w:p>
        </w:tc>
        <w:tc>
          <w:tcPr>
            <w:tcW w:w="118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66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9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11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109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r>
      <w:tr w:rsidR="00CB677B" w:rsidRPr="00BD33C9" w:rsidTr="00007471">
        <w:trPr>
          <w:trHeight w:val="235"/>
          <w:jc w:val="center"/>
        </w:trPr>
        <w:tc>
          <w:tcPr>
            <w:tcW w:w="120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8E2A22">
            <w:pPr>
              <w:widowControl/>
              <w:spacing w:line="450" w:lineRule="atLeast"/>
              <w:jc w:val="left"/>
              <w:rPr>
                <w:rFonts w:ascii="宋体" w:cs="宋体"/>
                <w:b/>
                <w:color w:val="666666"/>
                <w:kern w:val="0"/>
                <w:szCs w:val="21"/>
              </w:rPr>
            </w:pPr>
            <w:r w:rsidRPr="00007471">
              <w:rPr>
                <w:rFonts w:ascii="宋体" w:hAnsi="宋体" w:cs="宋体"/>
                <w:b/>
                <w:color w:val="000000"/>
                <w:kern w:val="0"/>
                <w:sz w:val="22"/>
              </w:rPr>
              <w:t>22102</w:t>
            </w:r>
          </w:p>
        </w:tc>
        <w:tc>
          <w:tcPr>
            <w:tcW w:w="259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007471">
            <w:pPr>
              <w:widowControl/>
              <w:spacing w:line="450" w:lineRule="atLeast"/>
              <w:jc w:val="left"/>
              <w:rPr>
                <w:rFonts w:ascii="宋体" w:cs="宋体"/>
                <w:b/>
                <w:color w:val="666666"/>
                <w:kern w:val="0"/>
                <w:szCs w:val="21"/>
              </w:rPr>
            </w:pPr>
            <w:r w:rsidRPr="00007471">
              <w:rPr>
                <w:rFonts w:ascii="宋体" w:hAnsi="宋体" w:cs="宋体" w:hint="eastAsia"/>
                <w:b/>
                <w:color w:val="000000"/>
                <w:kern w:val="0"/>
                <w:sz w:val="22"/>
              </w:rPr>
              <w:t>住房改革支出</w:t>
            </w:r>
          </w:p>
        </w:tc>
        <w:tc>
          <w:tcPr>
            <w:tcW w:w="131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27.94</w:t>
            </w:r>
          </w:p>
        </w:tc>
        <w:tc>
          <w:tcPr>
            <w:tcW w:w="153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27.94</w:t>
            </w:r>
          </w:p>
        </w:tc>
        <w:tc>
          <w:tcPr>
            <w:tcW w:w="1182"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66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98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115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c>
          <w:tcPr>
            <w:tcW w:w="109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9734C">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r>
      <w:tr w:rsidR="00CB677B" w:rsidRPr="00BD33C9" w:rsidTr="00007471">
        <w:trPr>
          <w:trHeight w:val="235"/>
          <w:jc w:val="center"/>
        </w:trPr>
        <w:tc>
          <w:tcPr>
            <w:tcW w:w="12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93832" w:rsidRDefault="00CB677B" w:rsidP="008E2A22">
            <w:pPr>
              <w:widowControl/>
              <w:spacing w:line="450" w:lineRule="atLeast"/>
              <w:jc w:val="left"/>
              <w:rPr>
                <w:rFonts w:ascii="宋体" w:cs="宋体"/>
                <w:color w:val="000000"/>
                <w:kern w:val="0"/>
                <w:sz w:val="22"/>
              </w:rPr>
            </w:pPr>
            <w:r w:rsidRPr="00C678C7">
              <w:rPr>
                <w:rFonts w:ascii="宋体" w:hAnsi="宋体" w:cs="宋体"/>
                <w:color w:val="000000"/>
                <w:kern w:val="0"/>
                <w:sz w:val="22"/>
              </w:rPr>
              <w:t>2210201</w:t>
            </w:r>
          </w:p>
        </w:tc>
        <w:tc>
          <w:tcPr>
            <w:tcW w:w="259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93832" w:rsidRDefault="00CB677B" w:rsidP="00007471">
            <w:pPr>
              <w:widowControl/>
              <w:spacing w:line="450" w:lineRule="atLeast"/>
              <w:ind w:firstLineChars="100" w:firstLine="220"/>
              <w:jc w:val="left"/>
              <w:rPr>
                <w:rFonts w:ascii="宋体" w:cs="宋体"/>
                <w:color w:val="000000"/>
                <w:kern w:val="0"/>
                <w:sz w:val="22"/>
              </w:rPr>
            </w:pPr>
            <w:r w:rsidRPr="00C678C7">
              <w:rPr>
                <w:rFonts w:ascii="宋体" w:hAnsi="宋体" w:cs="宋体" w:hint="eastAsia"/>
                <w:color w:val="000000"/>
                <w:kern w:val="0"/>
                <w:sz w:val="22"/>
              </w:rPr>
              <w:t>住房公积金</w:t>
            </w:r>
          </w:p>
        </w:tc>
        <w:tc>
          <w:tcPr>
            <w:tcW w:w="13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093832" w:rsidRDefault="00CB677B" w:rsidP="00426235">
            <w:pPr>
              <w:widowControl/>
              <w:spacing w:line="450" w:lineRule="atLeast"/>
              <w:jc w:val="right"/>
              <w:rPr>
                <w:rFonts w:ascii="宋体" w:cs="宋体"/>
                <w:color w:val="000000"/>
                <w:kern w:val="0"/>
                <w:sz w:val="22"/>
              </w:rPr>
            </w:pPr>
            <w:r w:rsidRPr="00C678C7">
              <w:rPr>
                <w:rFonts w:ascii="宋体" w:hAnsi="宋体" w:cs="宋体"/>
                <w:color w:val="000000"/>
                <w:kern w:val="0"/>
                <w:sz w:val="22"/>
              </w:rPr>
              <w:t>2</w:t>
            </w:r>
            <w:r>
              <w:rPr>
                <w:rFonts w:ascii="宋体" w:hAnsi="宋体" w:cs="宋体"/>
                <w:color w:val="000000"/>
                <w:kern w:val="0"/>
                <w:sz w:val="22"/>
              </w:rPr>
              <w:t>7.94</w:t>
            </w:r>
          </w:p>
        </w:tc>
        <w:tc>
          <w:tcPr>
            <w:tcW w:w="15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093832" w:rsidRDefault="00CB677B" w:rsidP="00426235">
            <w:pPr>
              <w:widowControl/>
              <w:spacing w:line="450" w:lineRule="atLeast"/>
              <w:jc w:val="right"/>
              <w:rPr>
                <w:rFonts w:ascii="宋体" w:cs="宋体"/>
                <w:color w:val="000000"/>
                <w:kern w:val="0"/>
                <w:sz w:val="22"/>
              </w:rPr>
            </w:pPr>
            <w:r w:rsidRPr="00C678C7">
              <w:rPr>
                <w:rFonts w:ascii="宋体" w:hAnsi="宋体" w:cs="宋体"/>
                <w:color w:val="000000"/>
                <w:kern w:val="0"/>
                <w:sz w:val="22"/>
              </w:rPr>
              <w:t>2</w:t>
            </w:r>
            <w:r>
              <w:rPr>
                <w:rFonts w:ascii="宋体" w:hAnsi="宋体" w:cs="宋体"/>
                <w:color w:val="000000"/>
                <w:kern w:val="0"/>
                <w:sz w:val="22"/>
              </w:rPr>
              <w:t>7.94</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93832" w:rsidRDefault="00CB677B" w:rsidP="0049734C">
            <w:pPr>
              <w:widowControl/>
              <w:spacing w:line="450" w:lineRule="atLeast"/>
              <w:ind w:firstLine="220"/>
              <w:jc w:val="right"/>
              <w:rPr>
                <w:rFonts w:ascii="宋体" w:cs="宋体"/>
                <w:color w:val="000000"/>
                <w:kern w:val="0"/>
                <w:sz w:val="22"/>
              </w:rPr>
            </w:pPr>
            <w:r w:rsidRPr="00093832">
              <w:rPr>
                <w:rFonts w:ascii="宋体" w:cs="宋体"/>
                <w:color w:val="000000"/>
                <w:kern w:val="0"/>
                <w:sz w:val="22"/>
              </w:rPr>
              <w:t> </w:t>
            </w:r>
          </w:p>
        </w:tc>
        <w:tc>
          <w:tcPr>
            <w:tcW w:w="66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93832" w:rsidRDefault="00CB677B" w:rsidP="0049734C">
            <w:pPr>
              <w:widowControl/>
              <w:spacing w:line="450" w:lineRule="atLeast"/>
              <w:ind w:firstLine="220"/>
              <w:jc w:val="right"/>
              <w:rPr>
                <w:rFonts w:ascii="宋体" w:cs="宋体"/>
                <w:color w:val="000000"/>
                <w:kern w:val="0"/>
                <w:sz w:val="22"/>
              </w:rPr>
            </w:pPr>
            <w:r w:rsidRPr="00093832">
              <w:rPr>
                <w:rFonts w:ascii="宋体" w:cs="宋体"/>
                <w:color w:val="000000"/>
                <w:kern w:val="0"/>
                <w:sz w:val="22"/>
              </w:rPr>
              <w:t> </w:t>
            </w:r>
          </w:p>
        </w:tc>
        <w:tc>
          <w:tcPr>
            <w:tcW w:w="9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93832" w:rsidRDefault="00CB677B" w:rsidP="0049734C">
            <w:pPr>
              <w:widowControl/>
              <w:spacing w:line="450" w:lineRule="atLeast"/>
              <w:ind w:firstLine="220"/>
              <w:jc w:val="right"/>
              <w:rPr>
                <w:rFonts w:ascii="宋体" w:cs="宋体"/>
                <w:color w:val="000000"/>
                <w:kern w:val="0"/>
                <w:sz w:val="22"/>
              </w:rPr>
            </w:pPr>
            <w:r w:rsidRPr="00093832">
              <w:rPr>
                <w:rFonts w:ascii="宋体" w:cs="宋体"/>
                <w:color w:val="000000"/>
                <w:kern w:val="0"/>
                <w:sz w:val="22"/>
              </w:rPr>
              <w:t> </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93832" w:rsidRDefault="00CB677B" w:rsidP="0049734C">
            <w:pPr>
              <w:widowControl/>
              <w:spacing w:line="450" w:lineRule="atLeast"/>
              <w:ind w:firstLine="220"/>
              <w:jc w:val="right"/>
              <w:rPr>
                <w:rFonts w:ascii="宋体" w:cs="宋体"/>
                <w:color w:val="000000"/>
                <w:kern w:val="0"/>
                <w:sz w:val="22"/>
              </w:rPr>
            </w:pPr>
            <w:r w:rsidRPr="00093832">
              <w:rPr>
                <w:rFonts w:ascii="宋体" w:cs="宋体"/>
                <w:color w:val="000000"/>
                <w:kern w:val="0"/>
                <w:sz w:val="22"/>
              </w:rPr>
              <w:t> </w:t>
            </w:r>
          </w:p>
        </w:tc>
        <w:tc>
          <w:tcPr>
            <w:tcW w:w="10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93832" w:rsidRDefault="00CB677B" w:rsidP="0049734C">
            <w:pPr>
              <w:widowControl/>
              <w:spacing w:line="450" w:lineRule="atLeast"/>
              <w:ind w:firstLine="220"/>
              <w:jc w:val="right"/>
              <w:rPr>
                <w:rFonts w:ascii="宋体" w:cs="宋体"/>
                <w:color w:val="000000"/>
                <w:kern w:val="0"/>
                <w:sz w:val="22"/>
              </w:rPr>
            </w:pPr>
            <w:r w:rsidRPr="00093832">
              <w:rPr>
                <w:rFonts w:ascii="宋体" w:cs="宋体"/>
                <w:color w:val="000000"/>
                <w:kern w:val="0"/>
                <w:sz w:val="22"/>
              </w:rPr>
              <w:t> </w:t>
            </w:r>
          </w:p>
        </w:tc>
      </w:tr>
      <w:tr w:rsidR="00CB677B" w:rsidRPr="00BD33C9" w:rsidTr="00280B9B">
        <w:trPr>
          <w:trHeight w:val="235"/>
          <w:jc w:val="center"/>
        </w:trPr>
        <w:tc>
          <w:tcPr>
            <w:tcW w:w="11730" w:type="dxa"/>
            <w:gridSpan w:val="9"/>
            <w:tcBorders>
              <w:top w:val="nil"/>
              <w:left w:val="nil"/>
              <w:bottom w:val="nil"/>
              <w:right w:val="nil"/>
            </w:tcBorders>
            <w:noWrap/>
            <w:tcMar>
              <w:top w:w="0" w:type="dxa"/>
              <w:left w:w="108" w:type="dxa"/>
              <w:bottom w:w="0" w:type="dxa"/>
              <w:right w:w="108" w:type="dxa"/>
            </w:tcMar>
            <w:vAlign w:val="center"/>
          </w:tcPr>
          <w:p w:rsidR="00CB677B" w:rsidRDefault="00CB677B" w:rsidP="008E2A22">
            <w:pPr>
              <w:widowControl/>
              <w:spacing w:line="450" w:lineRule="atLeast"/>
              <w:ind w:firstLine="220"/>
              <w:jc w:val="left"/>
              <w:rPr>
                <w:rFonts w:ascii="宋体" w:cs="宋体"/>
                <w:color w:val="000000"/>
                <w:kern w:val="0"/>
                <w:sz w:val="22"/>
              </w:rPr>
            </w:pPr>
            <w:r w:rsidRPr="00C678C7">
              <w:rPr>
                <w:rFonts w:ascii="宋体" w:hAnsi="宋体" w:cs="宋体" w:hint="eastAsia"/>
                <w:color w:val="000000"/>
                <w:kern w:val="0"/>
                <w:sz w:val="22"/>
              </w:rPr>
              <w:t>注：</w:t>
            </w:r>
            <w:r w:rsidRPr="00093832">
              <w:rPr>
                <w:rFonts w:ascii="宋体" w:hAnsi="宋体" w:cs="宋体"/>
                <w:color w:val="000000"/>
                <w:kern w:val="0"/>
                <w:sz w:val="22"/>
              </w:rPr>
              <w:t>1</w:t>
            </w:r>
            <w:r w:rsidRPr="00093832">
              <w:rPr>
                <w:rFonts w:ascii="宋体" w:hAnsi="宋体" w:cs="宋体" w:hint="eastAsia"/>
                <w:color w:val="000000"/>
                <w:kern w:val="0"/>
                <w:sz w:val="22"/>
              </w:rPr>
              <w:t>、本表反映部门本年度取得的各项收入情况。</w:t>
            </w:r>
          </w:p>
          <w:p w:rsidR="00CB677B" w:rsidRPr="00093832" w:rsidRDefault="00CB677B" w:rsidP="00093832">
            <w:pPr>
              <w:widowControl/>
              <w:spacing w:line="450" w:lineRule="atLeast"/>
              <w:ind w:firstLineChars="300" w:firstLine="660"/>
              <w:jc w:val="left"/>
              <w:rPr>
                <w:rFonts w:ascii="宋体" w:cs="宋体"/>
                <w:color w:val="000000"/>
                <w:kern w:val="0"/>
                <w:sz w:val="22"/>
              </w:rPr>
            </w:pPr>
            <w:r w:rsidRPr="00093832">
              <w:rPr>
                <w:rFonts w:ascii="宋体" w:hAnsi="宋体" w:cs="宋体"/>
                <w:color w:val="000000"/>
                <w:kern w:val="0"/>
                <w:sz w:val="22"/>
              </w:rPr>
              <w:t>2</w:t>
            </w:r>
            <w:r w:rsidRPr="00093832">
              <w:rPr>
                <w:rFonts w:ascii="宋体" w:hAnsi="宋体" w:cs="宋体" w:hint="eastAsia"/>
                <w:color w:val="000000"/>
                <w:kern w:val="0"/>
                <w:sz w:val="22"/>
              </w:rPr>
              <w:t>、由于本表数据以万元为单位，并保留两位小数，因此，以元</w:t>
            </w:r>
            <w:r>
              <w:rPr>
                <w:rFonts w:ascii="宋体" w:hAnsi="宋体" w:cs="宋体" w:hint="eastAsia"/>
                <w:color w:val="000000"/>
                <w:kern w:val="0"/>
                <w:sz w:val="22"/>
              </w:rPr>
              <w:t>为</w:t>
            </w:r>
            <w:r w:rsidRPr="00093832">
              <w:rPr>
                <w:rFonts w:ascii="宋体" w:hAnsi="宋体" w:cs="宋体" w:hint="eastAsia"/>
                <w:color w:val="000000"/>
                <w:kern w:val="0"/>
                <w:sz w:val="22"/>
              </w:rPr>
              <w:t>单位生成的少量决算数会存在进位尾差。</w:t>
            </w:r>
          </w:p>
        </w:tc>
      </w:tr>
    </w:tbl>
    <w:p w:rsidR="00CB677B" w:rsidRPr="00C678C7" w:rsidRDefault="00CB677B" w:rsidP="009E20BB">
      <w:pPr>
        <w:widowControl/>
        <w:wordWrap w:val="0"/>
        <w:snapToGrid w:val="0"/>
        <w:spacing w:line="450" w:lineRule="atLeast"/>
        <w:jc w:val="center"/>
        <w:rPr>
          <w:rFonts w:ascii="宋体" w:cs="宋体"/>
          <w:color w:val="666666"/>
          <w:kern w:val="0"/>
          <w:szCs w:val="21"/>
        </w:rPr>
      </w:pPr>
      <w:r w:rsidRPr="00C678C7">
        <w:rPr>
          <w:rFonts w:ascii="方正小标宋简体" w:eastAsia="方正小标宋简体" w:hAnsi="宋体" w:cs="宋体" w:hint="eastAsia"/>
          <w:color w:val="666666"/>
          <w:kern w:val="0"/>
          <w:sz w:val="36"/>
          <w:szCs w:val="36"/>
        </w:rPr>
        <w:t>表三：支出决算表</w:t>
      </w:r>
    </w:p>
    <w:p w:rsidR="00CB677B" w:rsidRPr="00C678C7" w:rsidRDefault="00CB677B" w:rsidP="00461535">
      <w:pPr>
        <w:widowControl/>
        <w:wordWrap w:val="0"/>
        <w:snapToGrid w:val="0"/>
        <w:spacing w:line="450" w:lineRule="atLeast"/>
        <w:ind w:leftChars="5535" w:left="11623" w:right="440" w:firstLineChars="1800" w:firstLine="3960"/>
        <w:rPr>
          <w:rFonts w:ascii="宋体" w:cs="宋体"/>
          <w:color w:val="666666"/>
          <w:kern w:val="0"/>
          <w:szCs w:val="21"/>
        </w:rPr>
      </w:pPr>
      <w:r w:rsidRPr="00C678C7">
        <w:rPr>
          <w:rFonts w:ascii="宋体" w:hAnsi="宋体" w:cs="宋体" w:hint="eastAsia"/>
          <w:color w:val="666666"/>
          <w:kern w:val="0"/>
          <w:sz w:val="22"/>
        </w:rPr>
        <w:t>单</w:t>
      </w:r>
      <w:r>
        <w:rPr>
          <w:rFonts w:ascii="宋体" w:hAnsi="宋体" w:cs="宋体" w:hint="eastAsia"/>
          <w:color w:val="666666"/>
          <w:kern w:val="0"/>
          <w:sz w:val="22"/>
        </w:rPr>
        <w:t>单</w:t>
      </w:r>
      <w:r w:rsidRPr="00C678C7">
        <w:rPr>
          <w:rFonts w:ascii="宋体" w:hAnsi="宋体" w:cs="宋体" w:hint="eastAsia"/>
          <w:color w:val="666666"/>
          <w:kern w:val="0"/>
          <w:sz w:val="22"/>
        </w:rPr>
        <w:t>位：万元</w:t>
      </w:r>
    </w:p>
    <w:tbl>
      <w:tblPr>
        <w:tblW w:w="12140" w:type="dxa"/>
        <w:jc w:val="center"/>
        <w:tblInd w:w="1821" w:type="dxa"/>
        <w:tblCellMar>
          <w:left w:w="0" w:type="dxa"/>
          <w:right w:w="0" w:type="dxa"/>
        </w:tblCellMar>
        <w:tblLook w:val="00A0"/>
      </w:tblPr>
      <w:tblGrid>
        <w:gridCol w:w="1056"/>
        <w:gridCol w:w="2715"/>
        <w:gridCol w:w="884"/>
        <w:gridCol w:w="2051"/>
        <w:gridCol w:w="2301"/>
        <w:gridCol w:w="706"/>
        <w:gridCol w:w="1221"/>
        <w:gridCol w:w="1206"/>
      </w:tblGrid>
      <w:tr w:rsidR="00CB677B" w:rsidRPr="00BD33C9" w:rsidTr="00093832">
        <w:trPr>
          <w:trHeight w:val="295"/>
          <w:jc w:val="center"/>
        </w:trPr>
        <w:tc>
          <w:tcPr>
            <w:tcW w:w="377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color w:val="666666"/>
                <w:kern w:val="0"/>
                <w:sz w:val="22"/>
              </w:rPr>
              <w:t>项</w:t>
            </w:r>
            <w:r w:rsidRPr="00C678C7">
              <w:rPr>
                <w:rFonts w:ascii="宋体" w:hAnsi="宋体" w:cs="宋体"/>
                <w:color w:val="666666"/>
                <w:kern w:val="0"/>
                <w:sz w:val="22"/>
              </w:rPr>
              <w:t xml:space="preserve"> </w:t>
            </w:r>
            <w:r w:rsidRPr="00C678C7">
              <w:rPr>
                <w:rFonts w:ascii="宋体" w:hAnsi="宋体" w:cs="宋体" w:hint="eastAsia"/>
                <w:color w:val="666666"/>
                <w:kern w:val="0"/>
                <w:sz w:val="22"/>
              </w:rPr>
              <w:t>目</w:t>
            </w:r>
          </w:p>
        </w:tc>
        <w:tc>
          <w:tcPr>
            <w:tcW w:w="8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color w:val="666666"/>
                <w:kern w:val="0"/>
                <w:sz w:val="22"/>
              </w:rPr>
              <w:t>本年支出合计</w:t>
            </w:r>
          </w:p>
        </w:tc>
        <w:tc>
          <w:tcPr>
            <w:tcW w:w="2051"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color w:val="666666"/>
                <w:kern w:val="0"/>
                <w:sz w:val="22"/>
              </w:rPr>
              <w:t>基本支出</w:t>
            </w:r>
          </w:p>
        </w:tc>
        <w:tc>
          <w:tcPr>
            <w:tcW w:w="2301"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color w:val="666666"/>
                <w:kern w:val="0"/>
                <w:sz w:val="22"/>
              </w:rPr>
              <w:t>项目支出</w:t>
            </w:r>
          </w:p>
        </w:tc>
        <w:tc>
          <w:tcPr>
            <w:tcW w:w="70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color w:val="666666"/>
                <w:kern w:val="0"/>
                <w:sz w:val="22"/>
              </w:rPr>
              <w:t>上缴上级支出</w:t>
            </w:r>
          </w:p>
        </w:tc>
        <w:tc>
          <w:tcPr>
            <w:tcW w:w="1221"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color w:val="666666"/>
                <w:kern w:val="0"/>
                <w:sz w:val="22"/>
              </w:rPr>
              <w:t>经营支出</w:t>
            </w:r>
          </w:p>
        </w:tc>
        <w:tc>
          <w:tcPr>
            <w:tcW w:w="120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color w:val="666666"/>
                <w:kern w:val="0"/>
                <w:sz w:val="22"/>
              </w:rPr>
              <w:t>对附属单位补助支出</w:t>
            </w: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color w:val="666666"/>
                <w:kern w:val="0"/>
                <w:sz w:val="22"/>
              </w:rPr>
              <w:t>科目编码</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color w:val="666666"/>
                <w:kern w:val="0"/>
                <w:sz w:val="22"/>
              </w:rPr>
              <w:t>科目名称</w:t>
            </w:r>
          </w:p>
        </w:tc>
        <w:tc>
          <w:tcPr>
            <w:tcW w:w="884" w:type="dxa"/>
            <w:vMerge/>
            <w:tcBorders>
              <w:top w:val="single" w:sz="8" w:space="0" w:color="auto"/>
              <w:left w:val="nil"/>
              <w:bottom w:val="single" w:sz="8" w:space="0" w:color="auto"/>
              <w:right w:val="single" w:sz="8" w:space="0" w:color="auto"/>
            </w:tcBorders>
            <w:vAlign w:val="center"/>
          </w:tcPr>
          <w:p w:rsidR="00CB677B" w:rsidRPr="00C678C7" w:rsidRDefault="00CB677B" w:rsidP="008E2A22">
            <w:pPr>
              <w:widowControl/>
              <w:jc w:val="left"/>
              <w:rPr>
                <w:rFonts w:ascii="宋体" w:cs="宋体"/>
                <w:color w:val="666666"/>
                <w:kern w:val="0"/>
                <w:szCs w:val="21"/>
              </w:rPr>
            </w:pPr>
          </w:p>
        </w:tc>
        <w:tc>
          <w:tcPr>
            <w:tcW w:w="2051" w:type="dxa"/>
            <w:vMerge/>
            <w:tcBorders>
              <w:top w:val="single" w:sz="8" w:space="0" w:color="auto"/>
              <w:left w:val="nil"/>
              <w:bottom w:val="single" w:sz="8" w:space="0" w:color="auto"/>
              <w:right w:val="single" w:sz="8" w:space="0" w:color="auto"/>
            </w:tcBorders>
            <w:vAlign w:val="center"/>
          </w:tcPr>
          <w:p w:rsidR="00CB677B" w:rsidRPr="00C678C7" w:rsidRDefault="00CB677B" w:rsidP="008E2A22">
            <w:pPr>
              <w:widowControl/>
              <w:jc w:val="left"/>
              <w:rPr>
                <w:rFonts w:ascii="宋体" w:cs="宋体"/>
                <w:color w:val="666666"/>
                <w:kern w:val="0"/>
                <w:szCs w:val="21"/>
              </w:rPr>
            </w:pPr>
          </w:p>
        </w:tc>
        <w:tc>
          <w:tcPr>
            <w:tcW w:w="2301" w:type="dxa"/>
            <w:vMerge/>
            <w:tcBorders>
              <w:top w:val="single" w:sz="8" w:space="0" w:color="auto"/>
              <w:left w:val="nil"/>
              <w:bottom w:val="single" w:sz="8" w:space="0" w:color="auto"/>
              <w:right w:val="single" w:sz="8" w:space="0" w:color="auto"/>
            </w:tcBorders>
            <w:vAlign w:val="center"/>
          </w:tcPr>
          <w:p w:rsidR="00CB677B" w:rsidRPr="00C678C7" w:rsidRDefault="00CB677B" w:rsidP="008E2A22">
            <w:pPr>
              <w:widowControl/>
              <w:jc w:val="left"/>
              <w:rPr>
                <w:rFonts w:ascii="宋体" w:cs="宋体"/>
                <w:color w:val="666666"/>
                <w:kern w:val="0"/>
                <w:szCs w:val="21"/>
              </w:rPr>
            </w:pPr>
          </w:p>
        </w:tc>
        <w:tc>
          <w:tcPr>
            <w:tcW w:w="0" w:type="auto"/>
            <w:vMerge/>
            <w:tcBorders>
              <w:top w:val="single" w:sz="8" w:space="0" w:color="auto"/>
              <w:left w:val="nil"/>
              <w:bottom w:val="single" w:sz="8" w:space="0" w:color="auto"/>
              <w:right w:val="single" w:sz="8" w:space="0" w:color="auto"/>
            </w:tcBorders>
            <w:vAlign w:val="center"/>
          </w:tcPr>
          <w:p w:rsidR="00CB677B" w:rsidRPr="00C678C7" w:rsidRDefault="00CB677B" w:rsidP="008E2A22">
            <w:pPr>
              <w:widowControl/>
              <w:jc w:val="left"/>
              <w:rPr>
                <w:rFonts w:ascii="宋体" w:cs="宋体"/>
                <w:color w:val="666666"/>
                <w:kern w:val="0"/>
                <w:szCs w:val="21"/>
              </w:rPr>
            </w:pPr>
          </w:p>
        </w:tc>
        <w:tc>
          <w:tcPr>
            <w:tcW w:w="1221" w:type="dxa"/>
            <w:vMerge/>
            <w:tcBorders>
              <w:top w:val="single" w:sz="8" w:space="0" w:color="auto"/>
              <w:left w:val="nil"/>
              <w:bottom w:val="single" w:sz="8" w:space="0" w:color="auto"/>
              <w:right w:val="single" w:sz="8" w:space="0" w:color="auto"/>
            </w:tcBorders>
            <w:vAlign w:val="center"/>
          </w:tcPr>
          <w:p w:rsidR="00CB677B" w:rsidRPr="00C678C7" w:rsidRDefault="00CB677B" w:rsidP="008E2A22">
            <w:pPr>
              <w:widowControl/>
              <w:jc w:val="left"/>
              <w:rPr>
                <w:rFonts w:ascii="宋体" w:cs="宋体"/>
                <w:color w:val="666666"/>
                <w:kern w:val="0"/>
                <w:szCs w:val="21"/>
              </w:rPr>
            </w:pPr>
          </w:p>
        </w:tc>
        <w:tc>
          <w:tcPr>
            <w:tcW w:w="1206" w:type="dxa"/>
            <w:vMerge/>
            <w:tcBorders>
              <w:top w:val="single" w:sz="8" w:space="0" w:color="auto"/>
              <w:left w:val="nil"/>
              <w:bottom w:val="single" w:sz="8" w:space="0" w:color="auto"/>
              <w:right w:val="single" w:sz="8" w:space="0" w:color="auto"/>
            </w:tcBorders>
            <w:vAlign w:val="center"/>
          </w:tcPr>
          <w:p w:rsidR="00CB677B" w:rsidRPr="00C678C7" w:rsidRDefault="00CB677B" w:rsidP="008E2A22">
            <w:pPr>
              <w:widowControl/>
              <w:jc w:val="left"/>
              <w:rPr>
                <w:rFonts w:ascii="宋体" w:cs="宋体"/>
                <w:color w:val="666666"/>
                <w:kern w:val="0"/>
                <w:szCs w:val="21"/>
              </w:rPr>
            </w:pPr>
          </w:p>
        </w:tc>
      </w:tr>
      <w:tr w:rsidR="00CB677B" w:rsidRPr="00BD33C9" w:rsidTr="00093832">
        <w:trPr>
          <w:trHeight w:val="295"/>
          <w:jc w:val="center"/>
        </w:trPr>
        <w:tc>
          <w:tcPr>
            <w:tcW w:w="3771"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ind w:firstLine="1980"/>
              <w:jc w:val="left"/>
              <w:rPr>
                <w:rFonts w:ascii="宋体" w:cs="宋体"/>
                <w:color w:val="666666"/>
                <w:kern w:val="0"/>
                <w:szCs w:val="21"/>
              </w:rPr>
            </w:pPr>
            <w:r w:rsidRPr="00C678C7">
              <w:rPr>
                <w:rFonts w:ascii="宋体" w:hAnsi="宋体" w:cs="宋体" w:hint="eastAsia"/>
                <w:color w:val="666666"/>
                <w:kern w:val="0"/>
                <w:sz w:val="22"/>
              </w:rPr>
              <w:t>栏次</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666666"/>
                <w:kern w:val="0"/>
                <w:sz w:val="22"/>
              </w:rPr>
              <w:t>1</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ind w:firstLine="880"/>
              <w:jc w:val="left"/>
              <w:rPr>
                <w:rFonts w:ascii="宋体" w:cs="宋体"/>
                <w:color w:val="666666"/>
                <w:kern w:val="0"/>
                <w:szCs w:val="21"/>
              </w:rPr>
            </w:pPr>
            <w:r w:rsidRPr="00C678C7">
              <w:rPr>
                <w:rFonts w:ascii="宋体" w:hAnsi="宋体" w:cs="宋体"/>
                <w:color w:val="666666"/>
                <w:kern w:val="0"/>
                <w:sz w:val="22"/>
              </w:rPr>
              <w:t>2</w:t>
            </w:r>
          </w:p>
        </w:tc>
        <w:tc>
          <w:tcPr>
            <w:tcW w:w="2301"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ind w:firstLine="880"/>
              <w:jc w:val="left"/>
              <w:rPr>
                <w:rFonts w:ascii="宋体" w:cs="宋体"/>
                <w:color w:val="666666"/>
                <w:kern w:val="0"/>
                <w:szCs w:val="21"/>
              </w:rPr>
            </w:pPr>
            <w:r w:rsidRPr="00C678C7">
              <w:rPr>
                <w:rFonts w:ascii="宋体" w:hAnsi="宋体" w:cs="宋体"/>
                <w:color w:val="666666"/>
                <w:kern w:val="0"/>
                <w:sz w:val="22"/>
              </w:rPr>
              <w:t>3</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666666"/>
                <w:kern w:val="0"/>
                <w:sz w:val="22"/>
              </w:rPr>
              <w:t>4</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ind w:firstLine="880"/>
              <w:jc w:val="left"/>
              <w:rPr>
                <w:rFonts w:ascii="宋体" w:cs="宋体"/>
                <w:color w:val="666666"/>
                <w:kern w:val="0"/>
                <w:szCs w:val="21"/>
              </w:rPr>
            </w:pPr>
            <w:r w:rsidRPr="00C678C7">
              <w:rPr>
                <w:rFonts w:ascii="宋体" w:hAnsi="宋体" w:cs="宋体"/>
                <w:color w:val="666666"/>
                <w:kern w:val="0"/>
                <w:sz w:val="22"/>
              </w:rPr>
              <w:t>5</w:t>
            </w:r>
          </w:p>
        </w:tc>
        <w:tc>
          <w:tcPr>
            <w:tcW w:w="1206"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ind w:firstLine="880"/>
              <w:jc w:val="left"/>
              <w:rPr>
                <w:rFonts w:ascii="宋体" w:cs="宋体"/>
                <w:color w:val="666666"/>
                <w:kern w:val="0"/>
                <w:szCs w:val="21"/>
              </w:rPr>
            </w:pPr>
            <w:r w:rsidRPr="00C678C7">
              <w:rPr>
                <w:rFonts w:ascii="宋体" w:hAnsi="宋体" w:cs="宋体"/>
                <w:color w:val="666666"/>
                <w:kern w:val="0"/>
                <w:sz w:val="22"/>
              </w:rPr>
              <w:t>6</w:t>
            </w:r>
          </w:p>
        </w:tc>
      </w:tr>
      <w:tr w:rsidR="00CB677B" w:rsidRPr="00BD33C9" w:rsidTr="00093832">
        <w:trPr>
          <w:trHeight w:val="295"/>
          <w:jc w:val="center"/>
        </w:trPr>
        <w:tc>
          <w:tcPr>
            <w:tcW w:w="3771"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ind w:firstLine="1980"/>
              <w:jc w:val="left"/>
              <w:rPr>
                <w:rFonts w:ascii="宋体" w:cs="宋体"/>
                <w:color w:val="666666"/>
                <w:kern w:val="0"/>
                <w:szCs w:val="21"/>
              </w:rPr>
            </w:pPr>
            <w:r w:rsidRPr="00C678C7">
              <w:rPr>
                <w:rFonts w:ascii="宋体" w:hAnsi="宋体" w:cs="宋体" w:hint="eastAsia"/>
                <w:color w:val="666666"/>
                <w:kern w:val="0"/>
                <w:sz w:val="22"/>
              </w:rPr>
              <w:t>合计</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Pr>
                <w:rFonts w:ascii="宋体" w:hAnsi="宋体" w:cs="宋体"/>
                <w:color w:val="000000"/>
                <w:kern w:val="0"/>
                <w:sz w:val="22"/>
              </w:rPr>
              <w:t>878.51</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Pr>
                <w:rFonts w:ascii="宋体" w:hAnsi="宋体" w:cs="宋体"/>
                <w:color w:val="000000"/>
                <w:kern w:val="0"/>
                <w:sz w:val="22"/>
              </w:rPr>
              <w:t>410.58</w:t>
            </w: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sidRPr="00C678C7">
              <w:rPr>
                <w:rFonts w:ascii="宋体" w:cs="宋体"/>
                <w:color w:val="000000"/>
                <w:kern w:val="0"/>
                <w:sz w:val="22"/>
              </w:rPr>
              <w:t> </w:t>
            </w:r>
            <w:r w:rsidRPr="00C678C7">
              <w:rPr>
                <w:rFonts w:ascii="宋体" w:hAnsi="宋体" w:cs="宋体"/>
                <w:color w:val="000000"/>
                <w:kern w:val="0"/>
                <w:sz w:val="22"/>
              </w:rPr>
              <w:t xml:space="preserve"> </w:t>
            </w:r>
            <w:r>
              <w:rPr>
                <w:rFonts w:ascii="宋体" w:hAnsi="宋体" w:cs="宋体"/>
                <w:color w:val="000000"/>
                <w:kern w:val="0"/>
                <w:sz w:val="22"/>
              </w:rPr>
              <w:t>467.93</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88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cs="宋体"/>
                <w:b/>
                <w:color w:val="666666"/>
                <w:kern w:val="0"/>
                <w:szCs w:val="21"/>
              </w:rPr>
            </w:pPr>
            <w:r w:rsidRPr="00007471">
              <w:rPr>
                <w:rFonts w:ascii="宋体" w:hAnsi="宋体" w:cs="宋体"/>
                <w:b/>
                <w:color w:val="000000"/>
                <w:kern w:val="0"/>
                <w:sz w:val="22"/>
              </w:rPr>
              <w:t>201</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426235">
            <w:pPr>
              <w:widowControl/>
              <w:spacing w:line="450" w:lineRule="atLeast"/>
              <w:jc w:val="left"/>
              <w:rPr>
                <w:rFonts w:ascii="宋体" w:cs="宋体"/>
                <w:b/>
                <w:color w:val="666666"/>
                <w:kern w:val="0"/>
                <w:szCs w:val="21"/>
              </w:rPr>
            </w:pPr>
            <w:r w:rsidRPr="00007471">
              <w:rPr>
                <w:rFonts w:ascii="宋体" w:hAnsi="宋体" w:cs="宋体" w:hint="eastAsia"/>
                <w:b/>
                <w:color w:val="000000"/>
                <w:kern w:val="0"/>
                <w:sz w:val="22"/>
              </w:rPr>
              <w:t>一般公共服务支出</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778.2</w:t>
            </w:r>
            <w:r>
              <w:rPr>
                <w:rFonts w:ascii="宋体" w:cs="宋体"/>
                <w:b/>
                <w:color w:val="000000"/>
                <w:kern w:val="0"/>
                <w:sz w:val="22"/>
              </w:rPr>
              <w:t>0</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ind w:firstLine="1100"/>
              <w:jc w:val="right"/>
              <w:rPr>
                <w:rFonts w:ascii="宋体" w:cs="宋体"/>
                <w:b/>
                <w:color w:val="666666"/>
                <w:kern w:val="0"/>
                <w:szCs w:val="21"/>
              </w:rPr>
            </w:pPr>
            <w:r w:rsidRPr="00E84FDE">
              <w:rPr>
                <w:rFonts w:ascii="宋体" w:hAnsi="宋体" w:cs="宋体"/>
                <w:b/>
                <w:color w:val="000000"/>
                <w:kern w:val="0"/>
                <w:sz w:val="22"/>
              </w:rPr>
              <w:t>326.62</w:t>
            </w:r>
            <w:r w:rsidRPr="00E84FDE">
              <w:rPr>
                <w:rFonts w:ascii="宋体" w:hAnsi="宋体" w:cs="宋体" w:hint="eastAsia"/>
                <w:b/>
                <w:color w:val="000000"/>
                <w:kern w:val="0"/>
                <w:sz w:val="22"/>
              </w:rPr>
              <w:t xml:space="preserve">　</w:t>
            </w: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ind w:firstLine="1320"/>
              <w:jc w:val="right"/>
              <w:rPr>
                <w:rFonts w:ascii="宋体" w:cs="宋体"/>
                <w:b/>
                <w:color w:val="666666"/>
                <w:kern w:val="0"/>
                <w:szCs w:val="21"/>
              </w:rPr>
            </w:pPr>
            <w:r w:rsidRPr="00E84FDE">
              <w:rPr>
                <w:rFonts w:ascii="宋体" w:cs="宋体"/>
                <w:b/>
                <w:color w:val="000000"/>
                <w:kern w:val="0"/>
                <w:sz w:val="22"/>
              </w:rPr>
              <w:t>451.58</w:t>
            </w:r>
            <w:r w:rsidRPr="00E84FDE">
              <w:rPr>
                <w:rFonts w:ascii="宋体" w:cs="宋体"/>
                <w:b/>
                <w:color w:val="000000"/>
                <w:kern w:val="0"/>
                <w:sz w:val="22"/>
              </w:rPr>
              <w:t>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ind w:firstLine="440"/>
              <w:jc w:val="right"/>
              <w:rPr>
                <w:rFonts w:ascii="宋体" w:cs="宋体"/>
                <w:b/>
                <w:color w:val="666666"/>
                <w:kern w:val="0"/>
                <w:szCs w:val="21"/>
              </w:rPr>
            </w:pPr>
            <w:r w:rsidRPr="00E84FDE">
              <w:rPr>
                <w:rFonts w:ascii="宋体" w:hAnsi="宋体" w:cs="宋体" w:hint="eastAsia"/>
                <w:b/>
                <w:color w:val="000000"/>
                <w:kern w:val="0"/>
                <w:sz w:val="22"/>
              </w:rPr>
              <w:t xml:space="preserve">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cs="宋体"/>
                <w:b/>
                <w:color w:val="666666"/>
                <w:kern w:val="0"/>
                <w:szCs w:val="21"/>
              </w:rPr>
            </w:pPr>
            <w:r w:rsidRPr="00007471">
              <w:rPr>
                <w:rFonts w:ascii="宋体" w:hAnsi="宋体" w:cs="宋体"/>
                <w:b/>
                <w:color w:val="000000"/>
                <w:kern w:val="0"/>
                <w:sz w:val="22"/>
              </w:rPr>
              <w:t>20103</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426235">
            <w:pPr>
              <w:widowControl/>
              <w:spacing w:line="450" w:lineRule="atLeast"/>
              <w:jc w:val="left"/>
              <w:rPr>
                <w:rFonts w:ascii="宋体" w:cs="宋体"/>
                <w:b/>
                <w:color w:val="666666"/>
                <w:kern w:val="0"/>
                <w:szCs w:val="21"/>
              </w:rPr>
            </w:pPr>
            <w:r>
              <w:rPr>
                <w:rFonts w:ascii="宋体" w:hAnsi="宋体" w:cs="宋体" w:hint="eastAsia"/>
                <w:b/>
                <w:color w:val="000000"/>
                <w:kern w:val="0"/>
                <w:sz w:val="22"/>
              </w:rPr>
              <w:t>政府办公厅（室）及</w:t>
            </w:r>
            <w:r w:rsidRPr="00007471">
              <w:rPr>
                <w:rFonts w:ascii="宋体" w:hAnsi="宋体" w:cs="宋体" w:hint="eastAsia"/>
                <w:b/>
                <w:color w:val="000000"/>
                <w:kern w:val="0"/>
                <w:sz w:val="22"/>
              </w:rPr>
              <w:t>相关机构事务</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778.2</w:t>
            </w:r>
            <w:r>
              <w:rPr>
                <w:rFonts w:ascii="宋体" w:cs="宋体"/>
                <w:b/>
                <w:color w:val="000000"/>
                <w:kern w:val="0"/>
                <w:sz w:val="22"/>
              </w:rPr>
              <w:t>0</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ind w:firstLine="1100"/>
              <w:jc w:val="right"/>
              <w:rPr>
                <w:rFonts w:ascii="宋体" w:cs="宋体"/>
                <w:b/>
                <w:color w:val="666666"/>
                <w:kern w:val="0"/>
                <w:szCs w:val="21"/>
              </w:rPr>
            </w:pPr>
            <w:r w:rsidRPr="00E84FDE">
              <w:rPr>
                <w:rFonts w:ascii="宋体" w:hAnsi="宋体" w:cs="宋体"/>
                <w:b/>
                <w:color w:val="000000"/>
                <w:kern w:val="0"/>
                <w:sz w:val="22"/>
              </w:rPr>
              <w:t>326.62</w:t>
            </w:r>
            <w:r w:rsidRPr="00E84FDE">
              <w:rPr>
                <w:rFonts w:ascii="宋体" w:hAnsi="宋体" w:cs="宋体" w:hint="eastAsia"/>
                <w:b/>
                <w:color w:val="000000"/>
                <w:kern w:val="0"/>
                <w:sz w:val="22"/>
              </w:rPr>
              <w:t xml:space="preserve">　</w:t>
            </w: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ind w:firstLine="1320"/>
              <w:jc w:val="right"/>
              <w:rPr>
                <w:rFonts w:ascii="宋体" w:cs="宋体"/>
                <w:b/>
                <w:color w:val="666666"/>
                <w:kern w:val="0"/>
                <w:szCs w:val="21"/>
              </w:rPr>
            </w:pPr>
            <w:r w:rsidRPr="00E84FDE">
              <w:rPr>
                <w:rFonts w:ascii="宋体" w:cs="宋体"/>
                <w:b/>
                <w:color w:val="000000"/>
                <w:kern w:val="0"/>
                <w:sz w:val="22"/>
              </w:rPr>
              <w:t>451.58</w:t>
            </w:r>
            <w:r w:rsidRPr="00E84FDE">
              <w:rPr>
                <w:rFonts w:ascii="宋体" w:cs="宋体"/>
                <w:b/>
                <w:color w:val="000000"/>
                <w:kern w:val="0"/>
                <w:sz w:val="22"/>
              </w:rPr>
              <w:t>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ind w:firstLine="440"/>
              <w:jc w:val="right"/>
              <w:rPr>
                <w:rFonts w:ascii="宋体" w:cs="宋体"/>
                <w:b/>
                <w:color w:val="666666"/>
                <w:kern w:val="0"/>
                <w:szCs w:val="21"/>
              </w:rPr>
            </w:pPr>
            <w:r w:rsidRPr="00E84FDE">
              <w:rPr>
                <w:rFonts w:ascii="宋体" w:hAnsi="宋体" w:cs="宋体" w:hint="eastAsia"/>
                <w:b/>
                <w:color w:val="000000"/>
                <w:kern w:val="0"/>
                <w:sz w:val="22"/>
              </w:rPr>
              <w:t xml:space="preserve">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F02920">
            <w:pPr>
              <w:widowControl/>
              <w:spacing w:line="450" w:lineRule="atLeast"/>
              <w:jc w:val="left"/>
              <w:rPr>
                <w:rFonts w:ascii="宋体" w:cs="宋体"/>
                <w:color w:val="666666"/>
                <w:kern w:val="0"/>
                <w:szCs w:val="21"/>
              </w:rPr>
            </w:pPr>
            <w:r w:rsidRPr="00C678C7">
              <w:rPr>
                <w:rFonts w:ascii="宋体" w:hAnsi="宋体" w:cs="宋体"/>
                <w:color w:val="000000"/>
                <w:kern w:val="0"/>
                <w:sz w:val="22"/>
              </w:rPr>
              <w:t>2010301</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426235">
            <w:pPr>
              <w:widowControl/>
              <w:spacing w:line="450" w:lineRule="atLeast"/>
              <w:ind w:firstLineChars="100" w:firstLine="220"/>
              <w:jc w:val="left"/>
              <w:rPr>
                <w:rFonts w:ascii="宋体" w:cs="宋体"/>
                <w:color w:val="666666"/>
                <w:kern w:val="0"/>
                <w:szCs w:val="21"/>
              </w:rPr>
            </w:pPr>
            <w:r w:rsidRPr="00C678C7">
              <w:rPr>
                <w:rFonts w:ascii="宋体" w:hAnsi="宋体" w:cs="宋体" w:hint="eastAsia"/>
                <w:color w:val="000000"/>
                <w:kern w:val="0"/>
                <w:sz w:val="22"/>
              </w:rPr>
              <w:t>行政运行</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Pr>
                <w:rFonts w:ascii="宋体" w:hAnsi="宋体" w:cs="宋体"/>
                <w:color w:val="000000"/>
                <w:kern w:val="0"/>
                <w:sz w:val="22"/>
              </w:rPr>
              <w:t>326.62</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1100"/>
              <w:jc w:val="right"/>
              <w:rPr>
                <w:rFonts w:ascii="宋体" w:cs="宋体"/>
                <w:color w:val="000000"/>
                <w:kern w:val="0"/>
                <w:sz w:val="22"/>
              </w:rPr>
            </w:pPr>
            <w:r>
              <w:rPr>
                <w:rFonts w:ascii="宋体" w:hAnsi="宋体" w:cs="宋体"/>
                <w:color w:val="000000"/>
                <w:kern w:val="0"/>
                <w:sz w:val="22"/>
              </w:rPr>
              <w:t>326.62</w:t>
            </w: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1320"/>
              <w:jc w:val="right"/>
              <w:rPr>
                <w:rFonts w:ascii="宋体" w:cs="宋体"/>
                <w:color w:val="000000"/>
                <w:kern w:val="0"/>
                <w:sz w:val="22"/>
              </w:rPr>
            </w:pP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000000"/>
                <w:kern w:val="0"/>
                <w:sz w:val="22"/>
              </w:rPr>
            </w:pP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000000"/>
                <w:kern w:val="0"/>
                <w:sz w:val="22"/>
              </w:rPr>
            </w:pP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000000"/>
                <w:kern w:val="0"/>
                <w:sz w:val="22"/>
              </w:rPr>
            </w:pP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F02920">
            <w:pPr>
              <w:widowControl/>
              <w:spacing w:line="450" w:lineRule="atLeast"/>
              <w:jc w:val="left"/>
              <w:rPr>
                <w:rFonts w:ascii="宋体" w:cs="宋体"/>
                <w:color w:val="666666"/>
                <w:kern w:val="0"/>
                <w:szCs w:val="21"/>
              </w:rPr>
            </w:pPr>
            <w:r w:rsidRPr="00C678C7">
              <w:rPr>
                <w:rFonts w:ascii="宋体" w:hAnsi="宋体" w:cs="宋体"/>
                <w:color w:val="000000"/>
                <w:kern w:val="0"/>
                <w:sz w:val="22"/>
              </w:rPr>
              <w:t>2010302</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426235">
            <w:pPr>
              <w:widowControl/>
              <w:spacing w:line="450" w:lineRule="atLeast"/>
              <w:ind w:firstLineChars="100" w:firstLine="220"/>
              <w:jc w:val="left"/>
              <w:rPr>
                <w:rFonts w:ascii="宋体" w:cs="宋体"/>
                <w:color w:val="666666"/>
                <w:kern w:val="0"/>
                <w:szCs w:val="21"/>
              </w:rPr>
            </w:pPr>
            <w:r w:rsidRPr="00C678C7">
              <w:rPr>
                <w:rFonts w:ascii="宋体" w:hAnsi="宋体" w:cs="宋体" w:hint="eastAsia"/>
                <w:color w:val="000000"/>
                <w:kern w:val="0"/>
                <w:sz w:val="22"/>
              </w:rPr>
              <w:t>一般行政管理事务</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Pr>
                <w:rFonts w:ascii="宋体" w:hAnsi="宋体" w:cs="宋体"/>
                <w:color w:val="000000"/>
                <w:kern w:val="0"/>
                <w:sz w:val="22"/>
              </w:rPr>
              <w:t>451.58</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1100"/>
              <w:jc w:val="right"/>
              <w:rPr>
                <w:rFonts w:ascii="宋体" w:cs="宋体"/>
                <w:color w:val="000000"/>
                <w:kern w:val="0"/>
                <w:sz w:val="22"/>
              </w:rPr>
            </w:pP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1320"/>
              <w:jc w:val="right"/>
              <w:rPr>
                <w:rFonts w:ascii="宋体" w:cs="宋体"/>
                <w:color w:val="000000"/>
                <w:kern w:val="0"/>
                <w:sz w:val="22"/>
              </w:rPr>
            </w:pPr>
            <w:r>
              <w:rPr>
                <w:rFonts w:ascii="宋体" w:cs="宋体"/>
                <w:color w:val="000000"/>
                <w:kern w:val="0"/>
                <w:sz w:val="22"/>
              </w:rPr>
              <w:t>451.58</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000000"/>
                <w:kern w:val="0"/>
                <w:sz w:val="22"/>
              </w:rPr>
            </w:pP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000000"/>
                <w:kern w:val="0"/>
                <w:sz w:val="22"/>
              </w:rPr>
            </w:pP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000000"/>
                <w:kern w:val="0"/>
                <w:sz w:val="22"/>
              </w:rPr>
            </w:pP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208</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426235">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社会保障和就业支出</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jc w:val="right"/>
              <w:rPr>
                <w:rFonts w:ascii="宋体" w:hAnsi="宋体" w:cs="宋体"/>
                <w:b/>
                <w:color w:val="000000"/>
                <w:kern w:val="0"/>
                <w:sz w:val="22"/>
              </w:rPr>
            </w:pPr>
            <w:r w:rsidRPr="00E84FDE">
              <w:rPr>
                <w:rFonts w:ascii="宋体" w:hAnsi="宋体" w:cs="宋体"/>
                <w:b/>
                <w:color w:val="000000"/>
                <w:kern w:val="0"/>
                <w:sz w:val="22"/>
              </w:rPr>
              <w:t>14.55</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ind w:firstLine="1100"/>
              <w:jc w:val="right"/>
              <w:rPr>
                <w:rFonts w:ascii="宋体" w:hAnsi="宋体" w:cs="宋体"/>
                <w:b/>
                <w:color w:val="000000"/>
                <w:kern w:val="0"/>
                <w:sz w:val="22"/>
              </w:rPr>
            </w:pPr>
            <w:r w:rsidRPr="00E84FDE">
              <w:rPr>
                <w:rFonts w:ascii="宋体" w:hAnsi="宋体" w:cs="宋体"/>
                <w:b/>
                <w:color w:val="000000"/>
                <w:kern w:val="0"/>
                <w:sz w:val="22"/>
              </w:rPr>
              <w:t>14.55</w:t>
            </w: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ind w:firstLine="1320"/>
              <w:jc w:val="right"/>
              <w:rPr>
                <w:rFonts w:ascii="宋体" w:cs="宋体"/>
                <w:color w:val="000000"/>
                <w:kern w:val="0"/>
                <w:sz w:val="22"/>
              </w:rPr>
            </w:pP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000000"/>
                <w:kern w:val="0"/>
                <w:sz w:val="22"/>
              </w:rPr>
            </w:pP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000000"/>
                <w:kern w:val="0"/>
                <w:sz w:val="22"/>
              </w:rPr>
            </w:pP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000000"/>
                <w:kern w:val="0"/>
                <w:sz w:val="22"/>
              </w:rPr>
            </w:pP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20805</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426235">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行政事业单位离退休</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jc w:val="right"/>
              <w:rPr>
                <w:rFonts w:ascii="宋体" w:hAnsi="宋体" w:cs="宋体"/>
                <w:b/>
                <w:color w:val="000000"/>
                <w:kern w:val="0"/>
                <w:sz w:val="22"/>
              </w:rPr>
            </w:pPr>
            <w:r w:rsidRPr="00E84FDE">
              <w:rPr>
                <w:rFonts w:ascii="宋体" w:hAnsi="宋体" w:cs="宋体"/>
                <w:b/>
                <w:color w:val="000000"/>
                <w:kern w:val="0"/>
                <w:sz w:val="22"/>
              </w:rPr>
              <w:t>11.40</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ind w:firstLine="1100"/>
              <w:jc w:val="right"/>
              <w:rPr>
                <w:rFonts w:ascii="宋体" w:hAnsi="宋体" w:cs="宋体"/>
                <w:b/>
                <w:color w:val="000000"/>
                <w:kern w:val="0"/>
                <w:sz w:val="22"/>
              </w:rPr>
            </w:pPr>
            <w:r w:rsidRPr="00E84FDE">
              <w:rPr>
                <w:rFonts w:ascii="宋体" w:hAnsi="宋体" w:cs="宋体"/>
                <w:b/>
                <w:color w:val="000000"/>
                <w:kern w:val="0"/>
                <w:sz w:val="22"/>
              </w:rPr>
              <w:t>11.40</w:t>
            </w: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ind w:firstLine="1320"/>
              <w:jc w:val="right"/>
              <w:rPr>
                <w:rFonts w:ascii="宋体" w:cs="宋体"/>
                <w:color w:val="000000"/>
                <w:kern w:val="0"/>
                <w:sz w:val="22"/>
              </w:rPr>
            </w:pP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000000"/>
                <w:kern w:val="0"/>
                <w:sz w:val="22"/>
              </w:rPr>
            </w:pP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000000"/>
                <w:kern w:val="0"/>
                <w:sz w:val="22"/>
              </w:rPr>
            </w:pP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000000"/>
                <w:kern w:val="0"/>
                <w:sz w:val="22"/>
              </w:rPr>
            </w:pPr>
          </w:p>
        </w:tc>
      </w:tr>
      <w:tr w:rsidR="00CB677B" w:rsidRPr="00BD33C9" w:rsidTr="00032D53">
        <w:trPr>
          <w:trHeight w:val="295"/>
          <w:jc w:val="center"/>
        </w:trPr>
        <w:tc>
          <w:tcPr>
            <w:tcW w:w="1056"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rsidR="00CB677B" w:rsidRDefault="00CB677B" w:rsidP="00F02920">
            <w:pPr>
              <w:widowControl/>
              <w:spacing w:line="450" w:lineRule="atLeast"/>
              <w:jc w:val="left"/>
              <w:rPr>
                <w:rFonts w:ascii="宋体" w:hAnsi="宋体" w:cs="宋体"/>
                <w:color w:val="000000"/>
                <w:kern w:val="0"/>
                <w:sz w:val="22"/>
              </w:rPr>
            </w:pPr>
            <w:r>
              <w:rPr>
                <w:rFonts w:ascii="宋体" w:hAnsi="宋体" w:cs="宋体"/>
                <w:color w:val="000000"/>
                <w:kern w:val="0"/>
                <w:sz w:val="22"/>
              </w:rPr>
              <w:t>2080501</w:t>
            </w:r>
          </w:p>
        </w:tc>
        <w:tc>
          <w:tcPr>
            <w:tcW w:w="2715" w:type="dxa"/>
            <w:tcBorders>
              <w:top w:val="nil"/>
              <w:left w:val="nil"/>
              <w:bottom w:val="single" w:sz="4" w:space="0" w:color="auto"/>
              <w:right w:val="single" w:sz="8" w:space="0" w:color="auto"/>
            </w:tcBorders>
            <w:noWrap/>
            <w:tcMar>
              <w:top w:w="0" w:type="dxa"/>
              <w:left w:w="108" w:type="dxa"/>
              <w:bottom w:w="0" w:type="dxa"/>
              <w:right w:w="108" w:type="dxa"/>
            </w:tcMar>
          </w:tcPr>
          <w:p w:rsidR="00CB677B" w:rsidRDefault="00CB677B" w:rsidP="00426235">
            <w:pPr>
              <w:widowControl/>
              <w:spacing w:line="450" w:lineRule="atLeast"/>
              <w:ind w:firstLineChars="100" w:firstLine="220"/>
              <w:jc w:val="left"/>
              <w:rPr>
                <w:rFonts w:ascii="宋体" w:cs="宋体"/>
                <w:color w:val="000000"/>
                <w:kern w:val="0"/>
                <w:sz w:val="22"/>
              </w:rPr>
            </w:pPr>
            <w:r>
              <w:rPr>
                <w:rFonts w:ascii="宋体" w:hAnsi="宋体" w:cs="宋体" w:hint="eastAsia"/>
                <w:color w:val="000000"/>
                <w:kern w:val="0"/>
                <w:sz w:val="22"/>
              </w:rPr>
              <w:t>归口管理的行政单位离退休</w:t>
            </w:r>
          </w:p>
        </w:tc>
        <w:tc>
          <w:tcPr>
            <w:tcW w:w="884"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Default="00CB677B" w:rsidP="00426235">
            <w:pPr>
              <w:widowControl/>
              <w:spacing w:line="450" w:lineRule="atLeast"/>
              <w:jc w:val="right"/>
              <w:rPr>
                <w:rFonts w:ascii="宋体" w:hAnsi="宋体" w:cs="宋体"/>
                <w:color w:val="000000"/>
                <w:kern w:val="0"/>
                <w:sz w:val="22"/>
              </w:rPr>
            </w:pPr>
            <w:r>
              <w:rPr>
                <w:rFonts w:ascii="宋体" w:hAnsi="宋体" w:cs="宋体"/>
                <w:color w:val="000000"/>
                <w:kern w:val="0"/>
                <w:sz w:val="22"/>
              </w:rPr>
              <w:t>11.40</w:t>
            </w:r>
          </w:p>
        </w:tc>
        <w:tc>
          <w:tcPr>
            <w:tcW w:w="2051"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1100"/>
              <w:jc w:val="right"/>
              <w:rPr>
                <w:rFonts w:ascii="宋体" w:cs="宋体"/>
                <w:color w:val="000000"/>
                <w:kern w:val="0"/>
                <w:sz w:val="22"/>
              </w:rPr>
            </w:pPr>
            <w:r>
              <w:rPr>
                <w:rFonts w:ascii="宋体" w:hAnsi="宋体" w:cs="宋体"/>
                <w:color w:val="000000"/>
                <w:kern w:val="0"/>
                <w:sz w:val="22"/>
              </w:rPr>
              <w:t>11.40</w:t>
            </w:r>
          </w:p>
        </w:tc>
        <w:tc>
          <w:tcPr>
            <w:tcW w:w="2301"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1320"/>
              <w:jc w:val="right"/>
              <w:rPr>
                <w:rFonts w:ascii="宋体" w:cs="宋体"/>
                <w:color w:val="000000"/>
                <w:kern w:val="0"/>
                <w:sz w:val="22"/>
              </w:rPr>
            </w:pPr>
          </w:p>
        </w:tc>
        <w:tc>
          <w:tcPr>
            <w:tcW w:w="70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000000"/>
                <w:kern w:val="0"/>
                <w:sz w:val="22"/>
              </w:rPr>
            </w:pPr>
          </w:p>
        </w:tc>
        <w:tc>
          <w:tcPr>
            <w:tcW w:w="1221"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000000"/>
                <w:kern w:val="0"/>
                <w:sz w:val="22"/>
              </w:rPr>
            </w:pPr>
          </w:p>
        </w:tc>
        <w:tc>
          <w:tcPr>
            <w:tcW w:w="120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000000"/>
                <w:kern w:val="0"/>
                <w:sz w:val="22"/>
              </w:rPr>
            </w:pPr>
          </w:p>
        </w:tc>
      </w:tr>
      <w:tr w:rsidR="00CB677B" w:rsidRPr="00BD33C9" w:rsidTr="00032D53">
        <w:trPr>
          <w:trHeight w:val="295"/>
          <w:jc w:val="center"/>
        </w:trPr>
        <w:tc>
          <w:tcPr>
            <w:tcW w:w="10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20811</w:t>
            </w:r>
          </w:p>
        </w:tc>
        <w:tc>
          <w:tcPr>
            <w:tcW w:w="27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B677B" w:rsidRPr="00007471" w:rsidRDefault="00CB677B" w:rsidP="00426235">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残疾人事业</w:t>
            </w:r>
          </w:p>
        </w:tc>
        <w:tc>
          <w:tcPr>
            <w:tcW w:w="8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jc w:val="right"/>
              <w:rPr>
                <w:rFonts w:ascii="宋体" w:hAnsi="宋体" w:cs="宋体"/>
                <w:b/>
                <w:color w:val="000000"/>
                <w:kern w:val="0"/>
                <w:sz w:val="22"/>
              </w:rPr>
            </w:pPr>
            <w:r w:rsidRPr="00E84FDE">
              <w:rPr>
                <w:rFonts w:ascii="宋体" w:hAnsi="宋体" w:cs="宋体"/>
                <w:b/>
                <w:color w:val="000000"/>
                <w:kern w:val="0"/>
                <w:sz w:val="22"/>
              </w:rPr>
              <w:t>3.15</w:t>
            </w:r>
          </w:p>
        </w:tc>
        <w:tc>
          <w:tcPr>
            <w:tcW w:w="20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ind w:firstLine="1100"/>
              <w:jc w:val="right"/>
              <w:rPr>
                <w:rFonts w:ascii="宋体" w:hAnsi="宋体" w:cs="宋体"/>
                <w:b/>
                <w:color w:val="000000"/>
                <w:kern w:val="0"/>
                <w:sz w:val="22"/>
              </w:rPr>
            </w:pPr>
            <w:r w:rsidRPr="00E84FDE">
              <w:rPr>
                <w:rFonts w:ascii="宋体" w:hAnsi="宋体" w:cs="宋体"/>
                <w:b/>
                <w:color w:val="000000"/>
                <w:kern w:val="0"/>
                <w:sz w:val="22"/>
              </w:rPr>
              <w:t>3.15</w:t>
            </w:r>
          </w:p>
        </w:tc>
        <w:tc>
          <w:tcPr>
            <w:tcW w:w="23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1320"/>
              <w:jc w:val="right"/>
              <w:rPr>
                <w:rFonts w:ascii="宋体" w:cs="宋体"/>
                <w:color w:val="000000"/>
                <w:kern w:val="0"/>
                <w:sz w:val="22"/>
              </w:rPr>
            </w:pPr>
          </w:p>
        </w:tc>
        <w:tc>
          <w:tcPr>
            <w:tcW w:w="7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000000"/>
                <w:kern w:val="0"/>
                <w:sz w:val="22"/>
              </w:rPr>
            </w:pPr>
          </w:p>
        </w:tc>
        <w:tc>
          <w:tcPr>
            <w:tcW w:w="12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000000"/>
                <w:kern w:val="0"/>
                <w:sz w:val="22"/>
              </w:rPr>
            </w:pPr>
          </w:p>
        </w:tc>
        <w:tc>
          <w:tcPr>
            <w:tcW w:w="12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000000"/>
                <w:kern w:val="0"/>
                <w:sz w:val="22"/>
              </w:rPr>
            </w:pPr>
          </w:p>
        </w:tc>
      </w:tr>
      <w:tr w:rsidR="00CB677B" w:rsidRPr="00BD33C9" w:rsidTr="00032D53">
        <w:trPr>
          <w:trHeight w:val="295"/>
          <w:jc w:val="center"/>
        </w:trPr>
        <w:tc>
          <w:tcPr>
            <w:tcW w:w="1056"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rsidR="00CB677B" w:rsidRDefault="00CB677B" w:rsidP="00F02920">
            <w:pPr>
              <w:widowControl/>
              <w:spacing w:line="450" w:lineRule="atLeast"/>
              <w:jc w:val="left"/>
              <w:rPr>
                <w:rFonts w:ascii="宋体" w:hAnsi="宋体" w:cs="宋体"/>
                <w:color w:val="000000"/>
                <w:kern w:val="0"/>
                <w:sz w:val="22"/>
              </w:rPr>
            </w:pPr>
            <w:r>
              <w:rPr>
                <w:rFonts w:ascii="宋体" w:hAnsi="宋体" w:cs="宋体"/>
                <w:color w:val="000000"/>
                <w:kern w:val="0"/>
                <w:sz w:val="22"/>
              </w:rPr>
              <w:t>2081105</w:t>
            </w:r>
          </w:p>
        </w:tc>
        <w:tc>
          <w:tcPr>
            <w:tcW w:w="2715" w:type="dxa"/>
            <w:tcBorders>
              <w:top w:val="single" w:sz="4" w:space="0" w:color="auto"/>
              <w:left w:val="nil"/>
              <w:bottom w:val="single" w:sz="4" w:space="0" w:color="auto"/>
              <w:right w:val="single" w:sz="8" w:space="0" w:color="auto"/>
            </w:tcBorders>
            <w:noWrap/>
            <w:tcMar>
              <w:top w:w="0" w:type="dxa"/>
              <w:left w:w="108" w:type="dxa"/>
              <w:bottom w:w="0" w:type="dxa"/>
              <w:right w:w="108" w:type="dxa"/>
            </w:tcMar>
          </w:tcPr>
          <w:p w:rsidR="00CB677B" w:rsidRDefault="00CB677B" w:rsidP="00E84FDE">
            <w:pPr>
              <w:widowControl/>
              <w:spacing w:line="450" w:lineRule="atLeast"/>
              <w:jc w:val="left"/>
              <w:rPr>
                <w:rFonts w:ascii="宋体" w:cs="宋体"/>
                <w:color w:val="000000"/>
                <w:kern w:val="0"/>
                <w:sz w:val="22"/>
              </w:rPr>
            </w:pPr>
            <w:r>
              <w:rPr>
                <w:rFonts w:ascii="宋体" w:hAnsi="宋体" w:cs="宋体" w:hint="eastAsia"/>
                <w:color w:val="000000"/>
                <w:kern w:val="0"/>
                <w:sz w:val="22"/>
              </w:rPr>
              <w:t>残疾人就业和扶贫</w:t>
            </w:r>
          </w:p>
        </w:tc>
        <w:tc>
          <w:tcPr>
            <w:tcW w:w="884"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rsidR="00CB677B" w:rsidRDefault="00CB677B" w:rsidP="00426235">
            <w:pPr>
              <w:widowControl/>
              <w:spacing w:line="450" w:lineRule="atLeast"/>
              <w:jc w:val="right"/>
              <w:rPr>
                <w:rFonts w:ascii="宋体" w:hAnsi="宋体" w:cs="宋体"/>
                <w:color w:val="000000"/>
                <w:kern w:val="0"/>
                <w:sz w:val="22"/>
              </w:rPr>
            </w:pPr>
            <w:r>
              <w:rPr>
                <w:rFonts w:ascii="宋体" w:hAnsi="宋体" w:cs="宋体"/>
                <w:color w:val="000000"/>
                <w:kern w:val="0"/>
                <w:sz w:val="22"/>
              </w:rPr>
              <w:t>3.15</w:t>
            </w:r>
          </w:p>
        </w:tc>
        <w:tc>
          <w:tcPr>
            <w:tcW w:w="2051"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1100"/>
              <w:jc w:val="right"/>
              <w:rPr>
                <w:rFonts w:ascii="宋体" w:cs="宋体"/>
                <w:color w:val="000000"/>
                <w:kern w:val="0"/>
                <w:sz w:val="22"/>
              </w:rPr>
            </w:pPr>
            <w:r>
              <w:rPr>
                <w:rFonts w:ascii="宋体" w:hAnsi="宋体" w:cs="宋体"/>
                <w:color w:val="000000"/>
                <w:kern w:val="0"/>
                <w:sz w:val="22"/>
              </w:rPr>
              <w:t>3.15</w:t>
            </w:r>
          </w:p>
        </w:tc>
        <w:tc>
          <w:tcPr>
            <w:tcW w:w="2301"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1320"/>
              <w:jc w:val="right"/>
              <w:rPr>
                <w:rFonts w:ascii="宋体" w:cs="宋体"/>
                <w:color w:val="000000"/>
                <w:kern w:val="0"/>
                <w:sz w:val="22"/>
              </w:rPr>
            </w:pPr>
          </w:p>
        </w:tc>
        <w:tc>
          <w:tcPr>
            <w:tcW w:w="706"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000000"/>
                <w:kern w:val="0"/>
                <w:sz w:val="22"/>
              </w:rPr>
            </w:pPr>
          </w:p>
        </w:tc>
        <w:tc>
          <w:tcPr>
            <w:tcW w:w="1221"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000000"/>
                <w:kern w:val="0"/>
                <w:sz w:val="22"/>
              </w:rPr>
            </w:pPr>
          </w:p>
        </w:tc>
        <w:tc>
          <w:tcPr>
            <w:tcW w:w="1206"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000000"/>
                <w:kern w:val="0"/>
                <w:sz w:val="22"/>
              </w:rPr>
            </w:pPr>
          </w:p>
        </w:tc>
      </w:tr>
      <w:tr w:rsidR="00CB677B" w:rsidRPr="00BD33C9" w:rsidTr="00093832">
        <w:trPr>
          <w:trHeight w:val="295"/>
          <w:jc w:val="center"/>
        </w:trPr>
        <w:tc>
          <w:tcPr>
            <w:tcW w:w="10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210</w:t>
            </w:r>
          </w:p>
        </w:tc>
        <w:tc>
          <w:tcPr>
            <w:tcW w:w="27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B677B" w:rsidRPr="00007471" w:rsidRDefault="00CB677B" w:rsidP="00426235">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医疗卫生与计划生育支出</w:t>
            </w:r>
          </w:p>
        </w:tc>
        <w:tc>
          <w:tcPr>
            <w:tcW w:w="8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jc w:val="right"/>
              <w:rPr>
                <w:rFonts w:ascii="宋体" w:hAnsi="宋体" w:cs="宋体"/>
                <w:b/>
                <w:color w:val="000000"/>
                <w:kern w:val="0"/>
                <w:sz w:val="22"/>
              </w:rPr>
            </w:pPr>
            <w:r w:rsidRPr="00E84FDE">
              <w:rPr>
                <w:rFonts w:ascii="宋体" w:hAnsi="宋体" w:cs="宋体"/>
                <w:b/>
                <w:color w:val="000000"/>
                <w:kern w:val="0"/>
                <w:sz w:val="22"/>
              </w:rPr>
              <w:t>41.47</w:t>
            </w:r>
          </w:p>
        </w:tc>
        <w:tc>
          <w:tcPr>
            <w:tcW w:w="20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ind w:firstLine="1100"/>
              <w:jc w:val="right"/>
              <w:rPr>
                <w:rFonts w:ascii="宋体" w:hAnsi="宋体" w:cs="宋体"/>
                <w:b/>
                <w:color w:val="000000"/>
                <w:kern w:val="0"/>
                <w:sz w:val="22"/>
              </w:rPr>
            </w:pPr>
            <w:r w:rsidRPr="00E84FDE">
              <w:rPr>
                <w:rFonts w:ascii="宋体" w:hAnsi="宋体" w:cs="宋体"/>
                <w:b/>
                <w:color w:val="000000"/>
                <w:kern w:val="0"/>
                <w:sz w:val="22"/>
              </w:rPr>
              <w:t>41.47</w:t>
            </w:r>
          </w:p>
        </w:tc>
        <w:tc>
          <w:tcPr>
            <w:tcW w:w="23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1320"/>
              <w:jc w:val="right"/>
              <w:rPr>
                <w:rFonts w:ascii="宋体" w:cs="宋体"/>
                <w:color w:val="000000"/>
                <w:kern w:val="0"/>
                <w:sz w:val="22"/>
              </w:rPr>
            </w:pPr>
          </w:p>
        </w:tc>
        <w:tc>
          <w:tcPr>
            <w:tcW w:w="7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000000"/>
                <w:kern w:val="0"/>
                <w:sz w:val="22"/>
              </w:rPr>
            </w:pPr>
          </w:p>
        </w:tc>
        <w:tc>
          <w:tcPr>
            <w:tcW w:w="12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000000"/>
                <w:kern w:val="0"/>
                <w:sz w:val="22"/>
              </w:rPr>
            </w:pPr>
          </w:p>
        </w:tc>
        <w:tc>
          <w:tcPr>
            <w:tcW w:w="12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000000"/>
                <w:kern w:val="0"/>
                <w:sz w:val="22"/>
              </w:rPr>
            </w:pPr>
          </w:p>
        </w:tc>
      </w:tr>
      <w:tr w:rsidR="00CB677B" w:rsidRPr="00BD33C9" w:rsidTr="00093832">
        <w:trPr>
          <w:trHeight w:val="295"/>
          <w:jc w:val="center"/>
        </w:trPr>
        <w:tc>
          <w:tcPr>
            <w:tcW w:w="1056"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21011</w:t>
            </w:r>
          </w:p>
        </w:tc>
        <w:tc>
          <w:tcPr>
            <w:tcW w:w="2715"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426235">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行政事业单位医疗</w:t>
            </w:r>
          </w:p>
        </w:tc>
        <w:tc>
          <w:tcPr>
            <w:tcW w:w="88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jc w:val="right"/>
              <w:rPr>
                <w:rFonts w:ascii="宋体" w:hAnsi="宋体" w:cs="宋体"/>
                <w:b/>
                <w:color w:val="000000"/>
                <w:kern w:val="0"/>
                <w:sz w:val="22"/>
              </w:rPr>
            </w:pPr>
            <w:r w:rsidRPr="00E84FDE">
              <w:rPr>
                <w:rFonts w:ascii="宋体" w:hAnsi="宋体" w:cs="宋体"/>
                <w:b/>
                <w:color w:val="000000"/>
                <w:kern w:val="0"/>
                <w:sz w:val="22"/>
              </w:rPr>
              <w:t>41.47</w:t>
            </w:r>
          </w:p>
        </w:tc>
        <w:tc>
          <w:tcPr>
            <w:tcW w:w="205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ind w:firstLine="1100"/>
              <w:jc w:val="right"/>
              <w:rPr>
                <w:rFonts w:ascii="宋体" w:cs="宋体"/>
                <w:b/>
                <w:color w:val="666666"/>
                <w:kern w:val="0"/>
                <w:szCs w:val="21"/>
              </w:rPr>
            </w:pPr>
            <w:r w:rsidRPr="00E84FDE">
              <w:rPr>
                <w:rFonts w:ascii="宋体" w:hAnsi="宋体" w:cs="宋体"/>
                <w:b/>
                <w:color w:val="000000"/>
                <w:kern w:val="0"/>
                <w:sz w:val="22"/>
              </w:rPr>
              <w:t>41.47</w:t>
            </w:r>
            <w:r w:rsidRPr="00E84FDE">
              <w:rPr>
                <w:rFonts w:ascii="宋体" w:hAnsi="宋体" w:cs="宋体" w:hint="eastAsia"/>
                <w:b/>
                <w:color w:val="000000"/>
                <w:kern w:val="0"/>
                <w:sz w:val="22"/>
              </w:rPr>
              <w:t xml:space="preserve">　</w:t>
            </w:r>
          </w:p>
        </w:tc>
        <w:tc>
          <w:tcPr>
            <w:tcW w:w="230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1320"/>
              <w:jc w:val="right"/>
              <w:rPr>
                <w:rFonts w:ascii="宋体" w:cs="宋体"/>
                <w:color w:val="666666"/>
                <w:kern w:val="0"/>
                <w:szCs w:val="21"/>
              </w:rPr>
            </w:pPr>
            <w:r w:rsidRPr="00C678C7">
              <w:rPr>
                <w:rFonts w:ascii="宋体" w:cs="宋体"/>
                <w:color w:val="000000"/>
                <w:kern w:val="0"/>
                <w:sz w:val="22"/>
              </w:rPr>
              <w:t> </w:t>
            </w:r>
          </w:p>
        </w:tc>
        <w:tc>
          <w:tcPr>
            <w:tcW w:w="70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22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20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F02920">
            <w:pPr>
              <w:widowControl/>
              <w:spacing w:line="450" w:lineRule="atLeast"/>
              <w:jc w:val="left"/>
              <w:rPr>
                <w:rFonts w:ascii="宋体" w:cs="宋体"/>
                <w:color w:val="000000"/>
                <w:kern w:val="0"/>
                <w:sz w:val="22"/>
              </w:rPr>
            </w:pPr>
            <w:r w:rsidRPr="00C678C7">
              <w:rPr>
                <w:rFonts w:ascii="宋体" w:hAnsi="宋体" w:cs="宋体"/>
                <w:color w:val="000000"/>
                <w:kern w:val="0"/>
                <w:sz w:val="22"/>
              </w:rPr>
              <w:t>210</w:t>
            </w:r>
            <w:r>
              <w:rPr>
                <w:rFonts w:ascii="宋体" w:hAnsi="宋体" w:cs="宋体"/>
                <w:color w:val="000000"/>
                <w:kern w:val="0"/>
                <w:sz w:val="22"/>
              </w:rPr>
              <w:t>1101</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426235">
            <w:pPr>
              <w:widowControl/>
              <w:spacing w:line="450" w:lineRule="atLeast"/>
              <w:ind w:firstLineChars="100" w:firstLine="220"/>
              <w:jc w:val="left"/>
              <w:rPr>
                <w:rFonts w:ascii="宋体" w:cs="宋体"/>
                <w:color w:val="000000"/>
                <w:kern w:val="0"/>
                <w:sz w:val="22"/>
              </w:rPr>
            </w:pPr>
            <w:r w:rsidRPr="00280B9B">
              <w:rPr>
                <w:rFonts w:ascii="宋体" w:hAnsi="宋体" w:cs="宋体" w:hint="eastAsia"/>
                <w:color w:val="000000"/>
                <w:kern w:val="0"/>
                <w:sz w:val="22"/>
              </w:rPr>
              <w:t>行政单位医疗</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Pr>
                <w:rFonts w:ascii="宋体" w:hAnsi="宋体" w:cs="宋体"/>
                <w:color w:val="000000"/>
                <w:kern w:val="0"/>
                <w:sz w:val="22"/>
              </w:rPr>
              <w:t>23.23</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Pr>
                <w:rFonts w:ascii="宋体" w:cs="宋体"/>
                <w:color w:val="666666"/>
                <w:kern w:val="0"/>
                <w:szCs w:val="21"/>
              </w:rPr>
              <w:t>23.23</w:t>
            </w: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F02920">
            <w:pPr>
              <w:widowControl/>
              <w:spacing w:line="450" w:lineRule="atLeast"/>
              <w:jc w:val="left"/>
              <w:rPr>
                <w:rFonts w:ascii="宋体" w:cs="宋体"/>
                <w:color w:val="000000"/>
                <w:kern w:val="0"/>
                <w:sz w:val="22"/>
              </w:rPr>
            </w:pPr>
            <w:r w:rsidRPr="00C678C7">
              <w:rPr>
                <w:rFonts w:ascii="宋体" w:hAnsi="宋体" w:cs="宋体"/>
                <w:color w:val="000000"/>
                <w:kern w:val="0"/>
                <w:sz w:val="22"/>
              </w:rPr>
              <w:t>210</w:t>
            </w:r>
            <w:r>
              <w:rPr>
                <w:rFonts w:ascii="宋体" w:hAnsi="宋体" w:cs="宋体"/>
                <w:color w:val="000000"/>
                <w:kern w:val="0"/>
                <w:sz w:val="22"/>
              </w:rPr>
              <w:t>1103</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426235">
            <w:pPr>
              <w:widowControl/>
              <w:spacing w:line="450" w:lineRule="atLeast"/>
              <w:ind w:firstLine="220"/>
              <w:jc w:val="left"/>
              <w:rPr>
                <w:rFonts w:ascii="宋体" w:cs="宋体"/>
                <w:color w:val="000000"/>
                <w:kern w:val="0"/>
                <w:sz w:val="22"/>
              </w:rPr>
            </w:pPr>
            <w:r w:rsidRPr="00C678C7">
              <w:rPr>
                <w:rFonts w:ascii="宋体" w:hAnsi="宋体" w:cs="宋体" w:hint="eastAsia"/>
                <w:color w:val="000000"/>
                <w:kern w:val="0"/>
                <w:sz w:val="22"/>
              </w:rPr>
              <w:t>公务员医疗补助</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Pr>
                <w:rFonts w:ascii="宋体" w:hAnsi="宋体" w:cs="宋体"/>
                <w:color w:val="000000"/>
                <w:kern w:val="0"/>
                <w:sz w:val="22"/>
              </w:rPr>
              <w:t>18.24</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Pr>
                <w:rFonts w:ascii="宋体" w:hAnsi="宋体" w:cs="宋体"/>
                <w:color w:val="000000"/>
                <w:kern w:val="0"/>
                <w:sz w:val="22"/>
              </w:rPr>
              <w:t>18.24</w:t>
            </w: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213</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426235">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农林水支出</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14.50</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ind w:firstLine="1320"/>
              <w:jc w:val="right"/>
              <w:rPr>
                <w:rFonts w:ascii="宋体" w:cs="宋体"/>
                <w:b/>
                <w:color w:val="666666"/>
                <w:kern w:val="0"/>
                <w:szCs w:val="21"/>
              </w:rPr>
            </w:pPr>
            <w:r w:rsidRPr="00E84FDE">
              <w:rPr>
                <w:rFonts w:ascii="宋体" w:cs="宋体"/>
                <w:b/>
                <w:color w:val="000000"/>
                <w:kern w:val="0"/>
                <w:sz w:val="22"/>
              </w:rPr>
              <w:t>14.50</w:t>
            </w:r>
            <w:r w:rsidRPr="00E84FDE">
              <w:rPr>
                <w:rFonts w:ascii="宋体" w:cs="宋体"/>
                <w:b/>
                <w:color w:val="000000"/>
                <w:kern w:val="0"/>
                <w:sz w:val="22"/>
              </w:rPr>
              <w:t>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21305</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426235">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扶贫</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14.50</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jc w:val="right"/>
              <w:rPr>
                <w:rFonts w:ascii="宋体" w:cs="宋体"/>
                <w:b/>
                <w:color w:val="000000"/>
                <w:kern w:val="0"/>
                <w:sz w:val="22"/>
              </w:rPr>
            </w:pPr>
            <w:r w:rsidRPr="00E84FDE">
              <w:rPr>
                <w:rFonts w:ascii="宋体" w:cs="宋体"/>
                <w:b/>
                <w:color w:val="000000"/>
                <w:kern w:val="0"/>
                <w:sz w:val="22"/>
              </w:rPr>
              <w:t>14.50</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F02920">
            <w:pPr>
              <w:widowControl/>
              <w:spacing w:line="450" w:lineRule="atLeast"/>
              <w:jc w:val="left"/>
              <w:rPr>
                <w:rFonts w:ascii="宋体" w:hAnsi="宋体" w:cs="宋体"/>
                <w:color w:val="000000"/>
                <w:kern w:val="0"/>
                <w:sz w:val="22"/>
              </w:rPr>
            </w:pPr>
            <w:r w:rsidRPr="00280B9B">
              <w:rPr>
                <w:rFonts w:ascii="宋体" w:hAnsi="宋体" w:cs="宋体"/>
                <w:color w:val="000000"/>
                <w:kern w:val="0"/>
                <w:sz w:val="22"/>
              </w:rPr>
              <w:t>2130599</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426235">
            <w:pPr>
              <w:widowControl/>
              <w:spacing w:line="450" w:lineRule="atLeast"/>
              <w:ind w:firstLineChars="100" w:firstLine="220"/>
              <w:jc w:val="left"/>
              <w:rPr>
                <w:rFonts w:ascii="宋体" w:cs="宋体"/>
                <w:color w:val="000000"/>
                <w:kern w:val="0"/>
                <w:sz w:val="22"/>
              </w:rPr>
            </w:pPr>
            <w:r w:rsidRPr="00280B9B">
              <w:rPr>
                <w:rFonts w:ascii="宋体" w:hAnsi="宋体" w:cs="宋体" w:hint="eastAsia"/>
                <w:color w:val="000000"/>
                <w:kern w:val="0"/>
                <w:sz w:val="22"/>
              </w:rPr>
              <w:t>其他扶贫支出</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Pr>
                <w:rFonts w:ascii="宋体" w:hAnsi="宋体" w:cs="宋体"/>
                <w:color w:val="000000"/>
                <w:kern w:val="0"/>
                <w:sz w:val="22"/>
              </w:rPr>
              <w:t>14.50</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1320"/>
              <w:jc w:val="right"/>
              <w:rPr>
                <w:rFonts w:ascii="宋体" w:cs="宋体"/>
                <w:color w:val="666666"/>
                <w:kern w:val="0"/>
                <w:szCs w:val="21"/>
              </w:rPr>
            </w:pPr>
            <w:r>
              <w:rPr>
                <w:rFonts w:ascii="宋体" w:cs="宋体"/>
                <w:color w:val="000000"/>
                <w:kern w:val="0"/>
                <w:sz w:val="22"/>
              </w:rPr>
              <w:t>14.50</w:t>
            </w:r>
            <w:r w:rsidRPr="00C678C7">
              <w:rPr>
                <w:rFonts w:ascii="宋体" w:cs="宋体"/>
                <w:color w:val="000000"/>
                <w:kern w:val="0"/>
                <w:sz w:val="22"/>
              </w:rPr>
              <w:t>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216</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426235">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商业服务业等支出</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hAnsi="宋体" w:cs="宋体"/>
                <w:b/>
                <w:color w:val="000000"/>
                <w:kern w:val="0"/>
                <w:sz w:val="22"/>
              </w:rPr>
            </w:pPr>
            <w:r w:rsidRPr="00007471">
              <w:rPr>
                <w:rFonts w:ascii="宋体" w:hAnsi="宋体" w:cs="宋体"/>
                <w:b/>
                <w:color w:val="000000"/>
                <w:kern w:val="0"/>
                <w:sz w:val="22"/>
              </w:rPr>
              <w:t>1.85</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ind w:firstLine="1320"/>
              <w:jc w:val="right"/>
              <w:rPr>
                <w:rFonts w:ascii="宋体" w:cs="宋体"/>
                <w:b/>
                <w:color w:val="666666"/>
                <w:kern w:val="0"/>
                <w:szCs w:val="21"/>
              </w:rPr>
            </w:pPr>
            <w:r w:rsidRPr="00E84FDE">
              <w:rPr>
                <w:rFonts w:ascii="宋体" w:cs="宋体"/>
                <w:b/>
                <w:color w:val="000000"/>
                <w:kern w:val="0"/>
                <w:sz w:val="22"/>
              </w:rPr>
              <w:t>1.85</w:t>
            </w:r>
            <w:r w:rsidRPr="00E84FDE">
              <w:rPr>
                <w:rFonts w:ascii="宋体" w:cs="宋体"/>
                <w:b/>
                <w:color w:val="000000"/>
                <w:kern w:val="0"/>
                <w:sz w:val="22"/>
              </w:rPr>
              <w:t>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cs="宋体"/>
                <w:color w:val="000000"/>
                <w:kern w:val="0"/>
                <w:sz w:val="22"/>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cs="宋体"/>
                <w:color w:val="000000"/>
                <w:kern w:val="0"/>
                <w:sz w:val="22"/>
              </w:rPr>
              <w:t> </w:t>
            </w: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21699</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426235">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其他商业服务业等支出</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hAnsi="宋体" w:cs="宋体"/>
                <w:b/>
                <w:color w:val="000000"/>
                <w:kern w:val="0"/>
                <w:sz w:val="22"/>
              </w:rPr>
            </w:pPr>
            <w:r w:rsidRPr="00007471">
              <w:rPr>
                <w:rFonts w:ascii="宋体" w:hAnsi="宋体" w:cs="宋体"/>
                <w:b/>
                <w:color w:val="000000"/>
                <w:kern w:val="0"/>
                <w:sz w:val="22"/>
              </w:rPr>
              <w:t>1.85</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ind w:firstLine="1320"/>
              <w:jc w:val="right"/>
              <w:rPr>
                <w:rFonts w:ascii="宋体" w:cs="宋体"/>
                <w:b/>
                <w:color w:val="666666"/>
                <w:kern w:val="0"/>
                <w:szCs w:val="21"/>
              </w:rPr>
            </w:pPr>
            <w:r w:rsidRPr="00E84FDE">
              <w:rPr>
                <w:rFonts w:ascii="宋体" w:cs="宋体"/>
                <w:b/>
                <w:color w:val="000000"/>
                <w:kern w:val="0"/>
                <w:sz w:val="22"/>
              </w:rPr>
              <w:t>1.85</w:t>
            </w:r>
            <w:r w:rsidRPr="00E84FDE">
              <w:rPr>
                <w:rFonts w:ascii="宋体" w:cs="宋体"/>
                <w:b/>
                <w:color w:val="000000"/>
                <w:kern w:val="0"/>
                <w:sz w:val="22"/>
              </w:rPr>
              <w:t>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cs="宋体"/>
                <w:color w:val="000000"/>
                <w:kern w:val="0"/>
                <w:sz w:val="22"/>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cs="宋体"/>
                <w:color w:val="000000"/>
                <w:kern w:val="0"/>
                <w:sz w:val="22"/>
              </w:rPr>
              <w:t> </w:t>
            </w: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F02920">
            <w:pPr>
              <w:widowControl/>
              <w:spacing w:line="450" w:lineRule="atLeast"/>
              <w:jc w:val="left"/>
              <w:rPr>
                <w:rFonts w:ascii="宋体" w:hAnsi="宋体" w:cs="宋体"/>
                <w:color w:val="000000"/>
                <w:kern w:val="0"/>
                <w:sz w:val="22"/>
              </w:rPr>
            </w:pPr>
            <w:r w:rsidRPr="00280B9B">
              <w:rPr>
                <w:rFonts w:ascii="宋体" w:hAnsi="宋体" w:cs="宋体"/>
                <w:color w:val="000000"/>
                <w:kern w:val="0"/>
                <w:sz w:val="22"/>
              </w:rPr>
              <w:t>2169999</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093832">
            <w:pPr>
              <w:widowControl/>
              <w:spacing w:line="450" w:lineRule="atLeast"/>
              <w:jc w:val="left"/>
              <w:rPr>
                <w:rFonts w:ascii="宋体" w:cs="宋体"/>
                <w:color w:val="000000"/>
                <w:kern w:val="0"/>
                <w:sz w:val="22"/>
              </w:rPr>
            </w:pPr>
            <w:r w:rsidRPr="00280B9B">
              <w:rPr>
                <w:rFonts w:ascii="宋体" w:hAnsi="宋体" w:cs="宋体" w:hint="eastAsia"/>
                <w:color w:val="000000"/>
                <w:kern w:val="0"/>
                <w:sz w:val="22"/>
              </w:rPr>
              <w:t>其他商业服务业等支出</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Default="00CB677B" w:rsidP="00426235">
            <w:pPr>
              <w:widowControl/>
              <w:spacing w:line="450" w:lineRule="atLeast"/>
              <w:jc w:val="right"/>
              <w:rPr>
                <w:rFonts w:ascii="宋体" w:hAnsi="宋体" w:cs="宋体"/>
                <w:color w:val="000000"/>
                <w:kern w:val="0"/>
                <w:sz w:val="22"/>
              </w:rPr>
            </w:pPr>
            <w:r>
              <w:rPr>
                <w:rFonts w:ascii="宋体" w:hAnsi="宋体" w:cs="宋体"/>
                <w:color w:val="000000"/>
                <w:kern w:val="0"/>
                <w:sz w:val="22"/>
              </w:rPr>
              <w:t>1.85</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1320"/>
              <w:jc w:val="right"/>
              <w:rPr>
                <w:rFonts w:ascii="宋体" w:cs="宋体"/>
                <w:color w:val="666666"/>
                <w:kern w:val="0"/>
                <w:szCs w:val="21"/>
              </w:rPr>
            </w:pPr>
            <w:r>
              <w:rPr>
                <w:rFonts w:ascii="宋体" w:cs="宋体"/>
                <w:color w:val="000000"/>
                <w:kern w:val="0"/>
                <w:sz w:val="22"/>
              </w:rPr>
              <w:t>1.85</w:t>
            </w:r>
            <w:r w:rsidRPr="00C678C7">
              <w:rPr>
                <w:rFonts w:ascii="宋体" w:cs="宋体"/>
                <w:color w:val="000000"/>
                <w:kern w:val="0"/>
                <w:sz w:val="22"/>
              </w:rPr>
              <w:t>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cs="宋体"/>
                <w:color w:val="000000"/>
                <w:kern w:val="0"/>
                <w:sz w:val="22"/>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cs="宋体"/>
                <w:color w:val="000000"/>
                <w:kern w:val="0"/>
                <w:sz w:val="22"/>
              </w:rPr>
              <w:t> </w:t>
            </w: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cs="宋体"/>
                <w:b/>
                <w:color w:val="666666"/>
                <w:kern w:val="0"/>
                <w:szCs w:val="21"/>
              </w:rPr>
            </w:pPr>
            <w:r w:rsidRPr="00007471">
              <w:rPr>
                <w:rFonts w:ascii="宋体" w:hAnsi="宋体" w:cs="宋体"/>
                <w:b/>
                <w:color w:val="000000"/>
                <w:kern w:val="0"/>
                <w:sz w:val="22"/>
              </w:rPr>
              <w:t>221</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426235">
            <w:pPr>
              <w:widowControl/>
              <w:spacing w:line="450" w:lineRule="atLeast"/>
              <w:jc w:val="left"/>
              <w:rPr>
                <w:rFonts w:ascii="宋体" w:cs="宋体"/>
                <w:b/>
                <w:color w:val="666666"/>
                <w:kern w:val="0"/>
                <w:szCs w:val="21"/>
              </w:rPr>
            </w:pPr>
            <w:r w:rsidRPr="00007471">
              <w:rPr>
                <w:rFonts w:ascii="宋体" w:hAnsi="宋体" w:cs="宋体" w:hint="eastAsia"/>
                <w:b/>
                <w:color w:val="000000"/>
                <w:kern w:val="0"/>
                <w:sz w:val="22"/>
              </w:rPr>
              <w:t>住房保障支出</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27.94</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jc w:val="right"/>
              <w:rPr>
                <w:rFonts w:ascii="宋体" w:hAnsi="宋体" w:cs="宋体"/>
                <w:b/>
                <w:color w:val="000000"/>
                <w:kern w:val="0"/>
                <w:sz w:val="22"/>
              </w:rPr>
            </w:pPr>
            <w:r w:rsidRPr="00E84FDE">
              <w:rPr>
                <w:rFonts w:ascii="宋体" w:hAnsi="宋体" w:cs="宋体"/>
                <w:b/>
                <w:color w:val="000000"/>
                <w:kern w:val="0"/>
                <w:sz w:val="22"/>
              </w:rPr>
              <w:t>27.94</w:t>
            </w: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1320"/>
              <w:jc w:val="right"/>
              <w:rPr>
                <w:rFonts w:ascii="宋体" w:cs="宋体"/>
                <w:color w:val="666666"/>
                <w:kern w:val="0"/>
                <w:szCs w:val="21"/>
              </w:rPr>
            </w:pPr>
            <w:r w:rsidRPr="00C678C7">
              <w:rPr>
                <w:rFonts w:ascii="宋体" w:cs="宋体"/>
                <w:color w:val="000000"/>
                <w:kern w:val="0"/>
                <w:sz w:val="22"/>
              </w:rPr>
              <w:t>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cs="宋体"/>
                <w:color w:val="000000"/>
                <w:kern w:val="0"/>
                <w:sz w:val="22"/>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cs="宋体"/>
                <w:color w:val="000000"/>
                <w:kern w:val="0"/>
                <w:sz w:val="22"/>
              </w:rPr>
              <w:t> </w:t>
            </w: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cs="宋体"/>
                <w:b/>
                <w:color w:val="666666"/>
                <w:kern w:val="0"/>
                <w:szCs w:val="21"/>
              </w:rPr>
            </w:pPr>
            <w:r w:rsidRPr="00007471">
              <w:rPr>
                <w:rFonts w:ascii="宋体" w:hAnsi="宋体" w:cs="宋体"/>
                <w:b/>
                <w:color w:val="000000"/>
                <w:kern w:val="0"/>
                <w:sz w:val="22"/>
              </w:rPr>
              <w:t>22102</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426235">
            <w:pPr>
              <w:widowControl/>
              <w:spacing w:line="450" w:lineRule="atLeast"/>
              <w:jc w:val="left"/>
              <w:rPr>
                <w:rFonts w:ascii="宋体" w:cs="宋体"/>
                <w:b/>
                <w:color w:val="666666"/>
                <w:kern w:val="0"/>
                <w:szCs w:val="21"/>
              </w:rPr>
            </w:pPr>
            <w:r w:rsidRPr="00007471">
              <w:rPr>
                <w:rFonts w:ascii="宋体" w:hAnsi="宋体" w:cs="宋体" w:hint="eastAsia"/>
                <w:b/>
                <w:color w:val="000000"/>
                <w:kern w:val="0"/>
                <w:sz w:val="22"/>
              </w:rPr>
              <w:t>住房改革支出</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426235">
            <w:pPr>
              <w:widowControl/>
              <w:spacing w:line="450" w:lineRule="atLeast"/>
              <w:jc w:val="right"/>
              <w:rPr>
                <w:rFonts w:ascii="宋体" w:cs="宋体"/>
                <w:b/>
                <w:color w:val="666666"/>
                <w:kern w:val="0"/>
                <w:szCs w:val="21"/>
              </w:rPr>
            </w:pPr>
            <w:r w:rsidRPr="00007471">
              <w:rPr>
                <w:rFonts w:ascii="宋体" w:hAnsi="宋体" w:cs="宋体"/>
                <w:b/>
                <w:color w:val="000000"/>
                <w:kern w:val="0"/>
                <w:sz w:val="22"/>
              </w:rPr>
              <w:t>27.94</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84FDE" w:rsidRDefault="00CB677B" w:rsidP="00426235">
            <w:pPr>
              <w:widowControl/>
              <w:spacing w:line="450" w:lineRule="atLeast"/>
              <w:jc w:val="right"/>
              <w:rPr>
                <w:rFonts w:ascii="宋体" w:hAnsi="宋体" w:cs="宋体"/>
                <w:b/>
                <w:color w:val="000000"/>
                <w:kern w:val="0"/>
                <w:sz w:val="22"/>
              </w:rPr>
            </w:pPr>
            <w:r w:rsidRPr="00E84FDE">
              <w:rPr>
                <w:rFonts w:ascii="宋体" w:hAnsi="宋体" w:cs="宋体"/>
                <w:b/>
                <w:color w:val="000000"/>
                <w:kern w:val="0"/>
                <w:sz w:val="22"/>
              </w:rPr>
              <w:t>27.94</w:t>
            </w: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1320"/>
              <w:jc w:val="right"/>
              <w:rPr>
                <w:rFonts w:ascii="宋体" w:cs="宋体"/>
                <w:color w:val="666666"/>
                <w:kern w:val="0"/>
                <w:szCs w:val="21"/>
              </w:rPr>
            </w:pPr>
            <w:r w:rsidRPr="00C678C7">
              <w:rPr>
                <w:rFonts w:ascii="宋体" w:cs="宋体"/>
                <w:color w:val="000000"/>
                <w:kern w:val="0"/>
                <w:sz w:val="22"/>
              </w:rPr>
              <w:t>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cs="宋体"/>
                <w:color w:val="000000"/>
                <w:kern w:val="0"/>
                <w:sz w:val="22"/>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cs="宋体"/>
                <w:color w:val="000000"/>
                <w:kern w:val="0"/>
                <w:sz w:val="22"/>
              </w:rPr>
              <w:t> </w:t>
            </w: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r>
      <w:tr w:rsidR="00CB677B" w:rsidRPr="00BD33C9" w:rsidTr="00093832">
        <w:trPr>
          <w:trHeight w:val="295"/>
          <w:jc w:val="center"/>
        </w:trPr>
        <w:tc>
          <w:tcPr>
            <w:tcW w:w="10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F02920">
            <w:pPr>
              <w:widowControl/>
              <w:spacing w:line="450" w:lineRule="atLeast"/>
              <w:jc w:val="left"/>
              <w:rPr>
                <w:rFonts w:ascii="宋体" w:cs="宋体"/>
                <w:color w:val="666666"/>
                <w:kern w:val="0"/>
                <w:szCs w:val="21"/>
              </w:rPr>
            </w:pPr>
            <w:r w:rsidRPr="00C678C7">
              <w:rPr>
                <w:rFonts w:ascii="宋体" w:hAnsi="宋体" w:cs="宋体"/>
                <w:color w:val="000000"/>
                <w:kern w:val="0"/>
                <w:sz w:val="22"/>
              </w:rPr>
              <w:t>2210201</w:t>
            </w:r>
          </w:p>
        </w:tc>
        <w:tc>
          <w:tcPr>
            <w:tcW w:w="2715"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426235">
            <w:pPr>
              <w:widowControl/>
              <w:spacing w:line="450" w:lineRule="atLeast"/>
              <w:ind w:firstLineChars="100" w:firstLine="220"/>
              <w:jc w:val="left"/>
              <w:rPr>
                <w:rFonts w:ascii="宋体" w:cs="宋体"/>
                <w:color w:val="666666"/>
                <w:kern w:val="0"/>
                <w:szCs w:val="21"/>
              </w:rPr>
            </w:pPr>
            <w:r w:rsidRPr="00C678C7">
              <w:rPr>
                <w:rFonts w:ascii="宋体" w:hAnsi="宋体" w:cs="宋体" w:hint="eastAsia"/>
                <w:color w:val="000000"/>
                <w:kern w:val="0"/>
                <w:sz w:val="22"/>
              </w:rPr>
              <w:t>住房公积金</w:t>
            </w:r>
          </w:p>
        </w:tc>
        <w:tc>
          <w:tcPr>
            <w:tcW w:w="8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sidRPr="00C678C7">
              <w:rPr>
                <w:rFonts w:ascii="宋体" w:hAnsi="宋体" w:cs="宋体"/>
                <w:color w:val="000000"/>
                <w:kern w:val="0"/>
                <w:sz w:val="22"/>
              </w:rPr>
              <w:t>2</w:t>
            </w:r>
            <w:r>
              <w:rPr>
                <w:rFonts w:ascii="宋体" w:hAnsi="宋体" w:cs="宋体"/>
                <w:color w:val="000000"/>
                <w:kern w:val="0"/>
                <w:sz w:val="22"/>
              </w:rPr>
              <w:t>7.94</w:t>
            </w:r>
          </w:p>
        </w:tc>
        <w:tc>
          <w:tcPr>
            <w:tcW w:w="20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jc w:val="right"/>
              <w:rPr>
                <w:rFonts w:ascii="宋体" w:cs="宋体"/>
                <w:color w:val="666666"/>
                <w:kern w:val="0"/>
                <w:szCs w:val="21"/>
              </w:rPr>
            </w:pPr>
            <w:r w:rsidRPr="00E96094">
              <w:rPr>
                <w:rFonts w:ascii="宋体" w:cs="宋体"/>
                <w:color w:val="000000"/>
                <w:kern w:val="0"/>
                <w:sz w:val="22"/>
              </w:rPr>
              <w:t>27.</w:t>
            </w:r>
            <w:r>
              <w:rPr>
                <w:rFonts w:ascii="宋体" w:cs="宋体"/>
                <w:color w:val="666666"/>
                <w:kern w:val="0"/>
                <w:szCs w:val="21"/>
              </w:rPr>
              <w:t>94</w:t>
            </w:r>
          </w:p>
        </w:tc>
        <w:tc>
          <w:tcPr>
            <w:tcW w:w="230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1320"/>
              <w:jc w:val="right"/>
              <w:rPr>
                <w:rFonts w:ascii="宋体" w:cs="宋体"/>
                <w:color w:val="666666"/>
                <w:kern w:val="0"/>
                <w:szCs w:val="21"/>
              </w:rPr>
            </w:pPr>
            <w:r w:rsidRPr="00C678C7">
              <w:rPr>
                <w:rFonts w:ascii="宋体" w:cs="宋体"/>
                <w:color w:val="000000"/>
                <w:kern w:val="0"/>
                <w:sz w:val="22"/>
              </w:rPr>
              <w:t> </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cs="宋体"/>
                <w:color w:val="000000"/>
                <w:kern w:val="0"/>
                <w:sz w:val="22"/>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440"/>
              <w:jc w:val="right"/>
              <w:rPr>
                <w:rFonts w:ascii="宋体" w:cs="宋体"/>
                <w:color w:val="666666"/>
                <w:kern w:val="0"/>
                <w:szCs w:val="21"/>
              </w:rPr>
            </w:pPr>
            <w:r w:rsidRPr="00C678C7">
              <w:rPr>
                <w:rFonts w:ascii="宋体" w:cs="宋体"/>
                <w:color w:val="000000"/>
                <w:kern w:val="0"/>
                <w:sz w:val="22"/>
              </w:rPr>
              <w:t> </w:t>
            </w:r>
          </w:p>
        </w:tc>
        <w:tc>
          <w:tcPr>
            <w:tcW w:w="12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426235">
            <w:pPr>
              <w:widowControl/>
              <w:spacing w:line="450" w:lineRule="atLeast"/>
              <w:ind w:firstLine="220"/>
              <w:jc w:val="right"/>
              <w:rPr>
                <w:rFonts w:ascii="宋体" w:cs="宋体"/>
                <w:color w:val="666666"/>
                <w:kern w:val="0"/>
                <w:szCs w:val="21"/>
              </w:rPr>
            </w:pPr>
            <w:r w:rsidRPr="00C678C7">
              <w:rPr>
                <w:rFonts w:ascii="宋体" w:cs="宋体"/>
                <w:color w:val="000000"/>
                <w:kern w:val="0"/>
                <w:sz w:val="22"/>
              </w:rPr>
              <w:t> </w:t>
            </w:r>
          </w:p>
        </w:tc>
      </w:tr>
      <w:tr w:rsidR="00CB677B" w:rsidRPr="00BD33C9" w:rsidTr="00E84FDE">
        <w:trPr>
          <w:trHeight w:val="295"/>
          <w:jc w:val="center"/>
        </w:trPr>
        <w:tc>
          <w:tcPr>
            <w:tcW w:w="12140" w:type="dxa"/>
            <w:gridSpan w:val="8"/>
            <w:tcBorders>
              <w:top w:val="nil"/>
              <w:left w:val="nil"/>
              <w:bottom w:val="nil"/>
              <w:right w:val="nil"/>
            </w:tcBorders>
            <w:noWrap/>
            <w:tcMar>
              <w:top w:w="0" w:type="dxa"/>
              <w:left w:w="108" w:type="dxa"/>
              <w:bottom w:w="0" w:type="dxa"/>
              <w:right w:w="108" w:type="dxa"/>
            </w:tcMar>
            <w:vAlign w:val="center"/>
          </w:tcPr>
          <w:p w:rsidR="00CB677B" w:rsidRDefault="00CB677B" w:rsidP="00B62E8A">
            <w:pPr>
              <w:widowControl/>
              <w:spacing w:line="450" w:lineRule="atLeast"/>
              <w:jc w:val="left"/>
              <w:rPr>
                <w:rFonts w:ascii="宋体" w:cs="宋体"/>
                <w:color w:val="000000"/>
                <w:kern w:val="0"/>
                <w:sz w:val="22"/>
              </w:rPr>
            </w:pPr>
            <w:r w:rsidRPr="00C678C7">
              <w:rPr>
                <w:rFonts w:ascii="宋体" w:hAnsi="宋体" w:cs="宋体" w:hint="eastAsia"/>
                <w:color w:val="000000"/>
                <w:kern w:val="0"/>
                <w:sz w:val="22"/>
              </w:rPr>
              <w:t>注：</w:t>
            </w:r>
            <w:r>
              <w:rPr>
                <w:rFonts w:ascii="宋体" w:hAnsi="宋体" w:cs="宋体"/>
                <w:color w:val="000000"/>
                <w:kern w:val="0"/>
                <w:sz w:val="22"/>
              </w:rPr>
              <w:t>1</w:t>
            </w:r>
            <w:r>
              <w:rPr>
                <w:rFonts w:ascii="宋体" w:hAnsi="宋体" w:cs="宋体" w:hint="eastAsia"/>
                <w:color w:val="000000"/>
                <w:kern w:val="0"/>
                <w:sz w:val="22"/>
              </w:rPr>
              <w:t>、本表反映部门本年度各项支出情况</w:t>
            </w:r>
          </w:p>
          <w:p w:rsidR="00CB677B" w:rsidRPr="00C678C7" w:rsidRDefault="00CB677B" w:rsidP="00B62E8A">
            <w:pPr>
              <w:widowControl/>
              <w:spacing w:line="450" w:lineRule="atLeast"/>
              <w:ind w:firstLineChars="200" w:firstLine="440"/>
              <w:jc w:val="left"/>
              <w:rPr>
                <w:rFonts w:ascii="宋体" w:cs="宋体"/>
                <w:color w:val="666666"/>
                <w:kern w:val="0"/>
                <w:szCs w:val="21"/>
              </w:rPr>
            </w:pPr>
            <w:r>
              <w:rPr>
                <w:rFonts w:ascii="宋体" w:hAnsi="宋体" w:cs="宋体"/>
                <w:color w:val="000000"/>
                <w:kern w:val="0"/>
                <w:sz w:val="22"/>
              </w:rPr>
              <w:t>2</w:t>
            </w:r>
            <w:r>
              <w:rPr>
                <w:rFonts w:ascii="宋体" w:hAnsi="宋体" w:cs="宋体" w:hint="eastAsia"/>
                <w:color w:val="000000"/>
                <w:kern w:val="0"/>
                <w:sz w:val="22"/>
              </w:rPr>
              <w:t>、</w:t>
            </w:r>
            <w:r w:rsidRPr="00093832">
              <w:rPr>
                <w:rFonts w:ascii="宋体" w:hAnsi="宋体" w:cs="宋体" w:hint="eastAsia"/>
                <w:color w:val="000000"/>
                <w:kern w:val="0"/>
                <w:sz w:val="22"/>
              </w:rPr>
              <w:t>由于本表数据以万元为单位，并保留两位小数，因此，以元</w:t>
            </w:r>
            <w:r>
              <w:rPr>
                <w:rFonts w:ascii="宋体" w:hAnsi="宋体" w:cs="宋体" w:hint="eastAsia"/>
                <w:color w:val="000000"/>
                <w:kern w:val="0"/>
                <w:sz w:val="22"/>
              </w:rPr>
              <w:t>为</w:t>
            </w:r>
            <w:r w:rsidRPr="00093832">
              <w:rPr>
                <w:rFonts w:ascii="宋体" w:hAnsi="宋体" w:cs="宋体" w:hint="eastAsia"/>
                <w:color w:val="000000"/>
                <w:kern w:val="0"/>
                <w:sz w:val="22"/>
              </w:rPr>
              <w:t>单位生成的少量决算数会存在进位尾差。</w:t>
            </w:r>
          </w:p>
        </w:tc>
      </w:tr>
    </w:tbl>
    <w:p w:rsidR="00CB677B" w:rsidRPr="00C678C7" w:rsidRDefault="00CB677B" w:rsidP="009E20BB">
      <w:pPr>
        <w:widowControl/>
        <w:wordWrap w:val="0"/>
        <w:snapToGrid w:val="0"/>
        <w:spacing w:line="450" w:lineRule="atLeast"/>
        <w:jc w:val="left"/>
        <w:rPr>
          <w:rFonts w:ascii="宋体" w:cs="宋体"/>
          <w:color w:val="666666"/>
          <w:kern w:val="0"/>
          <w:szCs w:val="21"/>
        </w:rPr>
      </w:pPr>
    </w:p>
    <w:p w:rsidR="00CB677B" w:rsidRPr="00C678C7" w:rsidRDefault="00CB677B" w:rsidP="009E20BB">
      <w:pPr>
        <w:widowControl/>
        <w:wordWrap w:val="0"/>
        <w:snapToGrid w:val="0"/>
        <w:spacing w:line="450" w:lineRule="atLeast"/>
        <w:jc w:val="center"/>
        <w:rPr>
          <w:rFonts w:ascii="宋体" w:cs="宋体"/>
          <w:color w:val="666666"/>
          <w:kern w:val="0"/>
          <w:szCs w:val="21"/>
        </w:rPr>
      </w:pPr>
      <w:r w:rsidRPr="00C678C7">
        <w:rPr>
          <w:rFonts w:ascii="方正小标宋简体" w:eastAsia="方正小标宋简体" w:hAnsi="宋体" w:cs="宋体" w:hint="eastAsia"/>
          <w:color w:val="666666"/>
          <w:kern w:val="0"/>
          <w:sz w:val="36"/>
          <w:szCs w:val="36"/>
        </w:rPr>
        <w:t>表四：财政拨款收入支出决算总表</w:t>
      </w:r>
    </w:p>
    <w:p w:rsidR="00CB677B" w:rsidRPr="00C678C7" w:rsidRDefault="00CB677B" w:rsidP="009E20BB">
      <w:pPr>
        <w:widowControl/>
        <w:wordWrap w:val="0"/>
        <w:snapToGrid w:val="0"/>
        <w:spacing w:line="450" w:lineRule="atLeast"/>
        <w:jc w:val="right"/>
        <w:rPr>
          <w:rFonts w:ascii="宋体" w:cs="宋体"/>
          <w:color w:val="666666"/>
          <w:kern w:val="0"/>
          <w:szCs w:val="21"/>
        </w:rPr>
      </w:pPr>
      <w:r w:rsidRPr="00C678C7">
        <w:rPr>
          <w:rFonts w:ascii="宋体" w:hAnsi="宋体" w:cs="宋体" w:hint="eastAsia"/>
          <w:color w:val="666666"/>
          <w:kern w:val="0"/>
          <w:sz w:val="22"/>
        </w:rPr>
        <w:t>单位：万元</w:t>
      </w:r>
    </w:p>
    <w:tbl>
      <w:tblPr>
        <w:tblW w:w="12018" w:type="dxa"/>
        <w:jc w:val="center"/>
        <w:tblInd w:w="395" w:type="dxa"/>
        <w:tblCellMar>
          <w:left w:w="0" w:type="dxa"/>
          <w:right w:w="0" w:type="dxa"/>
        </w:tblCellMar>
        <w:tblLook w:val="00A0"/>
      </w:tblPr>
      <w:tblGrid>
        <w:gridCol w:w="2916"/>
        <w:gridCol w:w="438"/>
        <w:gridCol w:w="1056"/>
        <w:gridCol w:w="3080"/>
        <w:gridCol w:w="819"/>
        <w:gridCol w:w="1696"/>
        <w:gridCol w:w="876"/>
        <w:gridCol w:w="1137"/>
      </w:tblGrid>
      <w:tr w:rsidR="00CB677B" w:rsidRPr="00BD33C9" w:rsidTr="00093832">
        <w:trPr>
          <w:trHeight w:val="156"/>
          <w:jc w:val="center"/>
        </w:trPr>
        <w:tc>
          <w:tcPr>
            <w:tcW w:w="4410"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tcPr>
          <w:p w:rsidR="00CB677B" w:rsidRPr="00E96094" w:rsidRDefault="00CB677B" w:rsidP="00E96094">
            <w:pPr>
              <w:widowControl/>
              <w:spacing w:line="450" w:lineRule="atLeast"/>
              <w:jc w:val="left"/>
              <w:rPr>
                <w:rFonts w:ascii="宋体" w:cs="宋体"/>
                <w:color w:val="000000"/>
                <w:kern w:val="0"/>
                <w:sz w:val="22"/>
              </w:rPr>
            </w:pPr>
            <w:r w:rsidRPr="00E96094">
              <w:rPr>
                <w:rFonts w:ascii="宋体" w:hAnsi="宋体" w:cs="宋体" w:hint="eastAsia"/>
                <w:color w:val="000000"/>
                <w:kern w:val="0"/>
                <w:sz w:val="22"/>
              </w:rPr>
              <w:t>收</w:t>
            </w:r>
            <w:r w:rsidRPr="00E96094">
              <w:rPr>
                <w:rFonts w:ascii="宋体" w:hAnsi="宋体" w:cs="宋体"/>
                <w:color w:val="000000"/>
                <w:kern w:val="0"/>
                <w:sz w:val="22"/>
              </w:rPr>
              <w:t xml:space="preserve"> </w:t>
            </w:r>
            <w:r w:rsidRPr="00E96094">
              <w:rPr>
                <w:rFonts w:ascii="宋体" w:hAnsi="宋体" w:cs="宋体" w:hint="eastAsia"/>
                <w:color w:val="000000"/>
                <w:kern w:val="0"/>
                <w:sz w:val="22"/>
              </w:rPr>
              <w:t>入</w:t>
            </w:r>
          </w:p>
        </w:tc>
        <w:tc>
          <w:tcPr>
            <w:tcW w:w="7608" w:type="dxa"/>
            <w:gridSpan w:val="5"/>
            <w:tcBorders>
              <w:top w:val="single" w:sz="8" w:space="0" w:color="auto"/>
              <w:left w:val="nil"/>
              <w:bottom w:val="single" w:sz="8" w:space="0" w:color="auto"/>
              <w:right w:val="single" w:sz="8" w:space="0" w:color="000000"/>
            </w:tcBorders>
            <w:noWrap/>
            <w:tcMar>
              <w:top w:w="0" w:type="dxa"/>
              <w:left w:w="108" w:type="dxa"/>
              <w:bottom w:w="0" w:type="dxa"/>
              <w:right w:w="108" w:type="dxa"/>
            </w:tcMar>
          </w:tcPr>
          <w:p w:rsidR="00CB677B" w:rsidRPr="00E96094" w:rsidRDefault="00CB677B" w:rsidP="00E96094">
            <w:pPr>
              <w:widowControl/>
              <w:spacing w:line="450" w:lineRule="atLeast"/>
              <w:jc w:val="left"/>
              <w:rPr>
                <w:rFonts w:ascii="宋体" w:cs="宋体"/>
                <w:color w:val="000000"/>
                <w:kern w:val="0"/>
                <w:sz w:val="22"/>
              </w:rPr>
            </w:pPr>
            <w:r w:rsidRPr="00E96094">
              <w:rPr>
                <w:rFonts w:ascii="宋体" w:hAnsi="宋体" w:cs="宋体" w:hint="eastAsia"/>
                <w:color w:val="000000"/>
                <w:kern w:val="0"/>
                <w:sz w:val="22"/>
              </w:rPr>
              <w:t>支</w:t>
            </w:r>
            <w:r w:rsidRPr="00E96094">
              <w:rPr>
                <w:rFonts w:ascii="宋体" w:hAnsi="宋体" w:cs="宋体"/>
                <w:color w:val="000000"/>
                <w:kern w:val="0"/>
                <w:sz w:val="22"/>
              </w:rPr>
              <w:t xml:space="preserve"> </w:t>
            </w:r>
            <w:r w:rsidRPr="00E96094">
              <w:rPr>
                <w:rFonts w:ascii="宋体" w:hAnsi="宋体" w:cs="宋体" w:hint="eastAsia"/>
                <w:color w:val="000000"/>
                <w:kern w:val="0"/>
                <w:sz w:val="22"/>
              </w:rPr>
              <w:t>出</w:t>
            </w:r>
          </w:p>
        </w:tc>
      </w:tr>
      <w:tr w:rsidR="00CB677B" w:rsidRPr="00BD33C9" w:rsidTr="00E96094">
        <w:trPr>
          <w:trHeight w:val="757"/>
          <w:jc w:val="center"/>
        </w:trPr>
        <w:tc>
          <w:tcPr>
            <w:tcW w:w="29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E96094" w:rsidRDefault="00CB677B" w:rsidP="00E96094">
            <w:pPr>
              <w:widowControl/>
              <w:spacing w:line="450" w:lineRule="atLeast"/>
              <w:jc w:val="center"/>
              <w:rPr>
                <w:rFonts w:ascii="宋体" w:cs="宋体"/>
                <w:color w:val="000000"/>
                <w:kern w:val="0"/>
                <w:sz w:val="22"/>
              </w:rPr>
            </w:pPr>
            <w:r w:rsidRPr="00E96094">
              <w:rPr>
                <w:rFonts w:ascii="宋体" w:hAnsi="宋体" w:cs="宋体" w:hint="eastAsia"/>
                <w:color w:val="000000"/>
                <w:kern w:val="0"/>
                <w:sz w:val="22"/>
              </w:rPr>
              <w:t>项</w:t>
            </w:r>
            <w:r w:rsidRPr="00E96094">
              <w:rPr>
                <w:rFonts w:ascii="宋体" w:hAnsi="宋体" w:cs="宋体"/>
                <w:color w:val="000000"/>
                <w:kern w:val="0"/>
                <w:sz w:val="22"/>
              </w:rPr>
              <w:t xml:space="preserve"> </w:t>
            </w:r>
            <w:r w:rsidRPr="00E96094">
              <w:rPr>
                <w:rFonts w:ascii="宋体" w:hAnsi="宋体" w:cs="宋体" w:hint="eastAsia"/>
                <w:color w:val="000000"/>
                <w:kern w:val="0"/>
                <w:sz w:val="22"/>
              </w:rPr>
              <w:t>目</w:t>
            </w:r>
          </w:p>
        </w:tc>
        <w:tc>
          <w:tcPr>
            <w:tcW w:w="438" w:type="dxa"/>
            <w:tcBorders>
              <w:top w:val="nil"/>
              <w:left w:val="nil"/>
              <w:bottom w:val="single" w:sz="8" w:space="0" w:color="auto"/>
              <w:right w:val="single" w:sz="8" w:space="0" w:color="auto"/>
            </w:tcBorders>
            <w:tcMar>
              <w:top w:w="0" w:type="dxa"/>
              <w:left w:w="108" w:type="dxa"/>
              <w:bottom w:w="0" w:type="dxa"/>
              <w:right w:w="108" w:type="dxa"/>
            </w:tcMar>
            <w:vAlign w:val="center"/>
          </w:tcPr>
          <w:p w:rsidR="00CB677B" w:rsidRPr="00E96094" w:rsidRDefault="00CB677B" w:rsidP="00E96094">
            <w:pPr>
              <w:widowControl/>
              <w:spacing w:line="450" w:lineRule="atLeast"/>
              <w:jc w:val="center"/>
              <w:rPr>
                <w:rFonts w:ascii="宋体" w:cs="宋体"/>
                <w:color w:val="000000"/>
                <w:kern w:val="0"/>
                <w:sz w:val="22"/>
              </w:rPr>
            </w:pPr>
            <w:r w:rsidRPr="00E96094">
              <w:rPr>
                <w:rFonts w:ascii="宋体" w:hAnsi="宋体" w:cs="宋体" w:hint="eastAsia"/>
                <w:color w:val="000000"/>
                <w:kern w:val="0"/>
                <w:sz w:val="22"/>
              </w:rPr>
              <w:t>行次</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96094" w:rsidRDefault="00CB677B" w:rsidP="00E96094">
            <w:pPr>
              <w:widowControl/>
              <w:spacing w:line="450" w:lineRule="atLeast"/>
              <w:jc w:val="center"/>
              <w:rPr>
                <w:rFonts w:ascii="宋体" w:cs="宋体"/>
                <w:color w:val="000000"/>
                <w:kern w:val="0"/>
                <w:sz w:val="22"/>
              </w:rPr>
            </w:pPr>
            <w:r w:rsidRPr="00E96094">
              <w:rPr>
                <w:rFonts w:ascii="宋体" w:hAnsi="宋体" w:cs="宋体" w:hint="eastAsia"/>
                <w:color w:val="000000"/>
                <w:kern w:val="0"/>
                <w:sz w:val="22"/>
              </w:rPr>
              <w:t>金额</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96094" w:rsidRDefault="00CB677B" w:rsidP="00E96094">
            <w:pPr>
              <w:widowControl/>
              <w:spacing w:line="450" w:lineRule="atLeast"/>
              <w:jc w:val="center"/>
              <w:rPr>
                <w:rFonts w:ascii="宋体" w:cs="宋体"/>
                <w:color w:val="000000"/>
                <w:kern w:val="0"/>
                <w:sz w:val="22"/>
              </w:rPr>
            </w:pPr>
            <w:r w:rsidRPr="00E96094">
              <w:rPr>
                <w:rFonts w:ascii="宋体" w:hAnsi="宋体" w:cs="宋体" w:hint="eastAsia"/>
                <w:color w:val="000000"/>
                <w:kern w:val="0"/>
                <w:sz w:val="22"/>
              </w:rPr>
              <w:t>项</w:t>
            </w:r>
            <w:r w:rsidRPr="00E96094">
              <w:rPr>
                <w:rFonts w:ascii="宋体" w:hAnsi="宋体" w:cs="宋体"/>
                <w:color w:val="000000"/>
                <w:kern w:val="0"/>
                <w:sz w:val="22"/>
              </w:rPr>
              <w:t xml:space="preserve"> </w:t>
            </w:r>
            <w:r w:rsidRPr="00E96094">
              <w:rPr>
                <w:rFonts w:ascii="宋体" w:hAnsi="宋体" w:cs="宋体" w:hint="eastAsia"/>
                <w:color w:val="000000"/>
                <w:kern w:val="0"/>
                <w:sz w:val="22"/>
              </w:rPr>
              <w:t>目</w:t>
            </w:r>
          </w:p>
        </w:tc>
        <w:tc>
          <w:tcPr>
            <w:tcW w:w="819" w:type="dxa"/>
            <w:tcBorders>
              <w:top w:val="nil"/>
              <w:left w:val="nil"/>
              <w:bottom w:val="single" w:sz="8" w:space="0" w:color="auto"/>
              <w:right w:val="single" w:sz="8" w:space="0" w:color="auto"/>
            </w:tcBorders>
            <w:tcMar>
              <w:top w:w="0" w:type="dxa"/>
              <w:left w:w="108" w:type="dxa"/>
              <w:bottom w:w="0" w:type="dxa"/>
              <w:right w:w="108" w:type="dxa"/>
            </w:tcMar>
            <w:vAlign w:val="center"/>
          </w:tcPr>
          <w:p w:rsidR="00CB677B" w:rsidRPr="00E96094" w:rsidRDefault="00CB677B" w:rsidP="00E96094">
            <w:pPr>
              <w:widowControl/>
              <w:spacing w:line="450" w:lineRule="atLeast"/>
              <w:jc w:val="center"/>
              <w:rPr>
                <w:rFonts w:ascii="宋体" w:cs="宋体"/>
                <w:color w:val="000000"/>
                <w:kern w:val="0"/>
                <w:sz w:val="22"/>
              </w:rPr>
            </w:pPr>
            <w:r w:rsidRPr="00E96094">
              <w:rPr>
                <w:rFonts w:ascii="宋体" w:hAnsi="宋体" w:cs="宋体" w:hint="eastAsia"/>
                <w:color w:val="000000"/>
                <w:kern w:val="0"/>
                <w:sz w:val="22"/>
              </w:rPr>
              <w:t>行次</w:t>
            </w:r>
          </w:p>
        </w:tc>
        <w:tc>
          <w:tcPr>
            <w:tcW w:w="16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E96094" w:rsidRDefault="00CB677B" w:rsidP="00E96094">
            <w:pPr>
              <w:widowControl/>
              <w:spacing w:line="450" w:lineRule="atLeast"/>
              <w:jc w:val="center"/>
              <w:rPr>
                <w:rFonts w:ascii="宋体" w:cs="宋体"/>
                <w:color w:val="000000"/>
                <w:kern w:val="0"/>
                <w:sz w:val="22"/>
              </w:rPr>
            </w:pPr>
            <w:r w:rsidRPr="00E96094">
              <w:rPr>
                <w:rFonts w:ascii="宋体" w:hAnsi="宋体" w:cs="宋体" w:hint="eastAsia"/>
                <w:color w:val="000000"/>
                <w:kern w:val="0"/>
                <w:sz w:val="22"/>
              </w:rPr>
              <w:t>合计</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tcPr>
          <w:p w:rsidR="00CB677B" w:rsidRPr="00E96094" w:rsidRDefault="00CB677B" w:rsidP="00E96094">
            <w:pPr>
              <w:widowControl/>
              <w:spacing w:line="450" w:lineRule="atLeast"/>
              <w:jc w:val="center"/>
              <w:rPr>
                <w:rFonts w:ascii="宋体" w:cs="宋体"/>
                <w:color w:val="000000"/>
                <w:kern w:val="0"/>
                <w:sz w:val="22"/>
              </w:rPr>
            </w:pPr>
            <w:r w:rsidRPr="00E96094">
              <w:rPr>
                <w:rFonts w:ascii="宋体" w:hAnsi="宋体" w:cs="宋体" w:hint="eastAsia"/>
                <w:color w:val="000000"/>
                <w:kern w:val="0"/>
                <w:sz w:val="22"/>
              </w:rPr>
              <w:t>一般公共预算财政拨款</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tcPr>
          <w:p w:rsidR="00CB677B" w:rsidRPr="00E96094" w:rsidRDefault="00CB677B" w:rsidP="00E96094">
            <w:pPr>
              <w:widowControl/>
              <w:spacing w:line="450" w:lineRule="atLeast"/>
              <w:jc w:val="center"/>
              <w:rPr>
                <w:rFonts w:ascii="宋体" w:cs="宋体"/>
                <w:color w:val="000000"/>
                <w:kern w:val="0"/>
                <w:sz w:val="22"/>
              </w:rPr>
            </w:pPr>
            <w:r w:rsidRPr="00E96094">
              <w:rPr>
                <w:rFonts w:ascii="宋体" w:hAnsi="宋体" w:cs="宋体" w:hint="eastAsia"/>
                <w:color w:val="000000"/>
                <w:kern w:val="0"/>
                <w:sz w:val="22"/>
              </w:rPr>
              <w:t>政府性基金预算财政拨款</w:t>
            </w:r>
          </w:p>
        </w:tc>
      </w:tr>
      <w:tr w:rsidR="00CB677B" w:rsidRPr="00BD33C9" w:rsidTr="00093832">
        <w:trPr>
          <w:trHeight w:val="581"/>
          <w:jc w:val="center"/>
        </w:trPr>
        <w:tc>
          <w:tcPr>
            <w:tcW w:w="291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E96094" w:rsidRDefault="00CB677B" w:rsidP="00E96094">
            <w:pPr>
              <w:widowControl/>
              <w:spacing w:line="450" w:lineRule="atLeast"/>
              <w:jc w:val="left"/>
              <w:rPr>
                <w:rFonts w:ascii="宋体" w:cs="宋体"/>
                <w:color w:val="000000"/>
                <w:kern w:val="0"/>
                <w:sz w:val="22"/>
              </w:rPr>
            </w:pPr>
            <w:r w:rsidRPr="00E96094">
              <w:rPr>
                <w:rFonts w:ascii="宋体" w:hAnsi="宋体" w:cs="宋体" w:hint="eastAsia"/>
                <w:color w:val="000000"/>
                <w:kern w:val="0"/>
                <w:sz w:val="22"/>
              </w:rPr>
              <w:t>栏</w:t>
            </w:r>
            <w:r w:rsidRPr="00E96094">
              <w:rPr>
                <w:rFonts w:ascii="宋体" w:hAnsi="宋体" w:cs="宋体"/>
                <w:color w:val="000000"/>
                <w:kern w:val="0"/>
                <w:sz w:val="22"/>
              </w:rPr>
              <w:t xml:space="preserve"> </w:t>
            </w:r>
            <w:r w:rsidRPr="00E96094">
              <w:rPr>
                <w:rFonts w:ascii="宋体" w:hAnsi="宋体" w:cs="宋体" w:hint="eastAsia"/>
                <w:color w:val="000000"/>
                <w:kern w:val="0"/>
                <w:sz w:val="22"/>
              </w:rPr>
              <w:t>次</w:t>
            </w:r>
          </w:p>
        </w:tc>
        <w:tc>
          <w:tcPr>
            <w:tcW w:w="43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E96094" w:rsidRDefault="00CB677B" w:rsidP="00E96094">
            <w:pPr>
              <w:widowControl/>
              <w:spacing w:line="450" w:lineRule="atLeast"/>
              <w:ind w:firstLine="220"/>
              <w:jc w:val="left"/>
              <w:rPr>
                <w:rFonts w:ascii="宋体" w:cs="宋体"/>
                <w:color w:val="000000"/>
                <w:kern w:val="0"/>
                <w:sz w:val="22"/>
              </w:rPr>
            </w:pPr>
            <w:r w:rsidRPr="00C678C7">
              <w:rPr>
                <w:rFonts w:ascii="宋体" w:hAnsi="宋体" w:cs="宋体" w:hint="eastAsia"/>
                <w:color w:val="000000"/>
                <w:kern w:val="0"/>
                <w:sz w:val="22"/>
              </w:rPr>
              <w:t xml:space="preserve">　</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E96094" w:rsidRDefault="00CB677B" w:rsidP="00E96094">
            <w:pPr>
              <w:widowControl/>
              <w:spacing w:line="450" w:lineRule="atLeast"/>
              <w:jc w:val="left"/>
              <w:rPr>
                <w:rFonts w:ascii="宋体" w:cs="宋体"/>
                <w:color w:val="000000"/>
                <w:kern w:val="0"/>
                <w:sz w:val="22"/>
              </w:rPr>
            </w:pPr>
            <w:r w:rsidRPr="00C678C7">
              <w:rPr>
                <w:rFonts w:ascii="宋体" w:hAnsi="宋体" w:cs="宋体"/>
                <w:color w:val="000000"/>
                <w:kern w:val="0"/>
                <w:sz w:val="22"/>
              </w:rPr>
              <w:t>1</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E96094" w:rsidRDefault="00CB677B" w:rsidP="00E96094">
            <w:pPr>
              <w:widowControl/>
              <w:spacing w:line="450" w:lineRule="atLeast"/>
              <w:ind w:firstLine="880"/>
              <w:jc w:val="left"/>
              <w:rPr>
                <w:rFonts w:ascii="宋体" w:cs="宋体"/>
                <w:color w:val="000000"/>
                <w:kern w:val="0"/>
                <w:sz w:val="22"/>
              </w:rPr>
            </w:pPr>
            <w:r w:rsidRPr="00E96094">
              <w:rPr>
                <w:rFonts w:ascii="宋体" w:hAnsi="宋体" w:cs="宋体" w:hint="eastAsia"/>
                <w:color w:val="000000"/>
                <w:kern w:val="0"/>
                <w:sz w:val="22"/>
              </w:rPr>
              <w:t>栏</w:t>
            </w:r>
            <w:r w:rsidRPr="00E96094">
              <w:rPr>
                <w:rFonts w:ascii="宋体" w:hAnsi="宋体" w:cs="宋体"/>
                <w:color w:val="000000"/>
                <w:kern w:val="0"/>
                <w:sz w:val="22"/>
              </w:rPr>
              <w:t xml:space="preserve"> </w:t>
            </w:r>
            <w:r w:rsidRPr="00E96094">
              <w:rPr>
                <w:rFonts w:ascii="宋体" w:hAnsi="宋体" w:cs="宋体" w:hint="eastAsia"/>
                <w:color w:val="000000"/>
                <w:kern w:val="0"/>
                <w:sz w:val="22"/>
              </w:rPr>
              <w:t>次</w:t>
            </w:r>
          </w:p>
        </w:tc>
        <w:tc>
          <w:tcPr>
            <w:tcW w:w="819"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E96094" w:rsidRDefault="00CB677B" w:rsidP="00E96094">
            <w:pPr>
              <w:widowControl/>
              <w:spacing w:line="450" w:lineRule="atLeast"/>
              <w:ind w:firstLine="220"/>
              <w:jc w:val="left"/>
              <w:rPr>
                <w:rFonts w:ascii="宋体" w:cs="宋体"/>
                <w:color w:val="000000"/>
                <w:kern w:val="0"/>
                <w:sz w:val="22"/>
              </w:rPr>
            </w:pPr>
            <w:r w:rsidRPr="00C678C7">
              <w:rPr>
                <w:rFonts w:ascii="宋体" w:hAnsi="宋体" w:cs="宋体" w:hint="eastAsia"/>
                <w:color w:val="000000"/>
                <w:kern w:val="0"/>
                <w:sz w:val="22"/>
              </w:rPr>
              <w:t xml:space="preserve">　</w:t>
            </w:r>
          </w:p>
        </w:tc>
        <w:tc>
          <w:tcPr>
            <w:tcW w:w="1696"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E96094" w:rsidRDefault="00CB677B" w:rsidP="00E96094">
            <w:pPr>
              <w:widowControl/>
              <w:spacing w:line="450" w:lineRule="atLeast"/>
              <w:jc w:val="left"/>
              <w:rPr>
                <w:rFonts w:ascii="宋体" w:cs="宋体"/>
                <w:color w:val="000000"/>
                <w:kern w:val="0"/>
                <w:sz w:val="22"/>
              </w:rPr>
            </w:pPr>
            <w:r w:rsidRPr="00C678C7">
              <w:rPr>
                <w:rFonts w:ascii="宋体" w:hAnsi="宋体" w:cs="宋体"/>
                <w:color w:val="000000"/>
                <w:kern w:val="0"/>
                <w:sz w:val="22"/>
              </w:rPr>
              <w:t>2</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E96094" w:rsidRDefault="00CB677B" w:rsidP="00E96094">
            <w:pPr>
              <w:widowControl/>
              <w:spacing w:line="450" w:lineRule="atLeast"/>
              <w:jc w:val="left"/>
              <w:rPr>
                <w:rFonts w:ascii="宋体" w:cs="宋体"/>
                <w:color w:val="000000"/>
                <w:kern w:val="0"/>
                <w:sz w:val="22"/>
              </w:rPr>
            </w:pPr>
            <w:r w:rsidRPr="00C678C7">
              <w:rPr>
                <w:rFonts w:ascii="宋体" w:hAnsi="宋体" w:cs="宋体"/>
                <w:color w:val="000000"/>
                <w:kern w:val="0"/>
                <w:sz w:val="22"/>
              </w:rPr>
              <w:t>3</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E96094" w:rsidRDefault="00CB677B" w:rsidP="00E96094">
            <w:pPr>
              <w:widowControl/>
              <w:spacing w:line="450" w:lineRule="atLeast"/>
              <w:jc w:val="left"/>
              <w:rPr>
                <w:rFonts w:ascii="宋体" w:cs="宋体"/>
                <w:color w:val="000000"/>
                <w:kern w:val="0"/>
                <w:sz w:val="22"/>
              </w:rPr>
            </w:pPr>
            <w:r w:rsidRPr="00C678C7">
              <w:rPr>
                <w:rFonts w:ascii="宋体" w:hAnsi="宋体" w:cs="宋体"/>
                <w:color w:val="000000"/>
                <w:kern w:val="0"/>
                <w:sz w:val="22"/>
              </w:rPr>
              <w:t>4</w:t>
            </w:r>
          </w:p>
        </w:tc>
      </w:tr>
      <w:tr w:rsidR="00CB677B" w:rsidRPr="00BD33C9" w:rsidTr="00093832">
        <w:trPr>
          <w:trHeight w:val="298"/>
          <w:jc w:val="center"/>
        </w:trPr>
        <w:tc>
          <w:tcPr>
            <w:tcW w:w="291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E96094" w:rsidRDefault="00CB677B" w:rsidP="008E2A22">
            <w:pPr>
              <w:widowControl/>
              <w:spacing w:line="450" w:lineRule="atLeast"/>
              <w:jc w:val="left"/>
              <w:rPr>
                <w:rFonts w:ascii="宋体" w:cs="宋体"/>
                <w:color w:val="000000"/>
                <w:kern w:val="0"/>
                <w:sz w:val="22"/>
              </w:rPr>
            </w:pPr>
            <w:r w:rsidRPr="00E96094">
              <w:rPr>
                <w:rFonts w:ascii="宋体" w:hAnsi="宋体" w:cs="宋体" w:hint="eastAsia"/>
                <w:color w:val="000000"/>
                <w:kern w:val="0"/>
                <w:sz w:val="22"/>
              </w:rPr>
              <w:t>一、一般公共预算财政拨款</w:t>
            </w:r>
          </w:p>
        </w:tc>
        <w:tc>
          <w:tcPr>
            <w:tcW w:w="43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1</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jc w:val="right"/>
              <w:rPr>
                <w:rFonts w:ascii="宋体" w:cs="宋体"/>
                <w:color w:val="666666"/>
                <w:kern w:val="0"/>
                <w:szCs w:val="21"/>
              </w:rPr>
            </w:pPr>
            <w:r>
              <w:rPr>
                <w:rFonts w:ascii="宋体" w:hAnsi="宋体" w:cs="宋体"/>
                <w:color w:val="000000"/>
                <w:kern w:val="0"/>
                <w:sz w:val="22"/>
              </w:rPr>
              <w:t>878.49</w:t>
            </w:r>
            <w:r w:rsidRPr="00C678C7">
              <w:rPr>
                <w:rFonts w:ascii="宋体" w:hAnsi="宋体" w:cs="宋体" w:hint="eastAsia"/>
                <w:color w:val="000000"/>
                <w:kern w:val="0"/>
                <w:sz w:val="22"/>
              </w:rPr>
              <w:t xml:space="preserve">　</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F02920">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一、一般公共服务支出</w:t>
            </w:r>
          </w:p>
        </w:tc>
        <w:tc>
          <w:tcPr>
            <w:tcW w:w="819"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18</w:t>
            </w:r>
          </w:p>
        </w:tc>
        <w:tc>
          <w:tcPr>
            <w:tcW w:w="16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tabs>
                <w:tab w:val="left" w:pos="735"/>
              </w:tabs>
              <w:spacing w:line="450" w:lineRule="atLeast"/>
              <w:ind w:firstLine="330"/>
              <w:jc w:val="right"/>
              <w:rPr>
                <w:rFonts w:ascii="宋体" w:cs="宋体"/>
                <w:color w:val="666666"/>
                <w:kern w:val="0"/>
                <w:szCs w:val="21"/>
              </w:rPr>
            </w:pPr>
            <w:r>
              <w:rPr>
                <w:rFonts w:ascii="宋体" w:hAnsi="宋体" w:cs="宋体"/>
                <w:color w:val="000000"/>
                <w:kern w:val="0"/>
                <w:sz w:val="22"/>
              </w:rPr>
              <w:t>778.18</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tabs>
                <w:tab w:val="left" w:pos="324"/>
                <w:tab w:val="left" w:pos="549"/>
                <w:tab w:val="left" w:pos="774"/>
              </w:tabs>
              <w:spacing w:line="450" w:lineRule="atLeast"/>
              <w:jc w:val="right"/>
              <w:rPr>
                <w:rFonts w:ascii="宋体" w:cs="宋体"/>
                <w:color w:val="666666"/>
                <w:kern w:val="0"/>
                <w:szCs w:val="21"/>
              </w:rPr>
            </w:pPr>
            <w:r>
              <w:rPr>
                <w:rFonts w:ascii="宋体" w:hAnsi="宋体" w:cs="宋体"/>
                <w:color w:val="000000"/>
                <w:kern w:val="0"/>
                <w:sz w:val="22"/>
              </w:rPr>
              <w:t>778.18</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E96094">
        <w:trPr>
          <w:trHeight w:val="298"/>
          <w:jc w:val="center"/>
        </w:trPr>
        <w:tc>
          <w:tcPr>
            <w:tcW w:w="29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E96094" w:rsidRDefault="00CB677B" w:rsidP="00E96094">
            <w:pPr>
              <w:widowControl/>
              <w:spacing w:line="450" w:lineRule="atLeast"/>
              <w:jc w:val="center"/>
              <w:rPr>
                <w:rFonts w:ascii="宋体" w:cs="宋体"/>
                <w:color w:val="000000"/>
                <w:kern w:val="0"/>
                <w:sz w:val="22"/>
              </w:rPr>
            </w:pPr>
            <w:r w:rsidRPr="00E96094">
              <w:rPr>
                <w:rFonts w:ascii="宋体" w:hAnsi="宋体" w:cs="宋体" w:hint="eastAsia"/>
                <w:color w:val="000000"/>
                <w:kern w:val="0"/>
                <w:sz w:val="22"/>
              </w:rPr>
              <w:t>二、政府性基金预算财政拨款</w:t>
            </w:r>
          </w:p>
        </w:tc>
        <w:tc>
          <w:tcPr>
            <w:tcW w:w="43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96094">
            <w:pPr>
              <w:widowControl/>
              <w:spacing w:line="450" w:lineRule="atLeast"/>
              <w:jc w:val="center"/>
              <w:rPr>
                <w:rFonts w:ascii="宋体" w:cs="宋体"/>
                <w:color w:val="666666"/>
                <w:kern w:val="0"/>
                <w:szCs w:val="21"/>
              </w:rPr>
            </w:pPr>
            <w:r w:rsidRPr="00C678C7">
              <w:rPr>
                <w:rFonts w:ascii="宋体" w:hAnsi="宋体" w:cs="宋体"/>
                <w:color w:val="000000"/>
                <w:kern w:val="0"/>
                <w:sz w:val="22"/>
              </w:rPr>
              <w:t>2</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96094">
            <w:pPr>
              <w:widowControl/>
              <w:spacing w:line="450" w:lineRule="atLeast"/>
              <w:ind w:firstLine="440"/>
              <w:jc w:val="center"/>
              <w:rPr>
                <w:rFonts w:ascii="宋体" w:cs="宋体"/>
                <w:color w:val="666666"/>
                <w:kern w:val="0"/>
                <w:szCs w:val="21"/>
              </w:rPr>
            </w:pPr>
            <w:r>
              <w:rPr>
                <w:rFonts w:ascii="宋体" w:cs="宋体"/>
                <w:color w:val="000000"/>
                <w:kern w:val="0"/>
                <w:sz w:val="22"/>
              </w:rPr>
              <w:t>0</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96094">
            <w:pPr>
              <w:widowControl/>
              <w:spacing w:line="450" w:lineRule="atLeast"/>
              <w:rPr>
                <w:rFonts w:ascii="宋体" w:cs="宋体"/>
                <w:color w:val="666666"/>
                <w:kern w:val="0"/>
                <w:szCs w:val="21"/>
              </w:rPr>
            </w:pPr>
            <w:r>
              <w:rPr>
                <w:rFonts w:ascii="宋体" w:hAnsi="宋体" w:cs="宋体" w:hint="eastAsia"/>
                <w:color w:val="000000"/>
                <w:kern w:val="0"/>
                <w:sz w:val="22"/>
              </w:rPr>
              <w:t>八</w:t>
            </w:r>
            <w:r w:rsidRPr="00C678C7">
              <w:rPr>
                <w:rFonts w:ascii="宋体" w:hAnsi="宋体" w:cs="宋体" w:hint="eastAsia"/>
                <w:color w:val="000000"/>
                <w:kern w:val="0"/>
                <w:sz w:val="22"/>
              </w:rPr>
              <w:t>、</w:t>
            </w:r>
            <w:r>
              <w:rPr>
                <w:rFonts w:ascii="宋体" w:hAnsi="宋体" w:cs="宋体" w:hint="eastAsia"/>
                <w:color w:val="000000"/>
                <w:kern w:val="0"/>
                <w:sz w:val="22"/>
              </w:rPr>
              <w:t>社会保障和就业支出</w:t>
            </w:r>
          </w:p>
        </w:tc>
        <w:tc>
          <w:tcPr>
            <w:tcW w:w="81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96094">
            <w:pPr>
              <w:widowControl/>
              <w:spacing w:line="450" w:lineRule="atLeast"/>
              <w:jc w:val="center"/>
              <w:rPr>
                <w:rFonts w:ascii="宋体" w:cs="宋体"/>
                <w:color w:val="666666"/>
                <w:kern w:val="0"/>
                <w:szCs w:val="21"/>
              </w:rPr>
            </w:pPr>
            <w:r w:rsidRPr="00C678C7">
              <w:rPr>
                <w:rFonts w:ascii="宋体" w:hAnsi="宋体" w:cs="宋体"/>
                <w:color w:val="000000"/>
                <w:kern w:val="0"/>
                <w:sz w:val="22"/>
              </w:rPr>
              <w:t>19</w:t>
            </w:r>
          </w:p>
        </w:tc>
        <w:tc>
          <w:tcPr>
            <w:tcW w:w="16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96094">
            <w:pPr>
              <w:widowControl/>
              <w:spacing w:line="450" w:lineRule="atLeast"/>
              <w:ind w:firstLine="880"/>
              <w:jc w:val="center"/>
              <w:rPr>
                <w:rFonts w:ascii="宋体" w:cs="宋体"/>
                <w:color w:val="666666"/>
                <w:kern w:val="0"/>
                <w:szCs w:val="21"/>
              </w:rPr>
            </w:pPr>
            <w:r>
              <w:rPr>
                <w:rFonts w:ascii="宋体" w:hAnsi="宋体" w:cs="宋体"/>
                <w:color w:val="000000"/>
                <w:kern w:val="0"/>
                <w:sz w:val="22"/>
              </w:rPr>
              <w:t>14.55</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96094">
            <w:pPr>
              <w:widowControl/>
              <w:spacing w:line="450" w:lineRule="atLeast"/>
              <w:jc w:val="center"/>
              <w:rPr>
                <w:rFonts w:ascii="宋体" w:cs="宋体"/>
                <w:color w:val="666666"/>
                <w:kern w:val="0"/>
                <w:szCs w:val="21"/>
              </w:rPr>
            </w:pPr>
            <w:r>
              <w:rPr>
                <w:rFonts w:ascii="宋体" w:hAnsi="宋体" w:cs="宋体"/>
                <w:color w:val="000000"/>
                <w:kern w:val="0"/>
                <w:sz w:val="22"/>
              </w:rPr>
              <w:t>14.55</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96094">
            <w:pPr>
              <w:widowControl/>
              <w:spacing w:line="450" w:lineRule="atLeast"/>
              <w:ind w:firstLine="220"/>
              <w:jc w:val="center"/>
              <w:rPr>
                <w:rFonts w:ascii="宋体" w:cs="宋体"/>
                <w:color w:val="666666"/>
                <w:kern w:val="0"/>
                <w:szCs w:val="21"/>
              </w:rPr>
            </w:pPr>
          </w:p>
        </w:tc>
      </w:tr>
      <w:tr w:rsidR="00CB677B" w:rsidRPr="00BD33C9" w:rsidTr="00093832">
        <w:trPr>
          <w:trHeight w:val="298"/>
          <w:jc w:val="center"/>
        </w:trPr>
        <w:tc>
          <w:tcPr>
            <w:tcW w:w="291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 xml:space="preserve">　</w:t>
            </w:r>
          </w:p>
        </w:tc>
        <w:tc>
          <w:tcPr>
            <w:tcW w:w="43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3</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F02920">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九、医疗卫生与计划生育支出</w:t>
            </w:r>
          </w:p>
        </w:tc>
        <w:tc>
          <w:tcPr>
            <w:tcW w:w="819"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20</w:t>
            </w:r>
          </w:p>
        </w:tc>
        <w:tc>
          <w:tcPr>
            <w:tcW w:w="16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660"/>
              <w:jc w:val="right"/>
              <w:rPr>
                <w:rFonts w:ascii="宋体" w:cs="宋体"/>
                <w:color w:val="666666"/>
                <w:kern w:val="0"/>
                <w:szCs w:val="21"/>
              </w:rPr>
            </w:pPr>
            <w:r>
              <w:rPr>
                <w:rFonts w:ascii="宋体" w:hAnsi="宋体" w:cs="宋体"/>
                <w:color w:val="000000"/>
                <w:kern w:val="0"/>
                <w:sz w:val="22"/>
              </w:rPr>
              <w:t>41.47</w:t>
            </w:r>
            <w:r w:rsidRPr="00C678C7">
              <w:rPr>
                <w:rFonts w:ascii="宋体" w:cs="宋体"/>
                <w:color w:val="000000"/>
                <w:kern w:val="0"/>
                <w:sz w:val="22"/>
              </w:rPr>
              <w:t>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jc w:val="right"/>
              <w:rPr>
                <w:rFonts w:ascii="宋体" w:cs="宋体"/>
                <w:color w:val="666666"/>
                <w:kern w:val="0"/>
                <w:szCs w:val="21"/>
              </w:rPr>
            </w:pPr>
            <w:r>
              <w:rPr>
                <w:rFonts w:ascii="宋体" w:hAnsi="宋体" w:cs="宋体"/>
                <w:color w:val="000000"/>
                <w:kern w:val="0"/>
                <w:sz w:val="22"/>
              </w:rPr>
              <w:t>41.47</w:t>
            </w:r>
            <w:r w:rsidRPr="00C678C7">
              <w:rPr>
                <w:rFonts w:ascii="宋体" w:hAnsi="宋体" w:cs="宋体" w:hint="eastAsia"/>
                <w:color w:val="000000"/>
                <w:kern w:val="0"/>
                <w:sz w:val="22"/>
              </w:rPr>
              <w:t xml:space="preserve">　</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8"/>
          <w:jc w:val="center"/>
        </w:trPr>
        <w:tc>
          <w:tcPr>
            <w:tcW w:w="291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 xml:space="preserve">　</w:t>
            </w:r>
          </w:p>
        </w:tc>
        <w:tc>
          <w:tcPr>
            <w:tcW w:w="43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4</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F02920">
            <w:pPr>
              <w:widowControl/>
              <w:spacing w:line="450" w:lineRule="atLeast"/>
              <w:jc w:val="left"/>
              <w:rPr>
                <w:rFonts w:ascii="宋体" w:cs="宋体"/>
                <w:color w:val="666666"/>
                <w:kern w:val="0"/>
                <w:szCs w:val="21"/>
              </w:rPr>
            </w:pPr>
            <w:r>
              <w:rPr>
                <w:rFonts w:ascii="宋体" w:hAnsi="宋体" w:cs="宋体" w:hint="eastAsia"/>
                <w:color w:val="000000"/>
                <w:kern w:val="0"/>
                <w:sz w:val="22"/>
              </w:rPr>
              <w:t>十二</w:t>
            </w:r>
            <w:r w:rsidRPr="00C678C7">
              <w:rPr>
                <w:rFonts w:ascii="宋体" w:hAnsi="宋体" w:cs="宋体" w:hint="eastAsia"/>
                <w:color w:val="000000"/>
                <w:kern w:val="0"/>
                <w:sz w:val="22"/>
              </w:rPr>
              <w:t>、</w:t>
            </w:r>
            <w:r>
              <w:rPr>
                <w:rFonts w:ascii="宋体" w:hAnsi="宋体" w:cs="宋体" w:hint="eastAsia"/>
                <w:color w:val="000000"/>
                <w:kern w:val="0"/>
                <w:sz w:val="22"/>
              </w:rPr>
              <w:t>农林水支出</w:t>
            </w:r>
          </w:p>
        </w:tc>
        <w:tc>
          <w:tcPr>
            <w:tcW w:w="819"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21</w:t>
            </w:r>
          </w:p>
        </w:tc>
        <w:tc>
          <w:tcPr>
            <w:tcW w:w="16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660"/>
              <w:jc w:val="right"/>
              <w:rPr>
                <w:rFonts w:ascii="宋体" w:cs="宋体"/>
                <w:color w:val="666666"/>
                <w:kern w:val="0"/>
                <w:szCs w:val="21"/>
              </w:rPr>
            </w:pPr>
            <w:r>
              <w:rPr>
                <w:rFonts w:ascii="宋体" w:hAnsi="宋体" w:cs="宋体"/>
                <w:color w:val="000000"/>
                <w:kern w:val="0"/>
                <w:sz w:val="22"/>
              </w:rPr>
              <w:t>14.50</w:t>
            </w:r>
            <w:r w:rsidRPr="00C678C7">
              <w:rPr>
                <w:rFonts w:ascii="宋体" w:cs="宋体"/>
                <w:color w:val="000000"/>
                <w:kern w:val="0"/>
                <w:sz w:val="22"/>
              </w:rPr>
              <w:t>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jc w:val="right"/>
              <w:rPr>
                <w:rFonts w:ascii="宋体" w:cs="宋体"/>
                <w:color w:val="666666"/>
                <w:kern w:val="0"/>
                <w:szCs w:val="21"/>
              </w:rPr>
            </w:pPr>
            <w:r>
              <w:rPr>
                <w:rFonts w:ascii="宋体" w:hAnsi="宋体" w:cs="宋体"/>
                <w:color w:val="000000"/>
                <w:kern w:val="0"/>
                <w:sz w:val="22"/>
              </w:rPr>
              <w:t>14.50</w:t>
            </w:r>
            <w:r w:rsidRPr="00C678C7">
              <w:rPr>
                <w:rFonts w:ascii="宋体" w:hAnsi="宋体" w:cs="宋体" w:hint="eastAsia"/>
                <w:color w:val="000000"/>
                <w:kern w:val="0"/>
                <w:sz w:val="22"/>
              </w:rPr>
              <w:t xml:space="preserve">　</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8"/>
          <w:jc w:val="center"/>
        </w:trPr>
        <w:tc>
          <w:tcPr>
            <w:tcW w:w="291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 xml:space="preserve">　</w:t>
            </w:r>
          </w:p>
        </w:tc>
        <w:tc>
          <w:tcPr>
            <w:tcW w:w="43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F02920">
            <w:pPr>
              <w:widowControl/>
              <w:spacing w:line="450" w:lineRule="atLeast"/>
              <w:jc w:val="left"/>
              <w:rPr>
                <w:rFonts w:ascii="宋体" w:cs="宋体"/>
                <w:color w:val="666666"/>
                <w:kern w:val="0"/>
                <w:szCs w:val="21"/>
              </w:rPr>
            </w:pPr>
            <w:r>
              <w:rPr>
                <w:rFonts w:ascii="宋体" w:hAnsi="宋体" w:cs="宋体" w:hint="eastAsia"/>
                <w:color w:val="000000"/>
                <w:kern w:val="0"/>
                <w:sz w:val="22"/>
              </w:rPr>
              <w:t>十</w:t>
            </w:r>
            <w:r w:rsidRPr="00C678C7">
              <w:rPr>
                <w:rFonts w:ascii="宋体" w:hAnsi="宋体" w:cs="宋体" w:hint="eastAsia"/>
                <w:color w:val="000000"/>
                <w:kern w:val="0"/>
                <w:sz w:val="22"/>
              </w:rPr>
              <w:t>五、</w:t>
            </w:r>
            <w:r>
              <w:rPr>
                <w:rFonts w:ascii="宋体" w:hAnsi="宋体" w:cs="宋体" w:hint="eastAsia"/>
                <w:color w:val="000000"/>
                <w:kern w:val="0"/>
                <w:sz w:val="22"/>
              </w:rPr>
              <w:t>商业服务业等支出</w:t>
            </w:r>
          </w:p>
        </w:tc>
        <w:tc>
          <w:tcPr>
            <w:tcW w:w="819"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22</w:t>
            </w:r>
          </w:p>
        </w:tc>
        <w:tc>
          <w:tcPr>
            <w:tcW w:w="16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660"/>
              <w:jc w:val="right"/>
              <w:rPr>
                <w:rFonts w:ascii="宋体" w:cs="宋体"/>
                <w:color w:val="666666"/>
                <w:kern w:val="0"/>
                <w:szCs w:val="21"/>
              </w:rPr>
            </w:pPr>
            <w:r>
              <w:rPr>
                <w:rFonts w:ascii="宋体" w:cs="宋体"/>
                <w:color w:val="000000"/>
                <w:kern w:val="0"/>
                <w:sz w:val="22"/>
              </w:rPr>
              <w:t>1.85</w:t>
            </w:r>
            <w:r w:rsidRPr="00C678C7">
              <w:rPr>
                <w:rFonts w:ascii="宋体" w:cs="宋体"/>
                <w:color w:val="000000"/>
                <w:kern w:val="0"/>
                <w:sz w:val="22"/>
              </w:rPr>
              <w:t>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jc w:val="right"/>
              <w:rPr>
                <w:rFonts w:ascii="宋体" w:cs="宋体"/>
                <w:color w:val="666666"/>
                <w:kern w:val="0"/>
                <w:szCs w:val="21"/>
              </w:rPr>
            </w:pPr>
            <w:r>
              <w:rPr>
                <w:rFonts w:ascii="宋体" w:hAnsi="宋体" w:cs="宋体"/>
                <w:color w:val="000000"/>
                <w:kern w:val="0"/>
                <w:sz w:val="22"/>
              </w:rPr>
              <w:t>1.85</w:t>
            </w:r>
            <w:r w:rsidRPr="00C678C7">
              <w:rPr>
                <w:rFonts w:ascii="宋体" w:hAnsi="宋体" w:cs="宋体" w:hint="eastAsia"/>
                <w:color w:val="000000"/>
                <w:kern w:val="0"/>
                <w:sz w:val="22"/>
              </w:rPr>
              <w:t xml:space="preserve">　</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8"/>
          <w:jc w:val="center"/>
        </w:trPr>
        <w:tc>
          <w:tcPr>
            <w:tcW w:w="291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 xml:space="preserve">　</w:t>
            </w:r>
          </w:p>
        </w:tc>
        <w:tc>
          <w:tcPr>
            <w:tcW w:w="43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6</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F02920">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十九、住房保障支出</w:t>
            </w:r>
          </w:p>
        </w:tc>
        <w:tc>
          <w:tcPr>
            <w:tcW w:w="819"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23</w:t>
            </w:r>
          </w:p>
        </w:tc>
        <w:tc>
          <w:tcPr>
            <w:tcW w:w="16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660"/>
              <w:jc w:val="right"/>
              <w:rPr>
                <w:rFonts w:ascii="宋体" w:cs="宋体"/>
                <w:color w:val="666666"/>
                <w:kern w:val="0"/>
                <w:szCs w:val="21"/>
              </w:rPr>
            </w:pPr>
            <w:r>
              <w:rPr>
                <w:rFonts w:ascii="宋体" w:cs="宋体"/>
                <w:color w:val="000000"/>
                <w:kern w:val="0"/>
                <w:sz w:val="22"/>
              </w:rPr>
              <w:t>27.94</w:t>
            </w:r>
            <w:r w:rsidRPr="00C678C7">
              <w:rPr>
                <w:rFonts w:ascii="宋体" w:cs="宋体"/>
                <w:color w:val="000000"/>
                <w:kern w:val="0"/>
                <w:sz w:val="22"/>
              </w:rPr>
              <w:t>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jc w:val="right"/>
              <w:rPr>
                <w:rFonts w:ascii="宋体" w:cs="宋体"/>
                <w:color w:val="666666"/>
                <w:kern w:val="0"/>
                <w:szCs w:val="21"/>
              </w:rPr>
            </w:pPr>
            <w:r>
              <w:rPr>
                <w:rFonts w:ascii="宋体" w:hAnsi="宋体" w:cs="宋体"/>
                <w:color w:val="000000"/>
                <w:kern w:val="0"/>
                <w:sz w:val="22"/>
              </w:rPr>
              <w:t>27.94</w:t>
            </w:r>
            <w:r w:rsidRPr="00C678C7">
              <w:rPr>
                <w:rFonts w:ascii="宋体" w:hAnsi="宋体" w:cs="宋体" w:hint="eastAsia"/>
                <w:color w:val="000000"/>
                <w:kern w:val="0"/>
                <w:sz w:val="22"/>
              </w:rPr>
              <w:t xml:space="preserve">　</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88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23"/>
          <w:jc w:val="center"/>
        </w:trPr>
        <w:tc>
          <w:tcPr>
            <w:tcW w:w="2916" w:type="dxa"/>
            <w:tcBorders>
              <w:top w:val="nil"/>
              <w:left w:val="single" w:sz="8" w:space="0" w:color="auto"/>
              <w:bottom w:val="single" w:sz="4"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 xml:space="preserve">　</w:t>
            </w:r>
          </w:p>
        </w:tc>
        <w:tc>
          <w:tcPr>
            <w:tcW w:w="438" w:type="dxa"/>
            <w:tcBorders>
              <w:top w:val="nil"/>
              <w:left w:val="nil"/>
              <w:bottom w:val="single" w:sz="4"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7</w:t>
            </w:r>
          </w:p>
        </w:tc>
        <w:tc>
          <w:tcPr>
            <w:tcW w:w="105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080" w:type="dxa"/>
            <w:tcBorders>
              <w:top w:val="nil"/>
              <w:left w:val="nil"/>
              <w:bottom w:val="single" w:sz="4"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left"/>
              <w:rPr>
                <w:rFonts w:ascii="宋体" w:cs="宋体"/>
                <w:color w:val="666666"/>
                <w:kern w:val="0"/>
                <w:szCs w:val="21"/>
              </w:rPr>
            </w:pPr>
          </w:p>
        </w:tc>
        <w:tc>
          <w:tcPr>
            <w:tcW w:w="819" w:type="dxa"/>
            <w:tcBorders>
              <w:top w:val="nil"/>
              <w:left w:val="nil"/>
              <w:bottom w:val="single" w:sz="4"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24</w:t>
            </w:r>
          </w:p>
        </w:tc>
        <w:tc>
          <w:tcPr>
            <w:tcW w:w="169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jc w:val="right"/>
              <w:rPr>
                <w:rFonts w:ascii="宋体" w:cs="宋体"/>
                <w:color w:val="666666"/>
                <w:kern w:val="0"/>
                <w:szCs w:val="21"/>
              </w:rPr>
            </w:pPr>
          </w:p>
        </w:tc>
        <w:tc>
          <w:tcPr>
            <w:tcW w:w="87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jc w:val="right"/>
              <w:rPr>
                <w:rFonts w:ascii="宋体" w:cs="宋体"/>
                <w:color w:val="666666"/>
                <w:kern w:val="0"/>
                <w:szCs w:val="21"/>
              </w:rPr>
            </w:pPr>
          </w:p>
        </w:tc>
        <w:tc>
          <w:tcPr>
            <w:tcW w:w="1137"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8"/>
          <w:jc w:val="center"/>
        </w:trPr>
        <w:tc>
          <w:tcPr>
            <w:tcW w:w="29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 xml:space="preserve">　</w:t>
            </w:r>
          </w:p>
        </w:tc>
        <w:tc>
          <w:tcPr>
            <w:tcW w:w="43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8</w:t>
            </w:r>
          </w:p>
        </w:tc>
        <w:tc>
          <w:tcPr>
            <w:tcW w:w="10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B677B" w:rsidRPr="00C678C7" w:rsidRDefault="00CB677B" w:rsidP="008E2A22">
            <w:pPr>
              <w:widowControl/>
              <w:spacing w:line="450" w:lineRule="atLeast"/>
              <w:jc w:val="left"/>
              <w:rPr>
                <w:rFonts w:ascii="宋体" w:cs="宋体"/>
                <w:color w:val="666666"/>
                <w:kern w:val="0"/>
                <w:szCs w:val="21"/>
              </w:rPr>
            </w:pPr>
          </w:p>
        </w:tc>
        <w:tc>
          <w:tcPr>
            <w:tcW w:w="81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25</w:t>
            </w:r>
          </w:p>
        </w:tc>
        <w:tc>
          <w:tcPr>
            <w:tcW w:w="169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jc w:val="right"/>
              <w:rPr>
                <w:rFonts w:ascii="宋体" w:cs="宋体"/>
                <w:color w:val="666666"/>
                <w:kern w:val="0"/>
                <w:szCs w:val="21"/>
              </w:rPr>
            </w:pP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jc w:val="right"/>
              <w:rPr>
                <w:rFonts w:ascii="宋体" w:cs="宋体"/>
                <w:color w:val="666666"/>
                <w:kern w:val="0"/>
                <w:szCs w:val="21"/>
              </w:rPr>
            </w:pPr>
          </w:p>
        </w:tc>
        <w:tc>
          <w:tcPr>
            <w:tcW w:w="113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186"/>
          <w:jc w:val="center"/>
        </w:trPr>
        <w:tc>
          <w:tcPr>
            <w:tcW w:w="2916"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186" w:lineRule="atLeast"/>
              <w:jc w:val="left"/>
              <w:rPr>
                <w:rFonts w:ascii="宋体" w:cs="宋体"/>
                <w:color w:val="666666"/>
                <w:kern w:val="0"/>
                <w:szCs w:val="21"/>
              </w:rPr>
            </w:pPr>
            <w:r w:rsidRPr="00C678C7">
              <w:rPr>
                <w:rFonts w:ascii="宋体" w:hAnsi="宋体" w:cs="宋体" w:hint="eastAsia"/>
                <w:color w:val="000000"/>
                <w:kern w:val="0"/>
                <w:sz w:val="22"/>
              </w:rPr>
              <w:t xml:space="preserve">　</w:t>
            </w:r>
          </w:p>
        </w:tc>
        <w:tc>
          <w:tcPr>
            <w:tcW w:w="438"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186" w:lineRule="atLeast"/>
              <w:jc w:val="center"/>
              <w:rPr>
                <w:rFonts w:ascii="宋体" w:cs="宋体"/>
                <w:color w:val="666666"/>
                <w:kern w:val="0"/>
                <w:szCs w:val="21"/>
              </w:rPr>
            </w:pPr>
            <w:r w:rsidRPr="00C678C7">
              <w:rPr>
                <w:rFonts w:ascii="宋体" w:hAnsi="宋体" w:cs="宋体"/>
                <w:color w:val="000000"/>
                <w:kern w:val="0"/>
                <w:sz w:val="22"/>
              </w:rPr>
              <w:t>9</w:t>
            </w:r>
          </w:p>
        </w:tc>
        <w:tc>
          <w:tcPr>
            <w:tcW w:w="105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186"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08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186" w:lineRule="atLeast"/>
              <w:jc w:val="left"/>
              <w:rPr>
                <w:rFonts w:ascii="宋体" w:cs="宋体"/>
                <w:color w:val="666666"/>
                <w:kern w:val="0"/>
                <w:szCs w:val="21"/>
              </w:rPr>
            </w:pPr>
            <w:r w:rsidRPr="00C678C7">
              <w:rPr>
                <w:rFonts w:ascii="宋体" w:cs="宋体"/>
                <w:color w:val="000000"/>
                <w:kern w:val="0"/>
                <w:sz w:val="22"/>
              </w:rPr>
              <w:t> </w:t>
            </w:r>
          </w:p>
        </w:tc>
        <w:tc>
          <w:tcPr>
            <w:tcW w:w="819"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186" w:lineRule="atLeast"/>
              <w:jc w:val="center"/>
              <w:rPr>
                <w:rFonts w:ascii="宋体" w:cs="宋体"/>
                <w:color w:val="666666"/>
                <w:kern w:val="0"/>
                <w:szCs w:val="21"/>
              </w:rPr>
            </w:pPr>
            <w:r w:rsidRPr="00C678C7">
              <w:rPr>
                <w:rFonts w:ascii="宋体" w:hAnsi="宋体" w:cs="宋体"/>
                <w:color w:val="000000"/>
                <w:kern w:val="0"/>
                <w:sz w:val="22"/>
              </w:rPr>
              <w:t>26</w:t>
            </w:r>
          </w:p>
        </w:tc>
        <w:tc>
          <w:tcPr>
            <w:tcW w:w="169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186" w:lineRule="atLeast"/>
              <w:ind w:firstLine="66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87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186" w:lineRule="atLeast"/>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137"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186"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73"/>
          <w:jc w:val="center"/>
        </w:trPr>
        <w:tc>
          <w:tcPr>
            <w:tcW w:w="291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73" w:lineRule="atLeast"/>
              <w:jc w:val="left"/>
              <w:rPr>
                <w:rFonts w:ascii="宋体" w:cs="宋体"/>
                <w:color w:val="666666"/>
                <w:kern w:val="0"/>
                <w:szCs w:val="21"/>
              </w:rPr>
            </w:pPr>
            <w:r w:rsidRPr="00C678C7">
              <w:rPr>
                <w:rFonts w:ascii="宋体" w:hAnsi="宋体" w:cs="宋体" w:hint="eastAsia"/>
                <w:color w:val="000000"/>
                <w:kern w:val="0"/>
                <w:sz w:val="22"/>
              </w:rPr>
              <w:t xml:space="preserve">　</w:t>
            </w:r>
          </w:p>
        </w:tc>
        <w:tc>
          <w:tcPr>
            <w:tcW w:w="43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73" w:lineRule="atLeast"/>
              <w:jc w:val="center"/>
              <w:rPr>
                <w:rFonts w:ascii="宋体" w:cs="宋体"/>
                <w:color w:val="666666"/>
                <w:kern w:val="0"/>
                <w:szCs w:val="21"/>
              </w:rPr>
            </w:pPr>
            <w:r w:rsidRPr="00C678C7">
              <w:rPr>
                <w:rFonts w:ascii="宋体" w:hAnsi="宋体" w:cs="宋体"/>
                <w:color w:val="000000"/>
                <w:kern w:val="0"/>
                <w:sz w:val="22"/>
              </w:rPr>
              <w:t>10</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73"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73" w:lineRule="atLeast"/>
              <w:jc w:val="left"/>
              <w:rPr>
                <w:rFonts w:ascii="宋体" w:cs="宋体"/>
                <w:color w:val="666666"/>
                <w:kern w:val="0"/>
                <w:szCs w:val="21"/>
              </w:rPr>
            </w:pPr>
            <w:r w:rsidRPr="00C678C7">
              <w:rPr>
                <w:rFonts w:ascii="宋体" w:cs="宋体"/>
                <w:color w:val="000000"/>
                <w:kern w:val="0"/>
                <w:sz w:val="22"/>
              </w:rPr>
              <w:t> </w:t>
            </w:r>
          </w:p>
        </w:tc>
        <w:tc>
          <w:tcPr>
            <w:tcW w:w="819"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73" w:lineRule="atLeast"/>
              <w:jc w:val="center"/>
              <w:rPr>
                <w:rFonts w:ascii="宋体" w:cs="宋体"/>
                <w:color w:val="666666"/>
                <w:kern w:val="0"/>
                <w:szCs w:val="21"/>
              </w:rPr>
            </w:pPr>
            <w:r w:rsidRPr="00C678C7">
              <w:rPr>
                <w:rFonts w:ascii="宋体" w:hAnsi="宋体" w:cs="宋体"/>
                <w:color w:val="000000"/>
                <w:kern w:val="0"/>
                <w:sz w:val="22"/>
              </w:rPr>
              <w:t>27</w:t>
            </w:r>
          </w:p>
        </w:tc>
        <w:tc>
          <w:tcPr>
            <w:tcW w:w="16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73" w:lineRule="atLeast"/>
              <w:ind w:firstLine="66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73" w:lineRule="atLeast"/>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73"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166"/>
          <w:jc w:val="center"/>
        </w:trPr>
        <w:tc>
          <w:tcPr>
            <w:tcW w:w="291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166" w:lineRule="atLeast"/>
              <w:jc w:val="left"/>
              <w:rPr>
                <w:rFonts w:ascii="宋体" w:cs="宋体"/>
                <w:color w:val="666666"/>
                <w:kern w:val="0"/>
                <w:szCs w:val="21"/>
              </w:rPr>
            </w:pPr>
            <w:r w:rsidRPr="00C678C7">
              <w:rPr>
                <w:rFonts w:ascii="宋体" w:hAnsi="宋体" w:cs="宋体" w:hint="eastAsia"/>
                <w:color w:val="000000"/>
                <w:kern w:val="0"/>
                <w:sz w:val="22"/>
              </w:rPr>
              <w:t xml:space="preserve">　</w:t>
            </w:r>
          </w:p>
        </w:tc>
        <w:tc>
          <w:tcPr>
            <w:tcW w:w="43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166" w:lineRule="atLeast"/>
              <w:jc w:val="center"/>
              <w:rPr>
                <w:rFonts w:ascii="宋体" w:cs="宋体"/>
                <w:color w:val="666666"/>
                <w:kern w:val="0"/>
                <w:szCs w:val="21"/>
              </w:rPr>
            </w:pPr>
            <w:r w:rsidRPr="00C678C7">
              <w:rPr>
                <w:rFonts w:ascii="宋体" w:hAnsi="宋体" w:cs="宋体"/>
                <w:color w:val="000000"/>
                <w:kern w:val="0"/>
                <w:sz w:val="22"/>
              </w:rPr>
              <w:t>11</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166"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166" w:lineRule="atLeast"/>
              <w:jc w:val="left"/>
              <w:rPr>
                <w:rFonts w:ascii="宋体" w:cs="宋体"/>
                <w:color w:val="666666"/>
                <w:kern w:val="0"/>
                <w:szCs w:val="21"/>
              </w:rPr>
            </w:pPr>
            <w:r w:rsidRPr="00C678C7">
              <w:rPr>
                <w:rFonts w:ascii="宋体" w:hAnsi="宋体" w:cs="宋体" w:hint="eastAsia"/>
                <w:color w:val="000000"/>
                <w:kern w:val="0"/>
                <w:sz w:val="22"/>
              </w:rPr>
              <w:t xml:space="preserve">　</w:t>
            </w:r>
          </w:p>
        </w:tc>
        <w:tc>
          <w:tcPr>
            <w:tcW w:w="819"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166" w:lineRule="atLeast"/>
              <w:jc w:val="center"/>
              <w:rPr>
                <w:rFonts w:ascii="宋体" w:cs="宋体"/>
                <w:color w:val="666666"/>
                <w:kern w:val="0"/>
                <w:szCs w:val="21"/>
              </w:rPr>
            </w:pPr>
            <w:r w:rsidRPr="00C678C7">
              <w:rPr>
                <w:rFonts w:ascii="宋体" w:hAnsi="宋体" w:cs="宋体"/>
                <w:color w:val="000000"/>
                <w:kern w:val="0"/>
                <w:sz w:val="22"/>
              </w:rPr>
              <w:t>28</w:t>
            </w:r>
          </w:p>
        </w:tc>
        <w:tc>
          <w:tcPr>
            <w:tcW w:w="3709"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166" w:lineRule="atLeast"/>
              <w:ind w:firstLine="24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8"/>
          <w:jc w:val="center"/>
        </w:trPr>
        <w:tc>
          <w:tcPr>
            <w:tcW w:w="291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1B5AB4" w:rsidRDefault="00CB677B" w:rsidP="008D0D61">
            <w:pPr>
              <w:widowControl/>
              <w:spacing w:line="450" w:lineRule="atLeast"/>
              <w:jc w:val="left"/>
              <w:rPr>
                <w:rFonts w:ascii="宋体" w:cs="宋体"/>
                <w:b/>
                <w:color w:val="666666"/>
                <w:kern w:val="0"/>
                <w:szCs w:val="21"/>
              </w:rPr>
            </w:pPr>
            <w:r w:rsidRPr="001B5AB4">
              <w:rPr>
                <w:rFonts w:ascii="宋体" w:hAnsi="宋体" w:cs="宋体" w:hint="eastAsia"/>
                <w:b/>
                <w:color w:val="666666"/>
                <w:kern w:val="0"/>
                <w:sz w:val="22"/>
              </w:rPr>
              <w:t>本年收入合计</w:t>
            </w:r>
          </w:p>
        </w:tc>
        <w:tc>
          <w:tcPr>
            <w:tcW w:w="43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1B5AB4" w:rsidRDefault="00CB677B" w:rsidP="008E2A22">
            <w:pPr>
              <w:widowControl/>
              <w:spacing w:line="450" w:lineRule="atLeast"/>
              <w:jc w:val="center"/>
              <w:rPr>
                <w:rFonts w:ascii="宋体" w:cs="宋体"/>
                <w:b/>
                <w:color w:val="666666"/>
                <w:kern w:val="0"/>
                <w:szCs w:val="21"/>
              </w:rPr>
            </w:pPr>
            <w:r w:rsidRPr="001B5AB4">
              <w:rPr>
                <w:rFonts w:ascii="宋体" w:hAnsi="宋体" w:cs="宋体"/>
                <w:b/>
                <w:color w:val="000000"/>
                <w:kern w:val="0"/>
                <w:sz w:val="22"/>
              </w:rPr>
              <w:t>12</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1B5AB4" w:rsidRDefault="00CB677B" w:rsidP="00E84FDE">
            <w:pPr>
              <w:widowControl/>
              <w:spacing w:line="450" w:lineRule="atLeast"/>
              <w:jc w:val="right"/>
              <w:rPr>
                <w:rFonts w:ascii="宋体" w:cs="宋体"/>
                <w:b/>
                <w:color w:val="666666"/>
                <w:kern w:val="0"/>
                <w:szCs w:val="21"/>
              </w:rPr>
            </w:pPr>
            <w:r w:rsidRPr="001B5AB4">
              <w:rPr>
                <w:rFonts w:ascii="宋体" w:hAnsi="宋体" w:cs="宋体"/>
                <w:b/>
                <w:color w:val="000000"/>
                <w:kern w:val="0"/>
                <w:sz w:val="22"/>
              </w:rPr>
              <w:t>878.49</w:t>
            </w:r>
            <w:r w:rsidRPr="001B5AB4">
              <w:rPr>
                <w:rFonts w:ascii="宋体" w:hAnsi="宋体" w:cs="宋体" w:hint="eastAsia"/>
                <w:b/>
                <w:color w:val="000000"/>
                <w:kern w:val="0"/>
                <w:sz w:val="22"/>
              </w:rPr>
              <w:t xml:space="preserve">　</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1B5AB4" w:rsidRDefault="00CB677B" w:rsidP="008E2A22">
            <w:pPr>
              <w:widowControl/>
              <w:spacing w:line="450" w:lineRule="atLeast"/>
              <w:jc w:val="center"/>
              <w:rPr>
                <w:rFonts w:ascii="宋体" w:cs="宋体"/>
                <w:b/>
                <w:color w:val="666666"/>
                <w:kern w:val="0"/>
                <w:szCs w:val="21"/>
              </w:rPr>
            </w:pPr>
            <w:r w:rsidRPr="001B5AB4">
              <w:rPr>
                <w:rFonts w:ascii="宋体" w:hAnsi="宋体" w:cs="宋体" w:hint="eastAsia"/>
                <w:b/>
                <w:color w:val="666666"/>
                <w:kern w:val="0"/>
                <w:sz w:val="22"/>
              </w:rPr>
              <w:t>本年支出合计</w:t>
            </w:r>
          </w:p>
        </w:tc>
        <w:tc>
          <w:tcPr>
            <w:tcW w:w="819"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1B5AB4" w:rsidRDefault="00CB677B" w:rsidP="008E2A22">
            <w:pPr>
              <w:widowControl/>
              <w:spacing w:line="450" w:lineRule="atLeast"/>
              <w:jc w:val="center"/>
              <w:rPr>
                <w:rFonts w:ascii="宋体" w:cs="宋体"/>
                <w:b/>
                <w:color w:val="666666"/>
                <w:kern w:val="0"/>
                <w:szCs w:val="21"/>
              </w:rPr>
            </w:pPr>
            <w:r w:rsidRPr="001B5AB4">
              <w:rPr>
                <w:rFonts w:ascii="宋体" w:hAnsi="宋体" w:cs="宋体"/>
                <w:b/>
                <w:color w:val="000000"/>
                <w:kern w:val="0"/>
                <w:sz w:val="22"/>
              </w:rPr>
              <w:t>29</w:t>
            </w:r>
          </w:p>
        </w:tc>
        <w:tc>
          <w:tcPr>
            <w:tcW w:w="3709"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1B5AB4" w:rsidRDefault="00CB677B" w:rsidP="00E84FDE">
            <w:pPr>
              <w:widowControl/>
              <w:spacing w:line="450" w:lineRule="atLeast"/>
              <w:jc w:val="right"/>
              <w:rPr>
                <w:rFonts w:ascii="宋体" w:cs="宋体"/>
                <w:b/>
                <w:color w:val="666666"/>
                <w:kern w:val="0"/>
                <w:szCs w:val="21"/>
              </w:rPr>
            </w:pPr>
            <w:r w:rsidRPr="001B5AB4">
              <w:rPr>
                <w:rFonts w:ascii="宋体" w:hAnsi="宋体" w:cs="宋体"/>
                <w:b/>
                <w:color w:val="000000"/>
                <w:kern w:val="0"/>
                <w:sz w:val="22"/>
              </w:rPr>
              <w:t>878.49</w:t>
            </w:r>
            <w:r w:rsidRPr="001B5AB4">
              <w:rPr>
                <w:rFonts w:ascii="宋体" w:hAnsi="宋体" w:cs="宋体" w:hint="eastAsia"/>
                <w:b/>
                <w:color w:val="000000"/>
                <w:kern w:val="0"/>
                <w:sz w:val="22"/>
              </w:rPr>
              <w:t xml:space="preserve">　</w:t>
            </w:r>
          </w:p>
        </w:tc>
      </w:tr>
      <w:tr w:rsidR="00CB677B" w:rsidRPr="00BD33C9" w:rsidTr="00093832">
        <w:trPr>
          <w:trHeight w:val="298"/>
          <w:jc w:val="center"/>
        </w:trPr>
        <w:tc>
          <w:tcPr>
            <w:tcW w:w="291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C678C7" w:rsidRDefault="00CB677B" w:rsidP="008D0D61">
            <w:pPr>
              <w:widowControl/>
              <w:spacing w:line="450" w:lineRule="atLeast"/>
              <w:jc w:val="left"/>
              <w:rPr>
                <w:rFonts w:ascii="宋体" w:cs="宋体"/>
                <w:color w:val="666666"/>
                <w:kern w:val="0"/>
                <w:szCs w:val="21"/>
              </w:rPr>
            </w:pPr>
            <w:r w:rsidRPr="00C678C7">
              <w:rPr>
                <w:rFonts w:ascii="宋体" w:hAnsi="宋体" w:cs="宋体" w:hint="eastAsia"/>
                <w:color w:val="666666"/>
                <w:kern w:val="0"/>
                <w:sz w:val="22"/>
              </w:rPr>
              <w:t>年初财政拨款结转和结余</w:t>
            </w:r>
          </w:p>
        </w:tc>
        <w:tc>
          <w:tcPr>
            <w:tcW w:w="43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13</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hint="eastAsia"/>
                <w:color w:val="666666"/>
                <w:kern w:val="0"/>
                <w:sz w:val="22"/>
              </w:rPr>
              <w:t>年末结转和结余</w:t>
            </w:r>
          </w:p>
        </w:tc>
        <w:tc>
          <w:tcPr>
            <w:tcW w:w="819"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30</w:t>
            </w:r>
          </w:p>
        </w:tc>
        <w:tc>
          <w:tcPr>
            <w:tcW w:w="3709"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24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8"/>
          <w:jc w:val="center"/>
        </w:trPr>
        <w:tc>
          <w:tcPr>
            <w:tcW w:w="291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C678C7" w:rsidRDefault="00CB677B" w:rsidP="008D0D61">
            <w:pPr>
              <w:widowControl/>
              <w:spacing w:line="450" w:lineRule="atLeast"/>
              <w:jc w:val="left"/>
              <w:rPr>
                <w:rFonts w:ascii="宋体" w:cs="宋体"/>
                <w:color w:val="666666"/>
                <w:kern w:val="0"/>
                <w:szCs w:val="21"/>
              </w:rPr>
            </w:pPr>
            <w:r w:rsidRPr="00C678C7">
              <w:rPr>
                <w:rFonts w:ascii="宋体" w:hAnsi="宋体" w:cs="宋体" w:hint="eastAsia"/>
                <w:color w:val="666666"/>
                <w:kern w:val="0"/>
                <w:sz w:val="22"/>
              </w:rPr>
              <w:t>一般公共预算财政拨款</w:t>
            </w:r>
          </w:p>
        </w:tc>
        <w:tc>
          <w:tcPr>
            <w:tcW w:w="43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14</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 xml:space="preserve">　</w:t>
            </w:r>
          </w:p>
        </w:tc>
        <w:tc>
          <w:tcPr>
            <w:tcW w:w="819"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31</w:t>
            </w:r>
          </w:p>
        </w:tc>
        <w:tc>
          <w:tcPr>
            <w:tcW w:w="3709"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24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8"/>
          <w:jc w:val="center"/>
        </w:trPr>
        <w:tc>
          <w:tcPr>
            <w:tcW w:w="291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C678C7" w:rsidRDefault="00CB677B" w:rsidP="008D0D61">
            <w:pPr>
              <w:widowControl/>
              <w:spacing w:line="450" w:lineRule="atLeast"/>
              <w:jc w:val="left"/>
              <w:rPr>
                <w:rFonts w:ascii="宋体" w:cs="宋体"/>
                <w:color w:val="666666"/>
                <w:kern w:val="0"/>
                <w:szCs w:val="21"/>
              </w:rPr>
            </w:pPr>
            <w:r w:rsidRPr="00C678C7">
              <w:rPr>
                <w:rFonts w:ascii="宋体" w:hAnsi="宋体" w:cs="宋体" w:hint="eastAsia"/>
                <w:color w:val="666666"/>
                <w:kern w:val="0"/>
                <w:sz w:val="22"/>
              </w:rPr>
              <w:t>政府性基金预算财政拨款</w:t>
            </w:r>
          </w:p>
        </w:tc>
        <w:tc>
          <w:tcPr>
            <w:tcW w:w="43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15</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44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 xml:space="preserve">　</w:t>
            </w:r>
          </w:p>
        </w:tc>
        <w:tc>
          <w:tcPr>
            <w:tcW w:w="819"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32</w:t>
            </w:r>
          </w:p>
        </w:tc>
        <w:tc>
          <w:tcPr>
            <w:tcW w:w="3709"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24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8"/>
          <w:jc w:val="center"/>
        </w:trPr>
        <w:tc>
          <w:tcPr>
            <w:tcW w:w="291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 xml:space="preserve">　</w:t>
            </w:r>
          </w:p>
        </w:tc>
        <w:tc>
          <w:tcPr>
            <w:tcW w:w="43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16</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220"/>
              <w:jc w:val="right"/>
              <w:rPr>
                <w:rFonts w:ascii="宋体" w:cs="宋体"/>
                <w:color w:val="666666"/>
                <w:kern w:val="0"/>
                <w:szCs w:val="21"/>
              </w:rPr>
            </w:pPr>
            <w:r w:rsidRPr="00C678C7">
              <w:rPr>
                <w:rFonts w:ascii="宋体" w:hAnsi="宋体" w:cs="宋体" w:hint="eastAsia"/>
                <w:color w:val="000000"/>
                <w:kern w:val="0"/>
                <w:sz w:val="22"/>
              </w:rPr>
              <w:t xml:space="preserve">　</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left"/>
              <w:rPr>
                <w:rFonts w:ascii="宋体" w:cs="宋体"/>
                <w:color w:val="666666"/>
                <w:kern w:val="0"/>
                <w:szCs w:val="21"/>
              </w:rPr>
            </w:pPr>
            <w:r w:rsidRPr="00C678C7">
              <w:rPr>
                <w:rFonts w:ascii="宋体" w:hAnsi="宋体" w:cs="宋体" w:hint="eastAsia"/>
                <w:color w:val="000000"/>
                <w:kern w:val="0"/>
                <w:sz w:val="22"/>
              </w:rPr>
              <w:t xml:space="preserve">　</w:t>
            </w:r>
          </w:p>
        </w:tc>
        <w:tc>
          <w:tcPr>
            <w:tcW w:w="819"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宋体" w:hAnsi="宋体" w:cs="宋体"/>
                <w:color w:val="000000"/>
                <w:kern w:val="0"/>
                <w:sz w:val="22"/>
              </w:rPr>
              <w:t>33</w:t>
            </w:r>
          </w:p>
        </w:tc>
        <w:tc>
          <w:tcPr>
            <w:tcW w:w="3709"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E84FDE">
            <w:pPr>
              <w:widowControl/>
              <w:spacing w:line="450" w:lineRule="atLeast"/>
              <w:ind w:firstLine="2420"/>
              <w:jc w:val="right"/>
              <w:rPr>
                <w:rFonts w:ascii="宋体" w:cs="宋体"/>
                <w:color w:val="666666"/>
                <w:kern w:val="0"/>
                <w:szCs w:val="21"/>
              </w:rPr>
            </w:pPr>
            <w:r w:rsidRPr="00C678C7">
              <w:rPr>
                <w:rFonts w:ascii="宋体" w:hAnsi="宋体" w:cs="宋体" w:hint="eastAsia"/>
                <w:color w:val="000000"/>
                <w:kern w:val="0"/>
                <w:sz w:val="22"/>
              </w:rPr>
              <w:t xml:space="preserve">　</w:t>
            </w:r>
          </w:p>
        </w:tc>
      </w:tr>
      <w:tr w:rsidR="00CB677B" w:rsidRPr="00BD33C9" w:rsidTr="00093832">
        <w:trPr>
          <w:trHeight w:val="298"/>
          <w:jc w:val="center"/>
        </w:trPr>
        <w:tc>
          <w:tcPr>
            <w:tcW w:w="291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1B5AB4" w:rsidRDefault="00CB677B" w:rsidP="008E2A22">
            <w:pPr>
              <w:widowControl/>
              <w:spacing w:line="450" w:lineRule="atLeast"/>
              <w:jc w:val="center"/>
              <w:rPr>
                <w:rFonts w:ascii="宋体" w:cs="宋体"/>
                <w:b/>
                <w:color w:val="666666"/>
                <w:kern w:val="0"/>
                <w:szCs w:val="21"/>
              </w:rPr>
            </w:pPr>
            <w:r w:rsidRPr="001B5AB4">
              <w:rPr>
                <w:rFonts w:ascii="宋体" w:hAnsi="宋体" w:cs="宋体" w:hint="eastAsia"/>
                <w:b/>
                <w:color w:val="666666"/>
                <w:kern w:val="0"/>
                <w:sz w:val="22"/>
              </w:rPr>
              <w:t>合计</w:t>
            </w:r>
          </w:p>
        </w:tc>
        <w:tc>
          <w:tcPr>
            <w:tcW w:w="43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1B5AB4" w:rsidRDefault="00CB677B" w:rsidP="008E2A22">
            <w:pPr>
              <w:widowControl/>
              <w:spacing w:line="450" w:lineRule="atLeast"/>
              <w:jc w:val="center"/>
              <w:rPr>
                <w:rFonts w:ascii="宋体" w:cs="宋体"/>
                <w:b/>
                <w:color w:val="666666"/>
                <w:kern w:val="0"/>
                <w:szCs w:val="21"/>
              </w:rPr>
            </w:pPr>
            <w:r w:rsidRPr="001B5AB4">
              <w:rPr>
                <w:rFonts w:ascii="宋体" w:hAnsi="宋体" w:cs="宋体"/>
                <w:b/>
                <w:color w:val="000000"/>
                <w:kern w:val="0"/>
                <w:sz w:val="22"/>
              </w:rPr>
              <w:t>17</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1B5AB4" w:rsidRDefault="00CB677B" w:rsidP="00E84FDE">
            <w:pPr>
              <w:widowControl/>
              <w:spacing w:line="450" w:lineRule="atLeast"/>
              <w:jc w:val="right"/>
              <w:rPr>
                <w:rFonts w:ascii="宋体" w:cs="宋体"/>
                <w:b/>
                <w:color w:val="666666"/>
                <w:kern w:val="0"/>
                <w:szCs w:val="21"/>
              </w:rPr>
            </w:pPr>
            <w:r w:rsidRPr="001B5AB4">
              <w:rPr>
                <w:rFonts w:ascii="宋体" w:hAnsi="宋体" w:cs="宋体"/>
                <w:b/>
                <w:color w:val="000000"/>
                <w:kern w:val="0"/>
                <w:sz w:val="22"/>
              </w:rPr>
              <w:t>878.49</w:t>
            </w:r>
          </w:p>
        </w:tc>
        <w:tc>
          <w:tcPr>
            <w:tcW w:w="3080"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1B5AB4" w:rsidRDefault="00CB677B" w:rsidP="008E2A22">
            <w:pPr>
              <w:widowControl/>
              <w:spacing w:line="450" w:lineRule="atLeast"/>
              <w:jc w:val="center"/>
              <w:rPr>
                <w:rFonts w:ascii="宋体" w:cs="宋体"/>
                <w:b/>
                <w:color w:val="666666"/>
                <w:kern w:val="0"/>
                <w:szCs w:val="21"/>
              </w:rPr>
            </w:pPr>
            <w:r w:rsidRPr="001B5AB4">
              <w:rPr>
                <w:rFonts w:ascii="宋体" w:hAnsi="宋体" w:cs="宋体" w:hint="eastAsia"/>
                <w:b/>
                <w:color w:val="666666"/>
                <w:kern w:val="0"/>
                <w:sz w:val="22"/>
              </w:rPr>
              <w:t>合计</w:t>
            </w:r>
          </w:p>
        </w:tc>
        <w:tc>
          <w:tcPr>
            <w:tcW w:w="819"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1B5AB4" w:rsidRDefault="00CB677B" w:rsidP="008E2A22">
            <w:pPr>
              <w:widowControl/>
              <w:spacing w:line="450" w:lineRule="atLeast"/>
              <w:jc w:val="center"/>
              <w:rPr>
                <w:rFonts w:ascii="宋体" w:cs="宋体"/>
                <w:b/>
                <w:color w:val="666666"/>
                <w:kern w:val="0"/>
                <w:szCs w:val="21"/>
              </w:rPr>
            </w:pPr>
            <w:r w:rsidRPr="001B5AB4">
              <w:rPr>
                <w:rFonts w:ascii="宋体" w:hAnsi="宋体" w:cs="宋体"/>
                <w:b/>
                <w:color w:val="000000"/>
                <w:kern w:val="0"/>
                <w:sz w:val="22"/>
              </w:rPr>
              <w:t>34</w:t>
            </w:r>
          </w:p>
        </w:tc>
        <w:tc>
          <w:tcPr>
            <w:tcW w:w="3709"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1B5AB4" w:rsidRDefault="00CB677B" w:rsidP="00E84FDE">
            <w:pPr>
              <w:widowControl/>
              <w:spacing w:line="450" w:lineRule="atLeast"/>
              <w:jc w:val="right"/>
              <w:rPr>
                <w:rFonts w:ascii="宋体" w:cs="宋体"/>
                <w:b/>
                <w:color w:val="666666"/>
                <w:kern w:val="0"/>
                <w:szCs w:val="21"/>
              </w:rPr>
            </w:pPr>
            <w:r w:rsidRPr="001B5AB4">
              <w:rPr>
                <w:rFonts w:ascii="宋体" w:hAnsi="宋体" w:cs="宋体"/>
                <w:b/>
                <w:color w:val="000000"/>
                <w:kern w:val="0"/>
                <w:sz w:val="22"/>
              </w:rPr>
              <w:t>878.49</w:t>
            </w:r>
            <w:r w:rsidRPr="001B5AB4">
              <w:rPr>
                <w:rFonts w:ascii="宋体" w:hAnsi="宋体" w:cs="宋体" w:hint="eastAsia"/>
                <w:b/>
                <w:color w:val="000000"/>
                <w:kern w:val="0"/>
                <w:sz w:val="22"/>
              </w:rPr>
              <w:t xml:space="preserve">　</w:t>
            </w:r>
          </w:p>
        </w:tc>
      </w:tr>
    </w:tbl>
    <w:p w:rsidR="00CB677B" w:rsidRDefault="00CB677B" w:rsidP="00093832">
      <w:pPr>
        <w:widowControl/>
        <w:wordWrap w:val="0"/>
        <w:snapToGrid w:val="0"/>
        <w:spacing w:line="450" w:lineRule="atLeast"/>
        <w:ind w:firstLineChars="450" w:firstLine="990"/>
        <w:jc w:val="left"/>
        <w:rPr>
          <w:rFonts w:ascii="宋体" w:cs="宋体"/>
          <w:color w:val="000000"/>
          <w:kern w:val="0"/>
          <w:sz w:val="22"/>
        </w:rPr>
      </w:pPr>
      <w:r w:rsidRPr="00C678C7">
        <w:rPr>
          <w:rFonts w:ascii="宋体" w:hAnsi="宋体" w:cs="宋体" w:hint="eastAsia"/>
          <w:color w:val="000000"/>
          <w:kern w:val="0"/>
          <w:sz w:val="22"/>
        </w:rPr>
        <w:t>注：</w:t>
      </w:r>
      <w:r>
        <w:rPr>
          <w:rFonts w:ascii="宋体" w:hAnsi="宋体" w:cs="宋体"/>
          <w:color w:val="000000"/>
          <w:kern w:val="0"/>
          <w:sz w:val="22"/>
        </w:rPr>
        <w:t>1</w:t>
      </w:r>
      <w:r>
        <w:rPr>
          <w:rFonts w:ascii="宋体" w:hAnsi="宋体" w:cs="宋体" w:hint="eastAsia"/>
          <w:color w:val="000000"/>
          <w:kern w:val="0"/>
          <w:sz w:val="22"/>
        </w:rPr>
        <w:t>、本表反映部门年度一般公共预算财政拨款和政府性基金预算财政拨款的总收支和年末结转结余情况。</w:t>
      </w:r>
    </w:p>
    <w:p w:rsidR="00CB677B" w:rsidRPr="001B5AB4" w:rsidRDefault="00CB677B" w:rsidP="00093832">
      <w:pPr>
        <w:widowControl/>
        <w:wordWrap w:val="0"/>
        <w:snapToGrid w:val="0"/>
        <w:spacing w:line="450" w:lineRule="atLeast"/>
        <w:ind w:firstLineChars="650" w:firstLine="1430"/>
        <w:jc w:val="left"/>
        <w:rPr>
          <w:rFonts w:ascii="宋体" w:cs="宋体"/>
          <w:color w:val="000000"/>
          <w:kern w:val="0"/>
          <w:sz w:val="22"/>
        </w:rPr>
      </w:pPr>
      <w:r w:rsidRPr="001B5AB4">
        <w:rPr>
          <w:rFonts w:ascii="宋体" w:hAnsi="宋体" w:cs="宋体"/>
          <w:color w:val="000000"/>
          <w:kern w:val="0"/>
          <w:sz w:val="22"/>
        </w:rPr>
        <w:t>2</w:t>
      </w:r>
      <w:r w:rsidRPr="001B5AB4">
        <w:rPr>
          <w:rFonts w:ascii="宋体" w:hAnsi="宋体" w:cs="宋体" w:hint="eastAsia"/>
          <w:color w:val="000000"/>
          <w:kern w:val="0"/>
          <w:sz w:val="22"/>
        </w:rPr>
        <w:t>、由于本表数据以万元为单位，并保留两位小数，因此，以元</w:t>
      </w:r>
      <w:r>
        <w:rPr>
          <w:rFonts w:ascii="宋体" w:hAnsi="宋体" w:cs="宋体" w:hint="eastAsia"/>
          <w:color w:val="000000"/>
          <w:kern w:val="0"/>
          <w:sz w:val="22"/>
        </w:rPr>
        <w:t>为</w:t>
      </w:r>
      <w:r w:rsidRPr="001B5AB4">
        <w:rPr>
          <w:rFonts w:ascii="宋体" w:hAnsi="宋体" w:cs="宋体" w:hint="eastAsia"/>
          <w:color w:val="000000"/>
          <w:kern w:val="0"/>
          <w:sz w:val="22"/>
        </w:rPr>
        <w:t>单位生成的少量决算数会存在进位尾差。</w:t>
      </w:r>
    </w:p>
    <w:p w:rsidR="00CB677B" w:rsidRDefault="00CB677B" w:rsidP="009E20BB">
      <w:pPr>
        <w:widowControl/>
        <w:wordWrap w:val="0"/>
        <w:snapToGrid w:val="0"/>
        <w:spacing w:line="450" w:lineRule="atLeast"/>
        <w:jc w:val="center"/>
        <w:rPr>
          <w:rFonts w:ascii="方正小标宋简体" w:eastAsia="方正小标宋简体" w:hAnsi="宋体" w:cs="宋体"/>
          <w:color w:val="666666"/>
          <w:kern w:val="0"/>
          <w:sz w:val="36"/>
          <w:szCs w:val="36"/>
        </w:rPr>
      </w:pPr>
    </w:p>
    <w:p w:rsidR="00CB677B" w:rsidRDefault="00CB677B" w:rsidP="009E20BB">
      <w:pPr>
        <w:widowControl/>
        <w:wordWrap w:val="0"/>
        <w:snapToGrid w:val="0"/>
        <w:spacing w:line="450" w:lineRule="atLeast"/>
        <w:jc w:val="center"/>
        <w:rPr>
          <w:rFonts w:ascii="方正小标宋简体" w:eastAsia="方正小标宋简体" w:hAnsi="宋体" w:cs="宋体"/>
          <w:color w:val="666666"/>
          <w:kern w:val="0"/>
          <w:sz w:val="36"/>
          <w:szCs w:val="36"/>
        </w:rPr>
      </w:pPr>
    </w:p>
    <w:p w:rsidR="00CB677B" w:rsidRDefault="00CB677B" w:rsidP="009E20BB">
      <w:pPr>
        <w:widowControl/>
        <w:wordWrap w:val="0"/>
        <w:snapToGrid w:val="0"/>
        <w:spacing w:line="450" w:lineRule="atLeast"/>
        <w:jc w:val="center"/>
        <w:rPr>
          <w:rFonts w:ascii="方正小标宋简体" w:eastAsia="方正小标宋简体" w:hAnsi="宋体" w:cs="宋体"/>
          <w:color w:val="666666"/>
          <w:kern w:val="0"/>
          <w:sz w:val="36"/>
          <w:szCs w:val="36"/>
        </w:rPr>
      </w:pPr>
    </w:p>
    <w:p w:rsidR="00CB677B" w:rsidRDefault="00CB677B" w:rsidP="009E20BB">
      <w:pPr>
        <w:widowControl/>
        <w:wordWrap w:val="0"/>
        <w:snapToGrid w:val="0"/>
        <w:spacing w:line="450" w:lineRule="atLeast"/>
        <w:jc w:val="center"/>
        <w:rPr>
          <w:rFonts w:ascii="方正小标宋简体" w:eastAsia="方正小标宋简体" w:hAnsi="宋体" w:cs="宋体"/>
          <w:color w:val="666666"/>
          <w:kern w:val="0"/>
          <w:sz w:val="36"/>
          <w:szCs w:val="36"/>
        </w:rPr>
      </w:pPr>
    </w:p>
    <w:p w:rsidR="00CB677B" w:rsidRDefault="00CB677B" w:rsidP="009E20BB">
      <w:pPr>
        <w:widowControl/>
        <w:wordWrap w:val="0"/>
        <w:snapToGrid w:val="0"/>
        <w:spacing w:line="450" w:lineRule="atLeast"/>
        <w:jc w:val="center"/>
        <w:rPr>
          <w:rFonts w:ascii="方正小标宋简体" w:eastAsia="方正小标宋简体" w:hAnsi="宋体" w:cs="宋体"/>
          <w:color w:val="666666"/>
          <w:kern w:val="0"/>
          <w:sz w:val="36"/>
          <w:szCs w:val="36"/>
        </w:rPr>
      </w:pPr>
    </w:p>
    <w:p w:rsidR="00CB677B" w:rsidRDefault="00CB677B" w:rsidP="009E20BB">
      <w:pPr>
        <w:widowControl/>
        <w:wordWrap w:val="0"/>
        <w:snapToGrid w:val="0"/>
        <w:spacing w:line="450" w:lineRule="atLeast"/>
        <w:jc w:val="center"/>
        <w:rPr>
          <w:rFonts w:ascii="方正小标宋简体" w:eastAsia="方正小标宋简体" w:hAnsi="宋体" w:cs="宋体"/>
          <w:color w:val="666666"/>
          <w:kern w:val="0"/>
          <w:sz w:val="36"/>
          <w:szCs w:val="36"/>
        </w:rPr>
      </w:pPr>
    </w:p>
    <w:p w:rsidR="00CB677B" w:rsidRPr="00C678C7" w:rsidRDefault="00CB677B" w:rsidP="009E20BB">
      <w:pPr>
        <w:widowControl/>
        <w:wordWrap w:val="0"/>
        <w:snapToGrid w:val="0"/>
        <w:spacing w:line="450" w:lineRule="atLeast"/>
        <w:jc w:val="center"/>
        <w:rPr>
          <w:rFonts w:ascii="宋体" w:cs="宋体"/>
          <w:color w:val="666666"/>
          <w:kern w:val="0"/>
          <w:szCs w:val="21"/>
        </w:rPr>
      </w:pPr>
      <w:r w:rsidRPr="00C678C7">
        <w:rPr>
          <w:rFonts w:ascii="方正小标宋简体" w:eastAsia="方正小标宋简体" w:hAnsi="宋体" w:cs="宋体" w:hint="eastAsia"/>
          <w:color w:val="666666"/>
          <w:kern w:val="0"/>
          <w:sz w:val="36"/>
          <w:szCs w:val="36"/>
        </w:rPr>
        <w:t>表五：一般公共预算财政拨款支出决算表</w:t>
      </w:r>
    </w:p>
    <w:p w:rsidR="00CB677B" w:rsidRPr="00C678C7" w:rsidRDefault="00CB677B" w:rsidP="00C754F7">
      <w:pPr>
        <w:widowControl/>
        <w:wordWrap w:val="0"/>
        <w:snapToGrid w:val="0"/>
        <w:spacing w:line="450" w:lineRule="atLeast"/>
        <w:ind w:right="440"/>
        <w:jc w:val="center"/>
        <w:rPr>
          <w:rFonts w:ascii="宋体" w:cs="宋体"/>
          <w:color w:val="666666"/>
          <w:kern w:val="0"/>
          <w:szCs w:val="21"/>
        </w:rPr>
      </w:pPr>
      <w:r>
        <w:rPr>
          <w:rFonts w:ascii="宋体" w:hAnsi="宋体" w:cs="宋体"/>
          <w:color w:val="666666"/>
          <w:kern w:val="0"/>
          <w:sz w:val="22"/>
        </w:rPr>
        <w:t xml:space="preserve">                                                                                                                </w:t>
      </w:r>
      <w:r w:rsidRPr="00C678C7">
        <w:rPr>
          <w:rFonts w:ascii="宋体" w:hAnsi="宋体" w:cs="宋体" w:hint="eastAsia"/>
          <w:color w:val="666666"/>
          <w:kern w:val="0"/>
          <w:sz w:val="22"/>
        </w:rPr>
        <w:t>单位：万元</w:t>
      </w:r>
    </w:p>
    <w:tbl>
      <w:tblPr>
        <w:tblW w:w="13445" w:type="dxa"/>
        <w:jc w:val="center"/>
        <w:tblInd w:w="2987" w:type="dxa"/>
        <w:tblCellMar>
          <w:left w:w="0" w:type="dxa"/>
          <w:right w:w="0" w:type="dxa"/>
        </w:tblCellMar>
        <w:tblLook w:val="00A0"/>
      </w:tblPr>
      <w:tblGrid>
        <w:gridCol w:w="1256"/>
        <w:gridCol w:w="3708"/>
        <w:gridCol w:w="1389"/>
        <w:gridCol w:w="3246"/>
        <w:gridCol w:w="3846"/>
      </w:tblGrid>
      <w:tr w:rsidR="00CB677B" w:rsidRPr="00BD33C9" w:rsidTr="00093832">
        <w:trPr>
          <w:trHeight w:val="264"/>
          <w:jc w:val="center"/>
        </w:trPr>
        <w:tc>
          <w:tcPr>
            <w:tcW w:w="4964"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MingLiU" w:eastAsia="MingLiU" w:hAnsi="MingLiU" w:cs="宋体" w:hint="eastAsia"/>
                <w:color w:val="666666"/>
                <w:kern w:val="0"/>
                <w:sz w:val="22"/>
              </w:rPr>
              <w:t>项</w:t>
            </w:r>
            <w:r w:rsidRPr="00C678C7">
              <w:rPr>
                <w:rFonts w:ascii="MingLiU" w:eastAsia="MingLiU" w:hAnsi="MingLiU" w:cs="宋体"/>
                <w:color w:val="666666"/>
                <w:kern w:val="0"/>
                <w:sz w:val="22"/>
              </w:rPr>
              <w:t xml:space="preserve"> </w:t>
            </w:r>
            <w:r w:rsidRPr="00C678C7">
              <w:rPr>
                <w:rFonts w:ascii="MingLiU" w:eastAsia="MingLiU" w:hAnsi="MingLiU" w:cs="宋体" w:hint="eastAsia"/>
                <w:color w:val="666666"/>
                <w:kern w:val="0"/>
                <w:sz w:val="22"/>
              </w:rPr>
              <w:t>目</w:t>
            </w:r>
          </w:p>
        </w:tc>
        <w:tc>
          <w:tcPr>
            <w:tcW w:w="1389"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MingLiU" w:eastAsia="MingLiU" w:hAnsi="MingLiU" w:cs="宋体" w:hint="eastAsia"/>
                <w:color w:val="666666"/>
                <w:kern w:val="0"/>
                <w:sz w:val="22"/>
              </w:rPr>
              <w:t>合计</w:t>
            </w:r>
          </w:p>
        </w:tc>
        <w:tc>
          <w:tcPr>
            <w:tcW w:w="3246"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MingLiU" w:eastAsia="MingLiU" w:hAnsi="MingLiU" w:cs="宋体" w:hint="eastAsia"/>
                <w:color w:val="666666"/>
                <w:kern w:val="0"/>
                <w:sz w:val="22"/>
              </w:rPr>
              <w:t>基本支出</w:t>
            </w:r>
          </w:p>
        </w:tc>
        <w:tc>
          <w:tcPr>
            <w:tcW w:w="3846"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MingLiU" w:eastAsia="MingLiU" w:hAnsi="MingLiU" w:cs="宋体" w:hint="eastAsia"/>
                <w:color w:val="666666"/>
                <w:kern w:val="0"/>
                <w:sz w:val="22"/>
              </w:rPr>
              <w:t>项目支出</w:t>
            </w:r>
          </w:p>
        </w:tc>
      </w:tr>
      <w:tr w:rsidR="00CB677B" w:rsidRPr="00BD33C9" w:rsidTr="00093832">
        <w:trPr>
          <w:trHeight w:val="298"/>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MingLiU" w:eastAsia="MingLiU" w:hAnsi="MingLiU" w:cs="宋体" w:hint="eastAsia"/>
                <w:color w:val="666666"/>
                <w:kern w:val="0"/>
                <w:sz w:val="22"/>
              </w:rPr>
              <w:t>科目编码</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8E2A22">
            <w:pPr>
              <w:widowControl/>
              <w:spacing w:line="450" w:lineRule="atLeast"/>
              <w:jc w:val="center"/>
              <w:rPr>
                <w:rFonts w:ascii="宋体" w:cs="宋体"/>
                <w:color w:val="666666"/>
                <w:kern w:val="0"/>
                <w:szCs w:val="21"/>
              </w:rPr>
            </w:pPr>
            <w:r w:rsidRPr="00C678C7">
              <w:rPr>
                <w:rFonts w:ascii="MingLiU" w:eastAsia="MingLiU" w:hAnsi="MingLiU" w:cs="宋体" w:hint="eastAsia"/>
                <w:color w:val="666666"/>
                <w:kern w:val="0"/>
                <w:sz w:val="22"/>
              </w:rPr>
              <w:t>科目名称</w:t>
            </w:r>
          </w:p>
        </w:tc>
        <w:tc>
          <w:tcPr>
            <w:tcW w:w="1389" w:type="dxa"/>
            <w:vMerge/>
            <w:tcBorders>
              <w:top w:val="single" w:sz="8" w:space="0" w:color="auto"/>
              <w:left w:val="nil"/>
              <w:bottom w:val="single" w:sz="8" w:space="0" w:color="auto"/>
              <w:right w:val="single" w:sz="8" w:space="0" w:color="auto"/>
            </w:tcBorders>
            <w:vAlign w:val="center"/>
          </w:tcPr>
          <w:p w:rsidR="00CB677B" w:rsidRPr="00C678C7" w:rsidRDefault="00CB677B" w:rsidP="008E2A22">
            <w:pPr>
              <w:widowControl/>
              <w:jc w:val="left"/>
              <w:rPr>
                <w:rFonts w:ascii="宋体" w:cs="宋体"/>
                <w:color w:val="666666"/>
                <w:kern w:val="0"/>
                <w:szCs w:val="21"/>
              </w:rPr>
            </w:pPr>
          </w:p>
        </w:tc>
        <w:tc>
          <w:tcPr>
            <w:tcW w:w="3246" w:type="dxa"/>
            <w:vMerge/>
            <w:tcBorders>
              <w:top w:val="single" w:sz="8" w:space="0" w:color="auto"/>
              <w:left w:val="nil"/>
              <w:bottom w:val="single" w:sz="8" w:space="0" w:color="auto"/>
              <w:right w:val="single" w:sz="8" w:space="0" w:color="auto"/>
            </w:tcBorders>
            <w:vAlign w:val="center"/>
          </w:tcPr>
          <w:p w:rsidR="00CB677B" w:rsidRPr="00C678C7" w:rsidRDefault="00CB677B" w:rsidP="008E2A22">
            <w:pPr>
              <w:widowControl/>
              <w:jc w:val="left"/>
              <w:rPr>
                <w:rFonts w:ascii="宋体" w:cs="宋体"/>
                <w:color w:val="666666"/>
                <w:kern w:val="0"/>
                <w:szCs w:val="21"/>
              </w:rPr>
            </w:pPr>
          </w:p>
        </w:tc>
        <w:tc>
          <w:tcPr>
            <w:tcW w:w="3846" w:type="dxa"/>
            <w:vMerge/>
            <w:tcBorders>
              <w:top w:val="single" w:sz="8" w:space="0" w:color="auto"/>
              <w:left w:val="nil"/>
              <w:bottom w:val="single" w:sz="8" w:space="0" w:color="auto"/>
              <w:right w:val="single" w:sz="8" w:space="0" w:color="auto"/>
            </w:tcBorders>
            <w:vAlign w:val="center"/>
          </w:tcPr>
          <w:p w:rsidR="00CB677B" w:rsidRPr="00C678C7" w:rsidRDefault="00CB677B" w:rsidP="008E2A22">
            <w:pPr>
              <w:widowControl/>
              <w:jc w:val="left"/>
              <w:rPr>
                <w:rFonts w:ascii="宋体" w:cs="宋体"/>
                <w:color w:val="666666"/>
                <w:kern w:val="0"/>
                <w:szCs w:val="21"/>
              </w:rPr>
            </w:pPr>
          </w:p>
        </w:tc>
      </w:tr>
      <w:tr w:rsidR="00CB677B" w:rsidRPr="00BD33C9" w:rsidTr="00093832">
        <w:trPr>
          <w:trHeight w:val="261"/>
          <w:jc w:val="center"/>
        </w:trPr>
        <w:tc>
          <w:tcPr>
            <w:tcW w:w="4964"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MingLiU" w:eastAsia="MingLiU" w:hAnsi="MingLiU" w:cs="宋体" w:hint="eastAsia"/>
                <w:b/>
                <w:bCs/>
                <w:color w:val="666666"/>
                <w:kern w:val="0"/>
                <w:sz w:val="18"/>
                <w:szCs w:val="18"/>
              </w:rPr>
              <w:t>栏次</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Arial" w:hAnsi="Arial" w:cs="Arial"/>
                <w:color w:val="000000"/>
                <w:kern w:val="0"/>
                <w:sz w:val="20"/>
                <w:szCs w:val="20"/>
              </w:rPr>
              <w:t>1</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Arial" w:hAnsi="Arial" w:cs="Arial"/>
                <w:color w:val="000000"/>
                <w:kern w:val="0"/>
                <w:sz w:val="20"/>
                <w:szCs w:val="20"/>
              </w:rPr>
              <w:t>2</w:t>
            </w:r>
          </w:p>
        </w:tc>
        <w:tc>
          <w:tcPr>
            <w:tcW w:w="3846"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Arial" w:hAnsi="Arial" w:cs="Arial"/>
                <w:color w:val="000000"/>
                <w:kern w:val="0"/>
                <w:sz w:val="20"/>
                <w:szCs w:val="20"/>
              </w:rPr>
              <w:t>3</w:t>
            </w:r>
          </w:p>
        </w:tc>
      </w:tr>
      <w:tr w:rsidR="00CB677B" w:rsidRPr="00BD33C9" w:rsidTr="00093832">
        <w:trPr>
          <w:trHeight w:val="298"/>
          <w:jc w:val="center"/>
        </w:trPr>
        <w:tc>
          <w:tcPr>
            <w:tcW w:w="4964"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B677B" w:rsidRPr="00C678C7" w:rsidRDefault="00CB677B" w:rsidP="008E2A22">
            <w:pPr>
              <w:widowControl/>
              <w:spacing w:line="450" w:lineRule="atLeast"/>
              <w:jc w:val="center"/>
              <w:rPr>
                <w:rFonts w:ascii="宋体" w:cs="宋体"/>
                <w:color w:val="666666"/>
                <w:kern w:val="0"/>
                <w:szCs w:val="21"/>
              </w:rPr>
            </w:pPr>
            <w:r w:rsidRPr="00C678C7">
              <w:rPr>
                <w:rFonts w:ascii="MingLiU" w:eastAsia="MingLiU" w:hAnsi="MingLiU" w:cs="宋体" w:hint="eastAsia"/>
                <w:color w:val="666666"/>
                <w:kern w:val="0"/>
                <w:sz w:val="22"/>
              </w:rPr>
              <w:t>合计</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093832">
            <w:pPr>
              <w:widowControl/>
              <w:tabs>
                <w:tab w:val="left" w:pos="1376"/>
                <w:tab w:val="left" w:pos="1616"/>
                <w:tab w:val="left" w:pos="1781"/>
              </w:tabs>
              <w:spacing w:line="450" w:lineRule="atLeast"/>
              <w:jc w:val="right"/>
              <w:rPr>
                <w:rFonts w:ascii="宋体" w:cs="宋体"/>
                <w:color w:val="666666"/>
                <w:kern w:val="0"/>
                <w:szCs w:val="21"/>
              </w:rPr>
            </w:pPr>
            <w:r>
              <w:rPr>
                <w:rFonts w:ascii="Arial" w:hAnsi="Arial" w:cs="Arial"/>
                <w:color w:val="000000"/>
                <w:kern w:val="0"/>
                <w:sz w:val="20"/>
                <w:szCs w:val="20"/>
              </w:rPr>
              <w:t>878.49</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tabs>
                <w:tab w:val="left" w:pos="1116"/>
              </w:tabs>
              <w:spacing w:line="450" w:lineRule="atLeast"/>
              <w:jc w:val="right"/>
              <w:rPr>
                <w:rFonts w:ascii="宋体" w:cs="宋体"/>
                <w:color w:val="666666"/>
                <w:kern w:val="0"/>
                <w:sz w:val="20"/>
                <w:szCs w:val="20"/>
              </w:rPr>
            </w:pPr>
            <w:r w:rsidRPr="00C754F7">
              <w:rPr>
                <w:rFonts w:ascii="宋体" w:hAnsi="宋体" w:cs="Arial"/>
                <w:color w:val="000000"/>
                <w:kern w:val="0"/>
                <w:sz w:val="20"/>
                <w:szCs w:val="20"/>
              </w:rPr>
              <w:t>410.56</w:t>
            </w: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spacing w:line="450" w:lineRule="atLeast"/>
              <w:jc w:val="right"/>
              <w:rPr>
                <w:rFonts w:ascii="宋体" w:cs="宋体"/>
                <w:color w:val="666666"/>
                <w:kern w:val="0"/>
                <w:sz w:val="20"/>
                <w:szCs w:val="20"/>
              </w:rPr>
            </w:pPr>
            <w:r w:rsidRPr="00C754F7">
              <w:rPr>
                <w:rFonts w:ascii="宋体" w:hAnsi="宋体" w:cs="Arial"/>
                <w:color w:val="000000"/>
                <w:kern w:val="0"/>
                <w:sz w:val="20"/>
                <w:szCs w:val="20"/>
              </w:rPr>
              <w:t>467.93</w:t>
            </w:r>
          </w:p>
        </w:tc>
      </w:tr>
      <w:tr w:rsidR="00CB677B" w:rsidRPr="00BD33C9" w:rsidTr="00093832">
        <w:trPr>
          <w:trHeight w:val="284"/>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cs="宋体"/>
                <w:b/>
                <w:color w:val="666666"/>
                <w:kern w:val="0"/>
                <w:szCs w:val="21"/>
              </w:rPr>
            </w:pPr>
            <w:r w:rsidRPr="00007471">
              <w:rPr>
                <w:rFonts w:ascii="宋体" w:hAnsi="宋体" w:cs="宋体"/>
                <w:b/>
                <w:color w:val="000000"/>
                <w:kern w:val="0"/>
                <w:sz w:val="22"/>
              </w:rPr>
              <w:t>201</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F02920">
            <w:pPr>
              <w:widowControl/>
              <w:spacing w:line="450" w:lineRule="atLeast"/>
              <w:jc w:val="left"/>
              <w:rPr>
                <w:rFonts w:ascii="宋体" w:cs="宋体"/>
                <w:b/>
                <w:color w:val="666666"/>
                <w:kern w:val="0"/>
                <w:szCs w:val="21"/>
              </w:rPr>
            </w:pPr>
            <w:r w:rsidRPr="00007471">
              <w:rPr>
                <w:rFonts w:ascii="宋体" w:hAnsi="宋体" w:cs="宋体" w:hint="eastAsia"/>
                <w:b/>
                <w:color w:val="000000"/>
                <w:kern w:val="0"/>
                <w:sz w:val="22"/>
              </w:rPr>
              <w:t>一般公共服务支出</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spacing w:line="450" w:lineRule="atLeast"/>
              <w:jc w:val="right"/>
              <w:rPr>
                <w:rFonts w:ascii="宋体" w:cs="宋体"/>
                <w:b/>
                <w:color w:val="666666"/>
                <w:kern w:val="0"/>
                <w:szCs w:val="21"/>
              </w:rPr>
            </w:pPr>
            <w:r w:rsidRPr="00C754F7">
              <w:rPr>
                <w:rFonts w:ascii="宋体" w:hAnsi="宋体" w:cs="宋体"/>
                <w:b/>
                <w:color w:val="000000"/>
                <w:kern w:val="0"/>
                <w:sz w:val="22"/>
              </w:rPr>
              <w:t>778.18</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spacing w:line="450" w:lineRule="atLeast"/>
              <w:ind w:firstLineChars="450" w:firstLine="904"/>
              <w:jc w:val="right"/>
              <w:rPr>
                <w:rFonts w:ascii="宋体" w:cs="宋体"/>
                <w:b/>
                <w:color w:val="666666"/>
                <w:kern w:val="0"/>
                <w:sz w:val="20"/>
                <w:szCs w:val="20"/>
              </w:rPr>
            </w:pPr>
            <w:r w:rsidRPr="00C754F7">
              <w:rPr>
                <w:rFonts w:ascii="宋体" w:hAnsi="宋体" w:cs="宋体"/>
                <w:b/>
                <w:color w:val="000000"/>
                <w:kern w:val="0"/>
                <w:sz w:val="20"/>
                <w:szCs w:val="20"/>
              </w:rPr>
              <w:t>326.60</w:t>
            </w: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spacing w:line="450" w:lineRule="atLeast"/>
              <w:ind w:firstLine="3000"/>
              <w:jc w:val="right"/>
              <w:rPr>
                <w:rFonts w:ascii="宋体" w:cs="宋体"/>
                <w:b/>
                <w:color w:val="000000"/>
                <w:kern w:val="0"/>
                <w:sz w:val="20"/>
                <w:szCs w:val="20"/>
              </w:rPr>
            </w:pPr>
            <w:r w:rsidRPr="00C754F7">
              <w:rPr>
                <w:rFonts w:ascii="宋体" w:hAnsi="宋体" w:cs="宋体"/>
                <w:b/>
                <w:color w:val="000000"/>
                <w:kern w:val="0"/>
                <w:sz w:val="20"/>
                <w:szCs w:val="20"/>
              </w:rPr>
              <w:t>451.58</w:t>
            </w:r>
          </w:p>
        </w:tc>
      </w:tr>
      <w:tr w:rsidR="00CB677B" w:rsidRPr="00BD33C9" w:rsidTr="00093832">
        <w:trPr>
          <w:trHeight w:val="284"/>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cs="宋体"/>
                <w:b/>
                <w:color w:val="666666"/>
                <w:kern w:val="0"/>
                <w:szCs w:val="21"/>
              </w:rPr>
            </w:pPr>
            <w:r w:rsidRPr="00007471">
              <w:rPr>
                <w:rFonts w:ascii="宋体" w:hAnsi="宋体" w:cs="宋体"/>
                <w:b/>
                <w:color w:val="000000"/>
                <w:kern w:val="0"/>
                <w:sz w:val="22"/>
              </w:rPr>
              <w:t>20103</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F02920">
            <w:pPr>
              <w:widowControl/>
              <w:spacing w:line="450" w:lineRule="atLeast"/>
              <w:jc w:val="left"/>
              <w:rPr>
                <w:rFonts w:ascii="宋体" w:cs="宋体"/>
                <w:b/>
                <w:color w:val="666666"/>
                <w:kern w:val="0"/>
                <w:szCs w:val="21"/>
              </w:rPr>
            </w:pPr>
            <w:r w:rsidRPr="00007471">
              <w:rPr>
                <w:rFonts w:ascii="宋体" w:hAnsi="宋体" w:cs="宋体" w:hint="eastAsia"/>
                <w:b/>
                <w:color w:val="000000"/>
                <w:kern w:val="0"/>
                <w:sz w:val="22"/>
              </w:rPr>
              <w:t>政府办公厅（室）及相关机构事务</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spacing w:line="450" w:lineRule="atLeast"/>
              <w:jc w:val="right"/>
              <w:rPr>
                <w:rFonts w:ascii="宋体" w:cs="宋体"/>
                <w:b/>
                <w:color w:val="666666"/>
                <w:kern w:val="0"/>
                <w:szCs w:val="21"/>
              </w:rPr>
            </w:pPr>
            <w:r w:rsidRPr="00C754F7">
              <w:rPr>
                <w:rFonts w:ascii="宋体" w:hAnsi="宋体" w:cs="宋体"/>
                <w:b/>
                <w:color w:val="000000"/>
                <w:kern w:val="0"/>
                <w:sz w:val="22"/>
              </w:rPr>
              <w:t>778.18</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spacing w:line="450" w:lineRule="atLeast"/>
              <w:ind w:firstLineChars="450" w:firstLine="904"/>
              <w:jc w:val="right"/>
              <w:rPr>
                <w:rFonts w:ascii="宋体" w:cs="宋体"/>
                <w:b/>
                <w:color w:val="666666"/>
                <w:kern w:val="0"/>
                <w:sz w:val="20"/>
                <w:szCs w:val="20"/>
              </w:rPr>
            </w:pPr>
            <w:r w:rsidRPr="00C754F7">
              <w:rPr>
                <w:rFonts w:ascii="宋体" w:hAnsi="宋体" w:cs="宋体"/>
                <w:b/>
                <w:color w:val="000000"/>
                <w:kern w:val="0"/>
                <w:sz w:val="20"/>
                <w:szCs w:val="20"/>
              </w:rPr>
              <w:t>326.60</w:t>
            </w: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F02920">
            <w:pPr>
              <w:widowControl/>
              <w:spacing w:line="450" w:lineRule="atLeast"/>
              <w:ind w:firstLine="3000"/>
              <w:jc w:val="right"/>
              <w:rPr>
                <w:rFonts w:ascii="宋体" w:hAnsi="宋体" w:cs="宋体"/>
                <w:b/>
                <w:color w:val="000000"/>
                <w:kern w:val="0"/>
                <w:sz w:val="20"/>
                <w:szCs w:val="20"/>
              </w:rPr>
            </w:pPr>
            <w:r w:rsidRPr="00C754F7">
              <w:rPr>
                <w:rFonts w:ascii="宋体" w:hAnsi="宋体" w:cs="宋体"/>
                <w:b/>
                <w:color w:val="000000"/>
                <w:kern w:val="0"/>
                <w:sz w:val="20"/>
                <w:szCs w:val="20"/>
              </w:rPr>
              <w:t>451.58</w:t>
            </w:r>
          </w:p>
        </w:tc>
      </w:tr>
      <w:tr w:rsidR="00CB677B" w:rsidRPr="00BD33C9" w:rsidTr="00093832">
        <w:trPr>
          <w:trHeight w:val="284"/>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F02920">
            <w:pPr>
              <w:widowControl/>
              <w:spacing w:line="450" w:lineRule="atLeast"/>
              <w:jc w:val="left"/>
              <w:rPr>
                <w:rFonts w:ascii="宋体" w:cs="宋体"/>
                <w:color w:val="666666"/>
                <w:kern w:val="0"/>
                <w:szCs w:val="21"/>
              </w:rPr>
            </w:pPr>
            <w:r w:rsidRPr="00C678C7">
              <w:rPr>
                <w:rFonts w:ascii="宋体" w:hAnsi="宋体" w:cs="宋体"/>
                <w:color w:val="000000"/>
                <w:kern w:val="0"/>
                <w:sz w:val="22"/>
              </w:rPr>
              <w:t>2010301</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F02920">
            <w:pPr>
              <w:widowControl/>
              <w:spacing w:line="450" w:lineRule="atLeast"/>
              <w:ind w:firstLineChars="100" w:firstLine="220"/>
              <w:jc w:val="left"/>
              <w:rPr>
                <w:rFonts w:ascii="宋体" w:cs="宋体"/>
                <w:color w:val="666666"/>
                <w:kern w:val="0"/>
                <w:szCs w:val="21"/>
              </w:rPr>
            </w:pPr>
            <w:r w:rsidRPr="00C678C7">
              <w:rPr>
                <w:rFonts w:ascii="宋体" w:hAnsi="宋体" w:cs="宋体" w:hint="eastAsia"/>
                <w:color w:val="000000"/>
                <w:kern w:val="0"/>
                <w:sz w:val="22"/>
              </w:rPr>
              <w:t>行政运行</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093832">
            <w:pPr>
              <w:widowControl/>
              <w:spacing w:line="450" w:lineRule="atLeast"/>
              <w:jc w:val="right"/>
              <w:rPr>
                <w:rFonts w:ascii="宋体" w:cs="宋体"/>
                <w:color w:val="666666"/>
                <w:kern w:val="0"/>
                <w:szCs w:val="21"/>
              </w:rPr>
            </w:pPr>
            <w:r>
              <w:rPr>
                <w:rFonts w:ascii="宋体" w:hAnsi="宋体" w:cs="宋体"/>
                <w:color w:val="000000"/>
                <w:kern w:val="0"/>
                <w:sz w:val="22"/>
              </w:rPr>
              <w:t>326.60</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hAnsi="宋体" w:cs="Arial"/>
                <w:color w:val="000000"/>
                <w:kern w:val="0"/>
                <w:sz w:val="20"/>
                <w:szCs w:val="20"/>
              </w:rPr>
            </w:pPr>
            <w:r w:rsidRPr="00C754F7">
              <w:rPr>
                <w:rFonts w:ascii="宋体" w:hAnsi="宋体" w:cs="Arial"/>
                <w:color w:val="000000"/>
                <w:kern w:val="0"/>
                <w:sz w:val="20"/>
                <w:szCs w:val="20"/>
              </w:rPr>
              <w:t>326.60</w:t>
            </w: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spacing w:line="450" w:lineRule="atLeast"/>
              <w:ind w:firstLine="3000"/>
              <w:jc w:val="right"/>
              <w:rPr>
                <w:rFonts w:ascii="宋体" w:cs="Arial"/>
                <w:color w:val="000000"/>
                <w:kern w:val="0"/>
                <w:sz w:val="20"/>
                <w:szCs w:val="20"/>
              </w:rPr>
            </w:pPr>
          </w:p>
        </w:tc>
      </w:tr>
      <w:tr w:rsidR="00CB677B" w:rsidRPr="00BD33C9" w:rsidTr="00093832">
        <w:trPr>
          <w:trHeight w:val="261"/>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F02920">
            <w:pPr>
              <w:widowControl/>
              <w:spacing w:line="450" w:lineRule="atLeast"/>
              <w:jc w:val="left"/>
              <w:rPr>
                <w:rFonts w:ascii="宋体" w:cs="宋体"/>
                <w:color w:val="666666"/>
                <w:kern w:val="0"/>
                <w:szCs w:val="21"/>
              </w:rPr>
            </w:pPr>
            <w:r w:rsidRPr="00C678C7">
              <w:rPr>
                <w:rFonts w:ascii="宋体" w:hAnsi="宋体" w:cs="宋体"/>
                <w:color w:val="000000"/>
                <w:kern w:val="0"/>
                <w:sz w:val="22"/>
              </w:rPr>
              <w:t>2010302</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F02920">
            <w:pPr>
              <w:widowControl/>
              <w:spacing w:line="450" w:lineRule="atLeast"/>
              <w:ind w:firstLineChars="100" w:firstLine="220"/>
              <w:jc w:val="left"/>
              <w:rPr>
                <w:rFonts w:ascii="宋体" w:cs="宋体"/>
                <w:color w:val="666666"/>
                <w:kern w:val="0"/>
                <w:szCs w:val="21"/>
              </w:rPr>
            </w:pPr>
            <w:r w:rsidRPr="00C678C7">
              <w:rPr>
                <w:rFonts w:ascii="宋体" w:hAnsi="宋体" w:cs="宋体" w:hint="eastAsia"/>
                <w:color w:val="000000"/>
                <w:kern w:val="0"/>
                <w:sz w:val="22"/>
              </w:rPr>
              <w:t>一般行政管理事务</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093832">
            <w:pPr>
              <w:widowControl/>
              <w:spacing w:line="450" w:lineRule="atLeast"/>
              <w:jc w:val="right"/>
              <w:rPr>
                <w:rFonts w:ascii="宋体" w:cs="宋体"/>
                <w:color w:val="666666"/>
                <w:kern w:val="0"/>
                <w:szCs w:val="21"/>
              </w:rPr>
            </w:pPr>
            <w:r>
              <w:rPr>
                <w:rFonts w:ascii="宋体" w:hAnsi="宋体" w:cs="宋体"/>
                <w:color w:val="000000"/>
                <w:kern w:val="0"/>
                <w:sz w:val="22"/>
              </w:rPr>
              <w:t>451.58</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hAnsi="宋体" w:cs="Arial"/>
                <w:color w:val="000000"/>
                <w:kern w:val="0"/>
                <w:sz w:val="20"/>
                <w:szCs w:val="20"/>
              </w:rPr>
            </w:pPr>
            <w:r w:rsidRPr="00C754F7">
              <w:rPr>
                <w:rFonts w:ascii="宋体" w:hAnsi="宋体" w:cs="Arial"/>
                <w:color w:val="000000"/>
                <w:kern w:val="0"/>
                <w:sz w:val="20"/>
                <w:szCs w:val="20"/>
              </w:rPr>
              <w:t>451.58</w:t>
            </w:r>
          </w:p>
        </w:tc>
      </w:tr>
      <w:tr w:rsidR="00CB677B" w:rsidRPr="00BD33C9" w:rsidTr="00093832">
        <w:trPr>
          <w:trHeight w:val="261"/>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208</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F02920">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社会保障和就业支出</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spacing w:line="450" w:lineRule="atLeast"/>
              <w:jc w:val="right"/>
              <w:rPr>
                <w:rFonts w:ascii="宋体" w:hAnsi="宋体" w:cs="宋体"/>
                <w:b/>
                <w:color w:val="000000"/>
                <w:kern w:val="0"/>
                <w:sz w:val="22"/>
              </w:rPr>
            </w:pPr>
            <w:r w:rsidRPr="00C754F7">
              <w:rPr>
                <w:rFonts w:ascii="宋体" w:hAnsi="宋体" w:cs="宋体"/>
                <w:b/>
                <w:color w:val="000000"/>
                <w:kern w:val="0"/>
                <w:sz w:val="22"/>
              </w:rPr>
              <w:t>14.55</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hAnsi="宋体" w:cs="Arial"/>
                <w:b/>
                <w:color w:val="000000"/>
                <w:kern w:val="0"/>
                <w:sz w:val="20"/>
                <w:szCs w:val="20"/>
              </w:rPr>
            </w:pPr>
            <w:r w:rsidRPr="00C754F7">
              <w:rPr>
                <w:rFonts w:ascii="宋体" w:hAnsi="宋体" w:cs="Arial"/>
                <w:b/>
                <w:color w:val="000000"/>
                <w:kern w:val="0"/>
                <w:sz w:val="20"/>
                <w:szCs w:val="20"/>
              </w:rPr>
              <w:t>14.55</w:t>
            </w: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ind w:firstLine="3000"/>
              <w:jc w:val="right"/>
              <w:rPr>
                <w:rFonts w:ascii="宋体" w:cs="Arial"/>
                <w:color w:val="000000"/>
                <w:kern w:val="0"/>
                <w:sz w:val="20"/>
                <w:szCs w:val="20"/>
              </w:rPr>
            </w:pPr>
          </w:p>
        </w:tc>
      </w:tr>
      <w:tr w:rsidR="00CB677B" w:rsidRPr="00BD33C9" w:rsidTr="00093832">
        <w:trPr>
          <w:trHeight w:val="261"/>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20805</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F02920">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行政事业单位离退休</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spacing w:line="450" w:lineRule="atLeast"/>
              <w:jc w:val="right"/>
              <w:rPr>
                <w:rFonts w:ascii="宋体" w:hAnsi="宋体" w:cs="宋体"/>
                <w:b/>
                <w:color w:val="000000"/>
                <w:kern w:val="0"/>
                <w:sz w:val="22"/>
              </w:rPr>
            </w:pPr>
            <w:r w:rsidRPr="00C754F7">
              <w:rPr>
                <w:rFonts w:ascii="宋体" w:hAnsi="宋体" w:cs="宋体"/>
                <w:b/>
                <w:color w:val="000000"/>
                <w:kern w:val="0"/>
                <w:sz w:val="22"/>
              </w:rPr>
              <w:t>11.40</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hAnsi="宋体" w:cs="Arial"/>
                <w:b/>
                <w:color w:val="000000"/>
                <w:kern w:val="0"/>
                <w:sz w:val="20"/>
                <w:szCs w:val="20"/>
              </w:rPr>
            </w:pPr>
            <w:r w:rsidRPr="00C754F7">
              <w:rPr>
                <w:rFonts w:ascii="宋体" w:hAnsi="宋体" w:cs="Arial"/>
                <w:b/>
                <w:color w:val="000000"/>
                <w:kern w:val="0"/>
                <w:sz w:val="20"/>
                <w:szCs w:val="20"/>
              </w:rPr>
              <w:t>11.40</w:t>
            </w: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p>
        </w:tc>
      </w:tr>
      <w:tr w:rsidR="00CB677B" w:rsidRPr="00BD33C9" w:rsidTr="00093832">
        <w:trPr>
          <w:trHeight w:val="261"/>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Default="00CB677B" w:rsidP="00F02920">
            <w:pPr>
              <w:widowControl/>
              <w:spacing w:line="450" w:lineRule="atLeast"/>
              <w:jc w:val="left"/>
              <w:rPr>
                <w:rFonts w:ascii="宋体" w:hAnsi="宋体" w:cs="宋体"/>
                <w:color w:val="000000"/>
                <w:kern w:val="0"/>
                <w:sz w:val="22"/>
              </w:rPr>
            </w:pPr>
            <w:r>
              <w:rPr>
                <w:rFonts w:ascii="宋体" w:hAnsi="宋体" w:cs="宋体"/>
                <w:color w:val="000000"/>
                <w:kern w:val="0"/>
                <w:sz w:val="22"/>
              </w:rPr>
              <w:t>2080501</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Default="00CB677B" w:rsidP="00F02920">
            <w:pPr>
              <w:widowControl/>
              <w:spacing w:line="450" w:lineRule="atLeast"/>
              <w:ind w:firstLineChars="100" w:firstLine="220"/>
              <w:jc w:val="left"/>
              <w:rPr>
                <w:rFonts w:ascii="宋体" w:cs="宋体"/>
                <w:color w:val="000000"/>
                <w:kern w:val="0"/>
                <w:sz w:val="22"/>
              </w:rPr>
            </w:pPr>
            <w:r>
              <w:rPr>
                <w:rFonts w:ascii="宋体" w:hAnsi="宋体" w:cs="宋体" w:hint="eastAsia"/>
                <w:color w:val="000000"/>
                <w:kern w:val="0"/>
                <w:sz w:val="22"/>
              </w:rPr>
              <w:t>归口管理的行政单位离退休</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Default="00CB677B" w:rsidP="00093832">
            <w:pPr>
              <w:widowControl/>
              <w:spacing w:line="450" w:lineRule="atLeast"/>
              <w:jc w:val="right"/>
              <w:rPr>
                <w:rFonts w:ascii="宋体" w:hAnsi="宋体" w:cs="宋体"/>
                <w:color w:val="000000"/>
                <w:kern w:val="0"/>
                <w:sz w:val="22"/>
              </w:rPr>
            </w:pPr>
            <w:r>
              <w:rPr>
                <w:rFonts w:ascii="宋体" w:hAnsi="宋体" w:cs="宋体"/>
                <w:color w:val="000000"/>
                <w:kern w:val="0"/>
                <w:sz w:val="22"/>
              </w:rPr>
              <w:t>11.40</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hAnsi="宋体" w:cs="Arial"/>
                <w:color w:val="000000"/>
                <w:kern w:val="0"/>
                <w:sz w:val="20"/>
                <w:szCs w:val="20"/>
              </w:rPr>
            </w:pPr>
            <w:r w:rsidRPr="00C754F7">
              <w:rPr>
                <w:rFonts w:ascii="宋体" w:hAnsi="宋体" w:cs="Arial"/>
                <w:color w:val="000000"/>
                <w:kern w:val="0"/>
                <w:sz w:val="20"/>
                <w:szCs w:val="20"/>
              </w:rPr>
              <w:t>11.40</w:t>
            </w: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p>
        </w:tc>
      </w:tr>
      <w:tr w:rsidR="00CB677B" w:rsidRPr="00BD33C9" w:rsidTr="00093832">
        <w:trPr>
          <w:trHeight w:val="261"/>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20811</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F02920">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残疾人事业</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spacing w:line="450" w:lineRule="atLeast"/>
              <w:jc w:val="right"/>
              <w:rPr>
                <w:rFonts w:ascii="宋体" w:hAnsi="宋体" w:cs="宋体"/>
                <w:b/>
                <w:color w:val="000000"/>
                <w:kern w:val="0"/>
                <w:sz w:val="22"/>
              </w:rPr>
            </w:pPr>
            <w:r w:rsidRPr="00C754F7">
              <w:rPr>
                <w:rFonts w:ascii="宋体" w:hAnsi="宋体" w:cs="宋体"/>
                <w:b/>
                <w:color w:val="000000"/>
                <w:kern w:val="0"/>
                <w:sz w:val="22"/>
              </w:rPr>
              <w:t>3.15</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hAnsi="宋体" w:cs="Arial"/>
                <w:b/>
                <w:color w:val="000000"/>
                <w:kern w:val="0"/>
                <w:sz w:val="20"/>
                <w:szCs w:val="20"/>
              </w:rPr>
            </w:pPr>
            <w:r w:rsidRPr="00C754F7">
              <w:rPr>
                <w:rFonts w:ascii="宋体" w:hAnsi="宋体" w:cs="Arial"/>
                <w:b/>
                <w:color w:val="000000"/>
                <w:kern w:val="0"/>
                <w:sz w:val="20"/>
                <w:szCs w:val="20"/>
              </w:rPr>
              <w:t>3.15</w:t>
            </w: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p>
        </w:tc>
      </w:tr>
      <w:tr w:rsidR="00CB677B" w:rsidRPr="00BD33C9" w:rsidTr="00093832">
        <w:trPr>
          <w:trHeight w:val="261"/>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Default="00CB677B" w:rsidP="00F02920">
            <w:pPr>
              <w:widowControl/>
              <w:spacing w:line="450" w:lineRule="atLeast"/>
              <w:jc w:val="left"/>
              <w:rPr>
                <w:rFonts w:ascii="宋体" w:hAnsi="宋体" w:cs="宋体"/>
                <w:color w:val="000000"/>
                <w:kern w:val="0"/>
                <w:sz w:val="22"/>
              </w:rPr>
            </w:pPr>
            <w:r>
              <w:rPr>
                <w:rFonts w:ascii="宋体" w:hAnsi="宋体" w:cs="宋体"/>
                <w:color w:val="000000"/>
                <w:kern w:val="0"/>
                <w:sz w:val="22"/>
              </w:rPr>
              <w:t>2081105</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Default="00CB677B" w:rsidP="00F02920">
            <w:pPr>
              <w:widowControl/>
              <w:spacing w:line="450" w:lineRule="atLeast"/>
              <w:jc w:val="left"/>
              <w:rPr>
                <w:rFonts w:ascii="宋体" w:cs="宋体"/>
                <w:color w:val="000000"/>
                <w:kern w:val="0"/>
                <w:sz w:val="22"/>
              </w:rPr>
            </w:pPr>
            <w:r>
              <w:rPr>
                <w:rFonts w:ascii="宋体" w:hAnsi="宋体" w:cs="宋体" w:hint="eastAsia"/>
                <w:color w:val="000000"/>
                <w:kern w:val="0"/>
                <w:sz w:val="22"/>
              </w:rPr>
              <w:t>残疾人就业和扶贫</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Default="00CB677B" w:rsidP="00093832">
            <w:pPr>
              <w:widowControl/>
              <w:spacing w:line="450" w:lineRule="atLeast"/>
              <w:jc w:val="right"/>
              <w:rPr>
                <w:rFonts w:ascii="宋体" w:hAnsi="宋体" w:cs="宋体"/>
                <w:color w:val="000000"/>
                <w:kern w:val="0"/>
                <w:sz w:val="22"/>
              </w:rPr>
            </w:pPr>
            <w:r>
              <w:rPr>
                <w:rFonts w:ascii="宋体" w:hAnsi="宋体" w:cs="宋体"/>
                <w:color w:val="000000"/>
                <w:kern w:val="0"/>
                <w:sz w:val="22"/>
              </w:rPr>
              <w:t>3.15</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hAnsi="宋体" w:cs="Arial"/>
                <w:color w:val="000000"/>
                <w:kern w:val="0"/>
                <w:sz w:val="20"/>
                <w:szCs w:val="20"/>
              </w:rPr>
            </w:pPr>
            <w:r w:rsidRPr="00C754F7">
              <w:rPr>
                <w:rFonts w:ascii="宋体" w:hAnsi="宋体" w:cs="Arial"/>
                <w:color w:val="000000"/>
                <w:kern w:val="0"/>
                <w:sz w:val="20"/>
                <w:szCs w:val="20"/>
              </w:rPr>
              <w:t>3.15</w:t>
            </w: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p>
        </w:tc>
      </w:tr>
      <w:tr w:rsidR="00CB677B" w:rsidRPr="00BD33C9" w:rsidTr="00093832">
        <w:trPr>
          <w:trHeight w:val="261"/>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210</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F02920">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医疗卫生与计划生育支出</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spacing w:line="450" w:lineRule="atLeast"/>
              <w:jc w:val="right"/>
              <w:rPr>
                <w:rFonts w:ascii="宋体" w:hAnsi="宋体" w:cs="宋体"/>
                <w:b/>
                <w:color w:val="000000"/>
                <w:kern w:val="0"/>
                <w:sz w:val="22"/>
              </w:rPr>
            </w:pPr>
            <w:r w:rsidRPr="00C754F7">
              <w:rPr>
                <w:rFonts w:ascii="宋体" w:hAnsi="宋体" w:cs="宋体"/>
                <w:b/>
                <w:color w:val="000000"/>
                <w:kern w:val="0"/>
                <w:sz w:val="22"/>
              </w:rPr>
              <w:t>41.47</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hAnsi="宋体" w:cs="Arial"/>
                <w:b/>
                <w:color w:val="000000"/>
                <w:kern w:val="0"/>
                <w:sz w:val="20"/>
                <w:szCs w:val="20"/>
              </w:rPr>
            </w:pPr>
            <w:r w:rsidRPr="00C754F7">
              <w:rPr>
                <w:rFonts w:ascii="宋体" w:hAnsi="宋体" w:cs="Arial"/>
                <w:b/>
                <w:color w:val="000000"/>
                <w:kern w:val="0"/>
                <w:sz w:val="20"/>
                <w:szCs w:val="20"/>
              </w:rPr>
              <w:t>41.47</w:t>
            </w: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p>
        </w:tc>
      </w:tr>
      <w:tr w:rsidR="00CB677B" w:rsidRPr="00BD33C9" w:rsidTr="00C754F7">
        <w:trPr>
          <w:trHeight w:val="261"/>
          <w:jc w:val="center"/>
        </w:trPr>
        <w:tc>
          <w:tcPr>
            <w:tcW w:w="1256"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21011</w:t>
            </w:r>
          </w:p>
        </w:tc>
        <w:tc>
          <w:tcPr>
            <w:tcW w:w="3708" w:type="dxa"/>
            <w:tcBorders>
              <w:top w:val="nil"/>
              <w:left w:val="nil"/>
              <w:bottom w:val="single" w:sz="4" w:space="0" w:color="auto"/>
              <w:right w:val="single" w:sz="8" w:space="0" w:color="auto"/>
            </w:tcBorders>
            <w:noWrap/>
            <w:tcMar>
              <w:top w:w="0" w:type="dxa"/>
              <w:left w:w="108" w:type="dxa"/>
              <w:bottom w:w="0" w:type="dxa"/>
              <w:right w:w="108" w:type="dxa"/>
            </w:tcMar>
          </w:tcPr>
          <w:p w:rsidR="00CB677B" w:rsidRPr="00007471" w:rsidRDefault="00CB677B" w:rsidP="00F02920">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行政事业单位医疗</w:t>
            </w:r>
          </w:p>
        </w:tc>
        <w:tc>
          <w:tcPr>
            <w:tcW w:w="1389"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spacing w:line="450" w:lineRule="atLeast"/>
              <w:jc w:val="right"/>
              <w:rPr>
                <w:rFonts w:ascii="宋体" w:hAnsi="宋体" w:cs="宋体"/>
                <w:b/>
                <w:color w:val="000000"/>
                <w:kern w:val="0"/>
                <w:sz w:val="22"/>
              </w:rPr>
            </w:pPr>
            <w:r w:rsidRPr="00C754F7">
              <w:rPr>
                <w:rFonts w:ascii="宋体" w:hAnsi="宋体" w:cs="宋体"/>
                <w:b/>
                <w:color w:val="000000"/>
                <w:kern w:val="0"/>
                <w:sz w:val="22"/>
              </w:rPr>
              <w:t>41.47</w:t>
            </w:r>
          </w:p>
        </w:tc>
        <w:tc>
          <w:tcPr>
            <w:tcW w:w="324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hAnsi="宋体" w:cs="Arial"/>
                <w:b/>
                <w:color w:val="000000"/>
                <w:kern w:val="0"/>
                <w:sz w:val="20"/>
                <w:szCs w:val="20"/>
              </w:rPr>
            </w:pPr>
            <w:r w:rsidRPr="00C754F7">
              <w:rPr>
                <w:rFonts w:ascii="宋体" w:hAnsi="宋体" w:cs="Arial"/>
                <w:b/>
                <w:color w:val="000000"/>
                <w:kern w:val="0"/>
                <w:sz w:val="20"/>
                <w:szCs w:val="20"/>
              </w:rPr>
              <w:t>41.47</w:t>
            </w:r>
          </w:p>
        </w:tc>
        <w:tc>
          <w:tcPr>
            <w:tcW w:w="3846"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p>
        </w:tc>
      </w:tr>
      <w:tr w:rsidR="00CB677B" w:rsidRPr="00BD33C9" w:rsidTr="00C754F7">
        <w:trPr>
          <w:trHeight w:val="261"/>
          <w:jc w:val="center"/>
        </w:trPr>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280B9B" w:rsidRDefault="00CB677B" w:rsidP="00F02920">
            <w:pPr>
              <w:widowControl/>
              <w:spacing w:line="450" w:lineRule="atLeast"/>
              <w:jc w:val="left"/>
              <w:rPr>
                <w:rFonts w:ascii="宋体" w:cs="宋体"/>
                <w:color w:val="000000"/>
                <w:kern w:val="0"/>
                <w:sz w:val="22"/>
              </w:rPr>
            </w:pPr>
            <w:r w:rsidRPr="00C678C7">
              <w:rPr>
                <w:rFonts w:ascii="宋体" w:hAnsi="宋体" w:cs="宋体"/>
                <w:color w:val="000000"/>
                <w:kern w:val="0"/>
                <w:sz w:val="22"/>
              </w:rPr>
              <w:t>210</w:t>
            </w:r>
            <w:r>
              <w:rPr>
                <w:rFonts w:ascii="宋体" w:hAnsi="宋体" w:cs="宋体"/>
                <w:color w:val="000000"/>
                <w:kern w:val="0"/>
                <w:sz w:val="22"/>
              </w:rPr>
              <w:t>1101</w:t>
            </w:r>
          </w:p>
        </w:tc>
        <w:tc>
          <w:tcPr>
            <w:tcW w:w="37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B677B" w:rsidRPr="00280B9B" w:rsidRDefault="00CB677B" w:rsidP="00F02920">
            <w:pPr>
              <w:widowControl/>
              <w:spacing w:line="450" w:lineRule="atLeast"/>
              <w:ind w:firstLineChars="100" w:firstLine="220"/>
              <w:jc w:val="left"/>
              <w:rPr>
                <w:rFonts w:ascii="宋体" w:cs="宋体"/>
                <w:color w:val="000000"/>
                <w:kern w:val="0"/>
                <w:sz w:val="22"/>
              </w:rPr>
            </w:pPr>
            <w:r w:rsidRPr="00280B9B">
              <w:rPr>
                <w:rFonts w:ascii="宋体" w:hAnsi="宋体" w:cs="宋体" w:hint="eastAsia"/>
                <w:color w:val="000000"/>
                <w:kern w:val="0"/>
                <w:sz w:val="22"/>
              </w:rPr>
              <w:t>行政单位医疗</w:t>
            </w:r>
          </w:p>
        </w:tc>
        <w:tc>
          <w:tcPr>
            <w:tcW w:w="13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678C7" w:rsidRDefault="00CB677B" w:rsidP="00093832">
            <w:pPr>
              <w:widowControl/>
              <w:spacing w:line="450" w:lineRule="atLeast"/>
              <w:jc w:val="right"/>
              <w:rPr>
                <w:rFonts w:ascii="宋体" w:cs="宋体"/>
                <w:color w:val="666666"/>
                <w:kern w:val="0"/>
                <w:szCs w:val="21"/>
              </w:rPr>
            </w:pPr>
            <w:r>
              <w:rPr>
                <w:rFonts w:ascii="宋体" w:hAnsi="宋体" w:cs="宋体"/>
                <w:color w:val="000000"/>
                <w:kern w:val="0"/>
                <w:sz w:val="22"/>
              </w:rPr>
              <w:t>23.23</w:t>
            </w:r>
          </w:p>
        </w:tc>
        <w:tc>
          <w:tcPr>
            <w:tcW w:w="32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hAnsi="宋体" w:cs="Arial"/>
                <w:color w:val="000000"/>
                <w:kern w:val="0"/>
                <w:sz w:val="20"/>
                <w:szCs w:val="20"/>
              </w:rPr>
            </w:pPr>
            <w:r w:rsidRPr="00C754F7">
              <w:rPr>
                <w:rFonts w:ascii="宋体" w:hAnsi="宋体" w:cs="Arial"/>
                <w:color w:val="000000"/>
                <w:kern w:val="0"/>
                <w:sz w:val="20"/>
                <w:szCs w:val="20"/>
              </w:rPr>
              <w:t>23.23</w:t>
            </w:r>
          </w:p>
        </w:tc>
        <w:tc>
          <w:tcPr>
            <w:tcW w:w="38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p>
        </w:tc>
      </w:tr>
      <w:tr w:rsidR="00CB677B" w:rsidRPr="00BD33C9" w:rsidTr="00C754F7">
        <w:trPr>
          <w:trHeight w:val="261"/>
          <w:jc w:val="center"/>
        </w:trPr>
        <w:tc>
          <w:tcPr>
            <w:tcW w:w="1256"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F02920">
            <w:pPr>
              <w:widowControl/>
              <w:spacing w:line="450" w:lineRule="atLeast"/>
              <w:jc w:val="left"/>
              <w:rPr>
                <w:rFonts w:ascii="宋体" w:cs="宋体"/>
                <w:color w:val="000000"/>
                <w:kern w:val="0"/>
                <w:sz w:val="22"/>
              </w:rPr>
            </w:pPr>
            <w:r w:rsidRPr="00C678C7">
              <w:rPr>
                <w:rFonts w:ascii="宋体" w:hAnsi="宋体" w:cs="宋体"/>
                <w:color w:val="000000"/>
                <w:kern w:val="0"/>
                <w:sz w:val="22"/>
              </w:rPr>
              <w:t>210</w:t>
            </w:r>
            <w:r>
              <w:rPr>
                <w:rFonts w:ascii="宋体" w:hAnsi="宋体" w:cs="宋体"/>
                <w:color w:val="000000"/>
                <w:kern w:val="0"/>
                <w:sz w:val="22"/>
              </w:rPr>
              <w:t>1103</w:t>
            </w:r>
          </w:p>
        </w:tc>
        <w:tc>
          <w:tcPr>
            <w:tcW w:w="3708"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F02920">
            <w:pPr>
              <w:widowControl/>
              <w:spacing w:line="450" w:lineRule="atLeast"/>
              <w:ind w:firstLine="220"/>
              <w:jc w:val="left"/>
              <w:rPr>
                <w:rFonts w:ascii="宋体" w:cs="宋体"/>
                <w:color w:val="000000"/>
                <w:kern w:val="0"/>
                <w:sz w:val="22"/>
              </w:rPr>
            </w:pPr>
            <w:r w:rsidRPr="00C678C7">
              <w:rPr>
                <w:rFonts w:ascii="宋体" w:hAnsi="宋体" w:cs="宋体" w:hint="eastAsia"/>
                <w:color w:val="000000"/>
                <w:kern w:val="0"/>
                <w:sz w:val="22"/>
              </w:rPr>
              <w:t>公务员医疗补助</w:t>
            </w:r>
          </w:p>
        </w:tc>
        <w:tc>
          <w:tcPr>
            <w:tcW w:w="1389"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093832">
            <w:pPr>
              <w:widowControl/>
              <w:spacing w:line="450" w:lineRule="atLeast"/>
              <w:jc w:val="right"/>
              <w:rPr>
                <w:rFonts w:ascii="宋体" w:cs="宋体"/>
                <w:color w:val="666666"/>
                <w:kern w:val="0"/>
                <w:szCs w:val="21"/>
              </w:rPr>
            </w:pPr>
            <w:r>
              <w:rPr>
                <w:rFonts w:ascii="宋体" w:hAnsi="宋体" w:cs="宋体"/>
                <w:color w:val="000000"/>
                <w:kern w:val="0"/>
                <w:sz w:val="22"/>
              </w:rPr>
              <w:t>18.24</w:t>
            </w:r>
          </w:p>
        </w:tc>
        <w:tc>
          <w:tcPr>
            <w:tcW w:w="324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hAnsi="宋体" w:cs="Arial"/>
                <w:color w:val="000000"/>
                <w:kern w:val="0"/>
                <w:sz w:val="20"/>
                <w:szCs w:val="20"/>
              </w:rPr>
            </w:pPr>
            <w:r w:rsidRPr="00C754F7">
              <w:rPr>
                <w:rFonts w:ascii="宋体" w:hAnsi="宋体" w:cs="Arial"/>
                <w:color w:val="000000"/>
                <w:kern w:val="0"/>
                <w:sz w:val="20"/>
                <w:szCs w:val="20"/>
              </w:rPr>
              <w:t>18.24</w:t>
            </w:r>
          </w:p>
        </w:tc>
        <w:tc>
          <w:tcPr>
            <w:tcW w:w="384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p>
        </w:tc>
      </w:tr>
      <w:tr w:rsidR="00CB677B" w:rsidRPr="00C754F7" w:rsidTr="00093832">
        <w:trPr>
          <w:trHeight w:val="261"/>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213</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F02920">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农林水支出</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spacing w:line="450" w:lineRule="atLeast"/>
              <w:jc w:val="right"/>
              <w:rPr>
                <w:rFonts w:ascii="宋体" w:cs="宋体"/>
                <w:b/>
                <w:color w:val="666666"/>
                <w:kern w:val="0"/>
                <w:szCs w:val="21"/>
              </w:rPr>
            </w:pPr>
            <w:r w:rsidRPr="00C754F7">
              <w:rPr>
                <w:rFonts w:ascii="宋体" w:hAnsi="宋体" w:cs="宋体"/>
                <w:b/>
                <w:color w:val="000000"/>
                <w:kern w:val="0"/>
                <w:sz w:val="22"/>
              </w:rPr>
              <w:t>14.50</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b/>
                <w:color w:val="000000"/>
                <w:kern w:val="0"/>
                <w:sz w:val="20"/>
                <w:szCs w:val="20"/>
              </w:rPr>
            </w:pP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b/>
                <w:color w:val="000000"/>
                <w:kern w:val="0"/>
                <w:sz w:val="20"/>
                <w:szCs w:val="20"/>
              </w:rPr>
            </w:pPr>
            <w:r w:rsidRPr="00C754F7">
              <w:rPr>
                <w:rFonts w:ascii="宋体" w:hAnsi="宋体" w:cs="Arial"/>
                <w:b/>
                <w:color w:val="000000"/>
                <w:kern w:val="0"/>
                <w:sz w:val="20"/>
                <w:szCs w:val="20"/>
              </w:rPr>
              <w:t>14.50</w:t>
            </w:r>
          </w:p>
        </w:tc>
      </w:tr>
      <w:tr w:rsidR="00CB677B" w:rsidRPr="00C754F7" w:rsidTr="00093832">
        <w:trPr>
          <w:trHeight w:val="261"/>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21305</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F02920">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扶贫</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spacing w:line="450" w:lineRule="atLeast"/>
              <w:jc w:val="right"/>
              <w:rPr>
                <w:rFonts w:ascii="宋体" w:cs="宋体"/>
                <w:b/>
                <w:color w:val="666666"/>
                <w:kern w:val="0"/>
                <w:szCs w:val="21"/>
              </w:rPr>
            </w:pPr>
            <w:r w:rsidRPr="00C754F7">
              <w:rPr>
                <w:rFonts w:ascii="宋体" w:hAnsi="宋体" w:cs="宋体"/>
                <w:b/>
                <w:color w:val="000000"/>
                <w:kern w:val="0"/>
                <w:sz w:val="22"/>
              </w:rPr>
              <w:t>14.50</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b/>
                <w:color w:val="000000"/>
                <w:kern w:val="0"/>
                <w:sz w:val="20"/>
                <w:szCs w:val="20"/>
              </w:rPr>
            </w:pP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b/>
                <w:color w:val="000000"/>
                <w:kern w:val="0"/>
                <w:sz w:val="20"/>
                <w:szCs w:val="20"/>
              </w:rPr>
            </w:pPr>
            <w:r w:rsidRPr="00C754F7">
              <w:rPr>
                <w:rFonts w:ascii="宋体" w:hAnsi="宋体" w:cs="Arial"/>
                <w:b/>
                <w:color w:val="000000"/>
                <w:kern w:val="0"/>
                <w:sz w:val="20"/>
                <w:szCs w:val="20"/>
              </w:rPr>
              <w:t>14.50</w:t>
            </w:r>
          </w:p>
        </w:tc>
      </w:tr>
      <w:tr w:rsidR="00CB677B" w:rsidRPr="00BD33C9" w:rsidTr="00093832">
        <w:trPr>
          <w:trHeight w:val="261"/>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F02920">
            <w:pPr>
              <w:widowControl/>
              <w:spacing w:line="450" w:lineRule="atLeast"/>
              <w:jc w:val="left"/>
              <w:rPr>
                <w:rFonts w:ascii="宋体" w:hAnsi="宋体" w:cs="宋体"/>
                <w:color w:val="000000"/>
                <w:kern w:val="0"/>
                <w:sz w:val="22"/>
              </w:rPr>
            </w:pPr>
            <w:r w:rsidRPr="00280B9B">
              <w:rPr>
                <w:rFonts w:ascii="宋体" w:hAnsi="宋体" w:cs="宋体"/>
                <w:color w:val="000000"/>
                <w:kern w:val="0"/>
                <w:sz w:val="22"/>
              </w:rPr>
              <w:t>2130599</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F02920">
            <w:pPr>
              <w:widowControl/>
              <w:spacing w:line="450" w:lineRule="atLeast"/>
              <w:ind w:firstLineChars="100" w:firstLine="220"/>
              <w:jc w:val="left"/>
              <w:rPr>
                <w:rFonts w:ascii="宋体" w:cs="宋体"/>
                <w:color w:val="000000"/>
                <w:kern w:val="0"/>
                <w:sz w:val="22"/>
              </w:rPr>
            </w:pPr>
            <w:r w:rsidRPr="00280B9B">
              <w:rPr>
                <w:rFonts w:ascii="宋体" w:hAnsi="宋体" w:cs="宋体" w:hint="eastAsia"/>
                <w:color w:val="000000"/>
                <w:kern w:val="0"/>
                <w:sz w:val="22"/>
              </w:rPr>
              <w:t>其他扶贫支出</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093832">
            <w:pPr>
              <w:widowControl/>
              <w:spacing w:line="450" w:lineRule="atLeast"/>
              <w:jc w:val="right"/>
              <w:rPr>
                <w:rFonts w:ascii="宋体" w:cs="宋体"/>
                <w:color w:val="666666"/>
                <w:kern w:val="0"/>
                <w:szCs w:val="21"/>
              </w:rPr>
            </w:pPr>
            <w:r>
              <w:rPr>
                <w:rFonts w:ascii="宋体" w:hAnsi="宋体" w:cs="宋体"/>
                <w:color w:val="000000"/>
                <w:kern w:val="0"/>
                <w:sz w:val="22"/>
              </w:rPr>
              <w:t>14.50</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r w:rsidRPr="00C754F7">
              <w:rPr>
                <w:rFonts w:ascii="宋体" w:hAnsi="宋体" w:cs="Arial"/>
                <w:color w:val="000000"/>
                <w:kern w:val="0"/>
                <w:sz w:val="20"/>
                <w:szCs w:val="20"/>
              </w:rPr>
              <w:t>14.50</w:t>
            </w:r>
          </w:p>
        </w:tc>
      </w:tr>
      <w:tr w:rsidR="00CB677B" w:rsidRPr="00BD33C9" w:rsidTr="00093832">
        <w:trPr>
          <w:trHeight w:val="261"/>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216</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F02920">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商业服务业等支出</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spacing w:line="450" w:lineRule="atLeast"/>
              <w:jc w:val="right"/>
              <w:rPr>
                <w:rFonts w:ascii="宋体" w:hAnsi="宋体" w:cs="宋体"/>
                <w:b/>
                <w:color w:val="000000"/>
                <w:kern w:val="0"/>
                <w:sz w:val="22"/>
              </w:rPr>
            </w:pPr>
            <w:r w:rsidRPr="00C754F7">
              <w:rPr>
                <w:rFonts w:ascii="宋体" w:hAnsi="宋体" w:cs="宋体"/>
                <w:b/>
                <w:color w:val="000000"/>
                <w:kern w:val="0"/>
                <w:sz w:val="22"/>
              </w:rPr>
              <w:t>1.85</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b/>
                <w:color w:val="000000"/>
                <w:kern w:val="0"/>
                <w:sz w:val="20"/>
                <w:szCs w:val="20"/>
              </w:rPr>
            </w:pP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b/>
                <w:color w:val="000000"/>
                <w:kern w:val="0"/>
                <w:sz w:val="20"/>
                <w:szCs w:val="20"/>
              </w:rPr>
            </w:pPr>
            <w:r w:rsidRPr="00C754F7">
              <w:rPr>
                <w:rFonts w:ascii="宋体" w:hAnsi="宋体" w:cs="Arial"/>
                <w:b/>
                <w:color w:val="000000"/>
                <w:kern w:val="0"/>
                <w:sz w:val="20"/>
                <w:szCs w:val="20"/>
              </w:rPr>
              <w:t>1.85</w:t>
            </w:r>
          </w:p>
        </w:tc>
      </w:tr>
      <w:tr w:rsidR="00CB677B" w:rsidRPr="00BD33C9" w:rsidTr="00093832">
        <w:trPr>
          <w:trHeight w:val="261"/>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hAnsi="宋体" w:cs="宋体"/>
                <w:b/>
                <w:color w:val="000000"/>
                <w:kern w:val="0"/>
                <w:sz w:val="22"/>
              </w:rPr>
            </w:pPr>
            <w:r w:rsidRPr="00007471">
              <w:rPr>
                <w:rFonts w:ascii="宋体" w:hAnsi="宋体" w:cs="宋体"/>
                <w:b/>
                <w:color w:val="000000"/>
                <w:kern w:val="0"/>
                <w:sz w:val="22"/>
              </w:rPr>
              <w:t>21699</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F02920">
            <w:pPr>
              <w:widowControl/>
              <w:spacing w:line="450" w:lineRule="atLeast"/>
              <w:jc w:val="left"/>
              <w:rPr>
                <w:rFonts w:ascii="宋体" w:cs="宋体"/>
                <w:b/>
                <w:color w:val="000000"/>
                <w:kern w:val="0"/>
                <w:sz w:val="22"/>
              </w:rPr>
            </w:pPr>
            <w:r w:rsidRPr="00007471">
              <w:rPr>
                <w:rFonts w:ascii="宋体" w:hAnsi="宋体" w:cs="宋体" w:hint="eastAsia"/>
                <w:b/>
                <w:color w:val="000000"/>
                <w:kern w:val="0"/>
                <w:sz w:val="22"/>
              </w:rPr>
              <w:t>其他商业服务业等支出</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spacing w:line="450" w:lineRule="atLeast"/>
              <w:jc w:val="right"/>
              <w:rPr>
                <w:rFonts w:ascii="宋体" w:hAnsi="宋体" w:cs="宋体"/>
                <w:b/>
                <w:color w:val="000000"/>
                <w:kern w:val="0"/>
                <w:sz w:val="22"/>
              </w:rPr>
            </w:pPr>
            <w:r w:rsidRPr="00C754F7">
              <w:rPr>
                <w:rFonts w:ascii="宋体" w:hAnsi="宋体" w:cs="宋体"/>
                <w:b/>
                <w:color w:val="000000"/>
                <w:kern w:val="0"/>
                <w:sz w:val="22"/>
              </w:rPr>
              <w:t>1.85</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b/>
                <w:color w:val="000000"/>
                <w:kern w:val="0"/>
                <w:sz w:val="20"/>
                <w:szCs w:val="20"/>
              </w:rPr>
            </w:pP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b/>
                <w:color w:val="000000"/>
                <w:kern w:val="0"/>
                <w:sz w:val="20"/>
                <w:szCs w:val="20"/>
              </w:rPr>
            </w:pPr>
            <w:r w:rsidRPr="00C754F7">
              <w:rPr>
                <w:rFonts w:ascii="宋体" w:hAnsi="宋体" w:cs="Arial"/>
                <w:b/>
                <w:color w:val="000000"/>
                <w:kern w:val="0"/>
                <w:sz w:val="20"/>
                <w:szCs w:val="20"/>
              </w:rPr>
              <w:t>1.85</w:t>
            </w:r>
          </w:p>
        </w:tc>
      </w:tr>
      <w:tr w:rsidR="00CB677B" w:rsidRPr="00BD33C9" w:rsidTr="00093832">
        <w:trPr>
          <w:trHeight w:val="261"/>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280B9B" w:rsidRDefault="00CB677B" w:rsidP="00F02920">
            <w:pPr>
              <w:widowControl/>
              <w:spacing w:line="450" w:lineRule="atLeast"/>
              <w:jc w:val="left"/>
              <w:rPr>
                <w:rFonts w:ascii="宋体" w:hAnsi="宋体" w:cs="宋体"/>
                <w:color w:val="000000"/>
                <w:kern w:val="0"/>
                <w:sz w:val="22"/>
              </w:rPr>
            </w:pPr>
            <w:r w:rsidRPr="00280B9B">
              <w:rPr>
                <w:rFonts w:ascii="宋体" w:hAnsi="宋体" w:cs="宋体"/>
                <w:color w:val="000000"/>
                <w:kern w:val="0"/>
                <w:sz w:val="22"/>
              </w:rPr>
              <w:t>2169999</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280B9B" w:rsidRDefault="00CB677B" w:rsidP="00F02920">
            <w:pPr>
              <w:widowControl/>
              <w:spacing w:line="450" w:lineRule="atLeast"/>
              <w:ind w:firstLineChars="100" w:firstLine="220"/>
              <w:jc w:val="left"/>
              <w:rPr>
                <w:rFonts w:ascii="宋体" w:cs="宋体"/>
                <w:color w:val="000000"/>
                <w:kern w:val="0"/>
                <w:sz w:val="22"/>
              </w:rPr>
            </w:pPr>
            <w:r w:rsidRPr="00280B9B">
              <w:rPr>
                <w:rFonts w:ascii="宋体" w:hAnsi="宋体" w:cs="宋体" w:hint="eastAsia"/>
                <w:color w:val="000000"/>
                <w:kern w:val="0"/>
                <w:sz w:val="22"/>
              </w:rPr>
              <w:t>其他商业服务业等支出</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Default="00CB677B" w:rsidP="00093832">
            <w:pPr>
              <w:widowControl/>
              <w:spacing w:line="450" w:lineRule="atLeast"/>
              <w:jc w:val="right"/>
              <w:rPr>
                <w:rFonts w:ascii="宋体" w:hAnsi="宋体" w:cs="宋体"/>
                <w:color w:val="000000"/>
                <w:kern w:val="0"/>
                <w:sz w:val="22"/>
              </w:rPr>
            </w:pPr>
            <w:r>
              <w:rPr>
                <w:rFonts w:ascii="宋体" w:hAnsi="宋体" w:cs="宋体"/>
                <w:color w:val="000000"/>
                <w:kern w:val="0"/>
                <w:sz w:val="22"/>
              </w:rPr>
              <w:t>1.85</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r w:rsidRPr="00C754F7">
              <w:rPr>
                <w:rFonts w:ascii="宋体" w:hAnsi="宋体" w:cs="Arial"/>
                <w:color w:val="000000"/>
                <w:kern w:val="0"/>
                <w:sz w:val="20"/>
                <w:szCs w:val="20"/>
              </w:rPr>
              <w:t>1.85</w:t>
            </w:r>
          </w:p>
        </w:tc>
      </w:tr>
      <w:tr w:rsidR="00CB677B" w:rsidRPr="00BD33C9" w:rsidTr="00093832">
        <w:trPr>
          <w:trHeight w:val="261"/>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cs="宋体"/>
                <w:b/>
                <w:color w:val="666666"/>
                <w:kern w:val="0"/>
                <w:szCs w:val="21"/>
              </w:rPr>
            </w:pPr>
            <w:r w:rsidRPr="00007471">
              <w:rPr>
                <w:rFonts w:ascii="宋体" w:hAnsi="宋体" w:cs="宋体"/>
                <w:b/>
                <w:color w:val="000000"/>
                <w:kern w:val="0"/>
                <w:sz w:val="22"/>
              </w:rPr>
              <w:t>221</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F02920">
            <w:pPr>
              <w:widowControl/>
              <w:spacing w:line="450" w:lineRule="atLeast"/>
              <w:jc w:val="left"/>
              <w:rPr>
                <w:rFonts w:ascii="宋体" w:cs="宋体"/>
                <w:b/>
                <w:color w:val="666666"/>
                <w:kern w:val="0"/>
                <w:szCs w:val="21"/>
              </w:rPr>
            </w:pPr>
            <w:r w:rsidRPr="00007471">
              <w:rPr>
                <w:rFonts w:ascii="宋体" w:hAnsi="宋体" w:cs="宋体" w:hint="eastAsia"/>
                <w:b/>
                <w:color w:val="000000"/>
                <w:kern w:val="0"/>
                <w:sz w:val="22"/>
              </w:rPr>
              <w:t>住房保障支出</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spacing w:line="450" w:lineRule="atLeast"/>
              <w:jc w:val="right"/>
              <w:rPr>
                <w:rFonts w:ascii="宋体" w:cs="宋体"/>
                <w:b/>
                <w:color w:val="666666"/>
                <w:kern w:val="0"/>
                <w:szCs w:val="21"/>
              </w:rPr>
            </w:pPr>
            <w:r w:rsidRPr="00C754F7">
              <w:rPr>
                <w:rFonts w:ascii="宋体" w:hAnsi="宋体" w:cs="宋体"/>
                <w:b/>
                <w:color w:val="000000"/>
                <w:kern w:val="0"/>
                <w:sz w:val="22"/>
              </w:rPr>
              <w:t>27.94</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b/>
                <w:color w:val="000000"/>
                <w:kern w:val="0"/>
                <w:sz w:val="20"/>
                <w:szCs w:val="20"/>
              </w:rPr>
            </w:pPr>
            <w:r w:rsidRPr="00C754F7">
              <w:rPr>
                <w:rFonts w:ascii="宋体" w:hAnsi="宋体" w:cs="Arial"/>
                <w:b/>
                <w:color w:val="000000"/>
                <w:kern w:val="0"/>
                <w:sz w:val="20"/>
                <w:szCs w:val="20"/>
              </w:rPr>
              <w:t>27.94</w:t>
            </w: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p>
        </w:tc>
      </w:tr>
      <w:tr w:rsidR="00CB677B" w:rsidRPr="00BD33C9" w:rsidTr="00093832">
        <w:trPr>
          <w:trHeight w:val="261"/>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007471" w:rsidRDefault="00CB677B" w:rsidP="00F02920">
            <w:pPr>
              <w:widowControl/>
              <w:spacing w:line="450" w:lineRule="atLeast"/>
              <w:jc w:val="left"/>
              <w:rPr>
                <w:rFonts w:ascii="宋体" w:cs="宋体"/>
                <w:b/>
                <w:color w:val="666666"/>
                <w:kern w:val="0"/>
                <w:szCs w:val="21"/>
              </w:rPr>
            </w:pPr>
            <w:r w:rsidRPr="00007471">
              <w:rPr>
                <w:rFonts w:ascii="宋体" w:hAnsi="宋体" w:cs="宋体"/>
                <w:b/>
                <w:color w:val="000000"/>
                <w:kern w:val="0"/>
                <w:sz w:val="22"/>
              </w:rPr>
              <w:t>22102</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007471" w:rsidRDefault="00CB677B" w:rsidP="00F02920">
            <w:pPr>
              <w:widowControl/>
              <w:spacing w:line="450" w:lineRule="atLeast"/>
              <w:jc w:val="left"/>
              <w:rPr>
                <w:rFonts w:ascii="宋体" w:cs="宋体"/>
                <w:b/>
                <w:color w:val="666666"/>
                <w:kern w:val="0"/>
                <w:szCs w:val="21"/>
              </w:rPr>
            </w:pPr>
            <w:r w:rsidRPr="00007471">
              <w:rPr>
                <w:rFonts w:ascii="宋体" w:hAnsi="宋体" w:cs="宋体" w:hint="eastAsia"/>
                <w:b/>
                <w:color w:val="000000"/>
                <w:kern w:val="0"/>
                <w:sz w:val="22"/>
              </w:rPr>
              <w:t>住房改革支出</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093832">
            <w:pPr>
              <w:widowControl/>
              <w:spacing w:line="450" w:lineRule="atLeast"/>
              <w:jc w:val="right"/>
              <w:rPr>
                <w:rFonts w:ascii="宋体" w:cs="宋体"/>
                <w:b/>
                <w:color w:val="666666"/>
                <w:kern w:val="0"/>
                <w:szCs w:val="21"/>
              </w:rPr>
            </w:pPr>
            <w:r w:rsidRPr="00C754F7">
              <w:rPr>
                <w:rFonts w:ascii="宋体" w:hAnsi="宋体" w:cs="宋体"/>
                <w:b/>
                <w:color w:val="000000"/>
                <w:kern w:val="0"/>
                <w:sz w:val="22"/>
              </w:rPr>
              <w:t>27.94</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b/>
                <w:color w:val="000000"/>
                <w:kern w:val="0"/>
                <w:sz w:val="20"/>
                <w:szCs w:val="20"/>
              </w:rPr>
            </w:pPr>
            <w:r w:rsidRPr="00C754F7">
              <w:rPr>
                <w:rFonts w:ascii="宋体" w:hAnsi="宋体" w:cs="Arial"/>
                <w:b/>
                <w:color w:val="000000"/>
                <w:kern w:val="0"/>
                <w:sz w:val="20"/>
                <w:szCs w:val="20"/>
              </w:rPr>
              <w:t>27.94</w:t>
            </w: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p>
        </w:tc>
      </w:tr>
      <w:tr w:rsidR="00CB677B" w:rsidRPr="00BD33C9" w:rsidTr="00093832">
        <w:trPr>
          <w:trHeight w:val="261"/>
          <w:jc w:val="center"/>
        </w:trPr>
        <w:tc>
          <w:tcPr>
            <w:tcW w:w="12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F02920">
            <w:pPr>
              <w:widowControl/>
              <w:spacing w:line="450" w:lineRule="atLeast"/>
              <w:jc w:val="left"/>
              <w:rPr>
                <w:rFonts w:ascii="宋体" w:cs="宋体"/>
                <w:color w:val="666666"/>
                <w:kern w:val="0"/>
                <w:szCs w:val="21"/>
              </w:rPr>
            </w:pPr>
            <w:r w:rsidRPr="00C678C7">
              <w:rPr>
                <w:rFonts w:ascii="宋体" w:hAnsi="宋体" w:cs="宋体"/>
                <w:color w:val="000000"/>
                <w:kern w:val="0"/>
                <w:sz w:val="22"/>
              </w:rPr>
              <w:t>2210201</w:t>
            </w:r>
          </w:p>
        </w:tc>
        <w:tc>
          <w:tcPr>
            <w:tcW w:w="3708" w:type="dxa"/>
            <w:tcBorders>
              <w:top w:val="nil"/>
              <w:left w:val="nil"/>
              <w:bottom w:val="single" w:sz="8" w:space="0" w:color="auto"/>
              <w:right w:val="single" w:sz="8" w:space="0" w:color="auto"/>
            </w:tcBorders>
            <w:noWrap/>
            <w:tcMar>
              <w:top w:w="0" w:type="dxa"/>
              <w:left w:w="108" w:type="dxa"/>
              <w:bottom w:w="0" w:type="dxa"/>
              <w:right w:w="108" w:type="dxa"/>
            </w:tcMar>
          </w:tcPr>
          <w:p w:rsidR="00CB677B" w:rsidRPr="00C678C7" w:rsidRDefault="00CB677B" w:rsidP="00F02920">
            <w:pPr>
              <w:widowControl/>
              <w:spacing w:line="450" w:lineRule="atLeast"/>
              <w:ind w:firstLineChars="100" w:firstLine="220"/>
              <w:jc w:val="left"/>
              <w:rPr>
                <w:rFonts w:ascii="宋体" w:cs="宋体"/>
                <w:color w:val="666666"/>
                <w:kern w:val="0"/>
                <w:szCs w:val="21"/>
              </w:rPr>
            </w:pPr>
            <w:r w:rsidRPr="00C678C7">
              <w:rPr>
                <w:rFonts w:ascii="宋体" w:hAnsi="宋体" w:cs="宋体" w:hint="eastAsia"/>
                <w:color w:val="000000"/>
                <w:kern w:val="0"/>
                <w:sz w:val="22"/>
              </w:rPr>
              <w:t>住房公积金</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678C7" w:rsidRDefault="00CB677B" w:rsidP="00093832">
            <w:pPr>
              <w:widowControl/>
              <w:spacing w:line="450" w:lineRule="atLeast"/>
              <w:jc w:val="right"/>
              <w:rPr>
                <w:rFonts w:ascii="宋体" w:cs="宋体"/>
                <w:color w:val="666666"/>
                <w:kern w:val="0"/>
                <w:szCs w:val="21"/>
              </w:rPr>
            </w:pPr>
            <w:r w:rsidRPr="00C678C7">
              <w:rPr>
                <w:rFonts w:ascii="宋体" w:hAnsi="宋体" w:cs="宋体"/>
                <w:color w:val="000000"/>
                <w:kern w:val="0"/>
                <w:sz w:val="22"/>
              </w:rPr>
              <w:t>2</w:t>
            </w:r>
            <w:r>
              <w:rPr>
                <w:rFonts w:ascii="宋体" w:hAnsi="宋体" w:cs="宋体"/>
                <w:color w:val="000000"/>
                <w:kern w:val="0"/>
                <w:sz w:val="22"/>
              </w:rPr>
              <w:t>7.94</w:t>
            </w:r>
          </w:p>
        </w:tc>
        <w:tc>
          <w:tcPr>
            <w:tcW w:w="32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r w:rsidRPr="00C754F7">
              <w:rPr>
                <w:rFonts w:ascii="宋体" w:hAnsi="宋体" w:cs="Arial"/>
                <w:color w:val="000000"/>
                <w:kern w:val="0"/>
                <w:sz w:val="20"/>
                <w:szCs w:val="20"/>
              </w:rPr>
              <w:t>27.94</w:t>
            </w:r>
          </w:p>
        </w:tc>
        <w:tc>
          <w:tcPr>
            <w:tcW w:w="384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B677B" w:rsidRPr="00C754F7" w:rsidRDefault="00CB677B" w:rsidP="00C754F7">
            <w:pPr>
              <w:widowControl/>
              <w:tabs>
                <w:tab w:val="left" w:pos="1116"/>
              </w:tabs>
              <w:spacing w:line="450" w:lineRule="atLeast"/>
              <w:jc w:val="right"/>
              <w:rPr>
                <w:rFonts w:ascii="宋体" w:cs="Arial"/>
                <w:color w:val="000000"/>
                <w:kern w:val="0"/>
                <w:sz w:val="20"/>
                <w:szCs w:val="20"/>
              </w:rPr>
            </w:pPr>
          </w:p>
        </w:tc>
      </w:tr>
    </w:tbl>
    <w:p w:rsidR="00CB677B" w:rsidRDefault="00CB677B" w:rsidP="00C754F7">
      <w:pPr>
        <w:widowControl/>
        <w:wordWrap w:val="0"/>
        <w:snapToGrid w:val="0"/>
        <w:spacing w:line="450" w:lineRule="atLeast"/>
        <w:ind w:firstLineChars="100" w:firstLine="220"/>
        <w:jc w:val="left"/>
        <w:rPr>
          <w:rFonts w:ascii="宋体" w:cs="宋体"/>
          <w:color w:val="000000"/>
          <w:kern w:val="0"/>
          <w:sz w:val="22"/>
        </w:rPr>
      </w:pPr>
      <w:r w:rsidRPr="00C678C7">
        <w:rPr>
          <w:rFonts w:ascii="宋体" w:hAnsi="宋体" w:cs="宋体" w:hint="eastAsia"/>
          <w:color w:val="000000"/>
          <w:kern w:val="0"/>
          <w:sz w:val="22"/>
        </w:rPr>
        <w:t>注：</w:t>
      </w:r>
      <w:r>
        <w:rPr>
          <w:rFonts w:ascii="宋体" w:hAnsi="宋体" w:cs="宋体"/>
          <w:color w:val="000000"/>
          <w:kern w:val="0"/>
          <w:sz w:val="22"/>
        </w:rPr>
        <w:t>1</w:t>
      </w:r>
      <w:r>
        <w:rPr>
          <w:rFonts w:ascii="宋体" w:hAnsi="宋体" w:cs="宋体" w:hint="eastAsia"/>
          <w:color w:val="000000"/>
          <w:kern w:val="0"/>
          <w:sz w:val="22"/>
        </w:rPr>
        <w:t>、本表反映部门年度一般公共预算财政拨款实际支出情况。</w:t>
      </w:r>
    </w:p>
    <w:p w:rsidR="00CB677B" w:rsidRPr="00C754F7" w:rsidRDefault="00CB677B" w:rsidP="00C754F7">
      <w:pPr>
        <w:widowControl/>
        <w:wordWrap w:val="0"/>
        <w:snapToGrid w:val="0"/>
        <w:spacing w:line="450" w:lineRule="atLeast"/>
        <w:ind w:firstLineChars="300" w:firstLine="660"/>
        <w:jc w:val="left"/>
        <w:rPr>
          <w:rFonts w:ascii="宋体" w:cs="宋体"/>
          <w:color w:val="000000"/>
          <w:kern w:val="0"/>
          <w:sz w:val="22"/>
        </w:rPr>
      </w:pPr>
      <w:r>
        <w:rPr>
          <w:rFonts w:ascii="宋体" w:hAnsi="宋体" w:cs="宋体"/>
          <w:color w:val="000000"/>
          <w:kern w:val="0"/>
          <w:sz w:val="22"/>
        </w:rPr>
        <w:t>2</w:t>
      </w:r>
      <w:r>
        <w:rPr>
          <w:rFonts w:ascii="宋体" w:hAnsi="宋体" w:cs="宋体" w:hint="eastAsia"/>
          <w:color w:val="000000"/>
          <w:kern w:val="0"/>
          <w:sz w:val="22"/>
        </w:rPr>
        <w:t>、</w:t>
      </w:r>
      <w:r w:rsidRPr="00C754F7">
        <w:rPr>
          <w:rFonts w:ascii="宋体" w:hAnsi="宋体" w:cs="宋体" w:hint="eastAsia"/>
          <w:color w:val="000000"/>
          <w:kern w:val="0"/>
          <w:sz w:val="22"/>
        </w:rPr>
        <w:t>由于本表数据以万元为单位，并保留两位小数，因此，以元</w:t>
      </w:r>
      <w:r>
        <w:rPr>
          <w:rFonts w:ascii="宋体" w:hAnsi="宋体" w:cs="宋体" w:hint="eastAsia"/>
          <w:color w:val="000000"/>
          <w:kern w:val="0"/>
          <w:sz w:val="22"/>
        </w:rPr>
        <w:t>为</w:t>
      </w:r>
      <w:r w:rsidRPr="00C754F7">
        <w:rPr>
          <w:rFonts w:ascii="宋体" w:hAnsi="宋体" w:cs="宋体" w:hint="eastAsia"/>
          <w:color w:val="000000"/>
          <w:kern w:val="0"/>
          <w:sz w:val="22"/>
        </w:rPr>
        <w:t>单位生成的少量决算数会存在进位尾差。</w:t>
      </w:r>
    </w:p>
    <w:p w:rsidR="00CB677B" w:rsidRDefault="00CB677B" w:rsidP="00F82034">
      <w:pPr>
        <w:widowControl/>
        <w:wordWrap w:val="0"/>
        <w:snapToGrid w:val="0"/>
        <w:spacing w:line="450" w:lineRule="atLeast"/>
        <w:jc w:val="left"/>
        <w:rPr>
          <w:rFonts w:ascii="方正小标宋简体" w:eastAsia="方正小标宋简体" w:hAnsi="宋体" w:cs="宋体"/>
          <w:color w:val="666666"/>
          <w:kern w:val="0"/>
          <w:sz w:val="36"/>
          <w:szCs w:val="36"/>
        </w:rPr>
        <w:sectPr w:rsidR="00CB677B" w:rsidSect="00461535">
          <w:pgSz w:w="16838" w:h="11906" w:orient="landscape" w:code="9"/>
          <w:pgMar w:top="1797" w:right="1440" w:bottom="1797" w:left="1440" w:header="851" w:footer="992" w:gutter="0"/>
          <w:cols w:space="425"/>
          <w:docGrid w:type="lines" w:linePitch="312"/>
        </w:sectPr>
      </w:pPr>
      <w:r w:rsidRPr="00C678C7">
        <w:rPr>
          <w:rFonts w:ascii="宋体" w:cs="宋体"/>
          <w:color w:val="666666"/>
          <w:kern w:val="0"/>
          <w:szCs w:val="21"/>
        </w:rPr>
        <w:t> </w:t>
      </w:r>
    </w:p>
    <w:p w:rsidR="00CB677B" w:rsidRDefault="00CB677B" w:rsidP="00F82034">
      <w:pPr>
        <w:jc w:val="center"/>
        <w:rPr>
          <w:rFonts w:ascii="方正小标宋简体" w:eastAsia="方正小标宋简体" w:hAnsi="宋体" w:cs="宋体"/>
          <w:kern w:val="0"/>
          <w:sz w:val="36"/>
          <w:szCs w:val="36"/>
        </w:rPr>
      </w:pPr>
      <w:r w:rsidRPr="0087280A">
        <w:rPr>
          <w:rFonts w:ascii="方正小标宋简体" w:eastAsia="方正小标宋简体" w:hAnsi="宋体" w:cs="宋体" w:hint="eastAsia"/>
          <w:kern w:val="0"/>
          <w:sz w:val="36"/>
          <w:szCs w:val="36"/>
        </w:rPr>
        <w:t>表</w:t>
      </w:r>
      <w:r>
        <w:rPr>
          <w:rFonts w:ascii="方正小标宋简体" w:eastAsia="方正小标宋简体" w:hAnsi="宋体" w:cs="宋体" w:hint="eastAsia"/>
          <w:kern w:val="0"/>
          <w:sz w:val="36"/>
          <w:szCs w:val="36"/>
        </w:rPr>
        <w:t>六</w:t>
      </w:r>
      <w:r w:rsidRPr="0087280A">
        <w:rPr>
          <w:rFonts w:ascii="方正小标宋简体" w:eastAsia="方正小标宋简体" w:hAnsi="宋体" w:cs="宋体" w:hint="eastAsia"/>
          <w:kern w:val="0"/>
          <w:sz w:val="36"/>
          <w:szCs w:val="36"/>
        </w:rPr>
        <w:t>：</w:t>
      </w:r>
      <w:r w:rsidRPr="00B63ED0">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公共预算财政拨款基本支出决算</w:t>
      </w:r>
      <w:r w:rsidRPr="0087280A">
        <w:rPr>
          <w:rFonts w:ascii="方正小标宋简体" w:eastAsia="方正小标宋简体" w:hAnsi="宋体" w:cs="宋体" w:hint="eastAsia"/>
          <w:kern w:val="0"/>
          <w:sz w:val="36"/>
          <w:szCs w:val="36"/>
        </w:rPr>
        <w:t>表</w:t>
      </w:r>
    </w:p>
    <w:p w:rsidR="00CB677B" w:rsidRPr="00B60455" w:rsidRDefault="00CB677B" w:rsidP="00F82034">
      <w:pPr>
        <w:ind w:right="330"/>
        <w:jc w:val="right"/>
        <w:rPr>
          <w:rFonts w:ascii="宋体" w:cs="宋体"/>
          <w:kern w:val="0"/>
          <w:sz w:val="22"/>
        </w:rPr>
      </w:pPr>
      <w:r w:rsidRPr="00B60455">
        <w:rPr>
          <w:rFonts w:ascii="宋体" w:hAnsi="宋体" w:cs="宋体" w:hint="eastAsia"/>
          <w:kern w:val="0"/>
          <w:sz w:val="22"/>
        </w:rPr>
        <w:t>单位：万元</w:t>
      </w:r>
    </w:p>
    <w:p w:rsidR="00CB677B" w:rsidRDefault="00CB677B" w:rsidP="00F82034"/>
    <w:tbl>
      <w:tblPr>
        <w:tblW w:w="5000" w:type="pct"/>
        <w:tblLook w:val="00A0"/>
      </w:tblPr>
      <w:tblGrid>
        <w:gridCol w:w="825"/>
        <w:gridCol w:w="2204"/>
        <w:gridCol w:w="1145"/>
        <w:gridCol w:w="1314"/>
        <w:gridCol w:w="2269"/>
        <w:gridCol w:w="771"/>
      </w:tblGrid>
      <w:tr w:rsidR="00CB677B" w:rsidRPr="00687BA6" w:rsidTr="00D97AAB">
        <w:trPr>
          <w:trHeight w:val="288"/>
        </w:trPr>
        <w:tc>
          <w:tcPr>
            <w:tcW w:w="2448" w:type="pct"/>
            <w:gridSpan w:val="3"/>
            <w:tcBorders>
              <w:top w:val="single" w:sz="4" w:space="0" w:color="auto"/>
              <w:left w:val="single" w:sz="4" w:space="0" w:color="auto"/>
              <w:bottom w:val="single" w:sz="4" w:space="0" w:color="auto"/>
              <w:right w:val="single" w:sz="4" w:space="0" w:color="000000"/>
            </w:tcBorders>
            <w:noWrap/>
            <w:vAlign w:val="center"/>
          </w:tcPr>
          <w:p w:rsidR="00CB677B" w:rsidRPr="00687BA6" w:rsidRDefault="00CB677B" w:rsidP="00D97AAB">
            <w:pPr>
              <w:widowControl/>
              <w:spacing w:line="360" w:lineRule="auto"/>
              <w:jc w:val="center"/>
              <w:rPr>
                <w:rFonts w:ascii="宋体" w:cs="宋体"/>
                <w:color w:val="000000"/>
                <w:kern w:val="0"/>
                <w:sz w:val="22"/>
              </w:rPr>
            </w:pPr>
            <w:r w:rsidRPr="00687BA6">
              <w:rPr>
                <w:rFonts w:ascii="宋体" w:hAnsi="宋体" w:cs="宋体" w:hint="eastAsia"/>
                <w:color w:val="000000"/>
                <w:kern w:val="0"/>
                <w:sz w:val="22"/>
              </w:rPr>
              <w:t>人员经费</w:t>
            </w:r>
          </w:p>
        </w:tc>
        <w:tc>
          <w:tcPr>
            <w:tcW w:w="2552" w:type="pct"/>
            <w:gridSpan w:val="3"/>
            <w:tcBorders>
              <w:top w:val="single" w:sz="4" w:space="0" w:color="auto"/>
              <w:left w:val="nil"/>
              <w:bottom w:val="single" w:sz="4" w:space="0" w:color="auto"/>
              <w:right w:val="single" w:sz="4" w:space="0" w:color="000000"/>
            </w:tcBorders>
            <w:noWrap/>
            <w:vAlign w:val="center"/>
          </w:tcPr>
          <w:p w:rsidR="00CB677B" w:rsidRPr="00687BA6" w:rsidRDefault="00CB677B" w:rsidP="00D97AAB">
            <w:pPr>
              <w:widowControl/>
              <w:spacing w:line="360" w:lineRule="auto"/>
              <w:jc w:val="center"/>
              <w:rPr>
                <w:rFonts w:ascii="宋体" w:cs="宋体"/>
                <w:color w:val="000000"/>
                <w:kern w:val="0"/>
                <w:sz w:val="22"/>
              </w:rPr>
            </w:pPr>
            <w:r w:rsidRPr="00687BA6">
              <w:rPr>
                <w:rFonts w:ascii="宋体" w:hAnsi="宋体" w:cs="宋体" w:hint="eastAsia"/>
                <w:color w:val="000000"/>
                <w:kern w:val="0"/>
                <w:sz w:val="22"/>
              </w:rPr>
              <w:t>公用经费</w:t>
            </w:r>
          </w:p>
        </w:tc>
      </w:tr>
      <w:tr w:rsidR="00CB677B" w:rsidRPr="00687BA6" w:rsidTr="00D97AAB">
        <w:trPr>
          <w:trHeight w:val="576"/>
        </w:trPr>
        <w:tc>
          <w:tcPr>
            <w:tcW w:w="484" w:type="pct"/>
            <w:tcBorders>
              <w:top w:val="nil"/>
              <w:left w:val="single" w:sz="4" w:space="0" w:color="auto"/>
              <w:bottom w:val="single" w:sz="4" w:space="0" w:color="auto"/>
              <w:right w:val="single" w:sz="4" w:space="0" w:color="auto"/>
            </w:tcBorders>
            <w:vAlign w:val="center"/>
          </w:tcPr>
          <w:p w:rsidR="00CB677B" w:rsidRPr="00687BA6" w:rsidRDefault="00CB677B" w:rsidP="00D97AAB">
            <w:pPr>
              <w:widowControl/>
              <w:spacing w:line="360" w:lineRule="auto"/>
              <w:jc w:val="center"/>
              <w:rPr>
                <w:rFonts w:ascii="宋体" w:cs="宋体"/>
                <w:color w:val="000000"/>
                <w:kern w:val="0"/>
                <w:sz w:val="22"/>
              </w:rPr>
            </w:pPr>
            <w:r w:rsidRPr="00687BA6">
              <w:rPr>
                <w:rFonts w:ascii="宋体" w:hAnsi="宋体" w:cs="宋体" w:hint="eastAsia"/>
                <w:color w:val="000000"/>
                <w:kern w:val="0"/>
                <w:sz w:val="22"/>
              </w:rPr>
              <w:t>经济分类科目编码</w:t>
            </w:r>
          </w:p>
        </w:tc>
        <w:tc>
          <w:tcPr>
            <w:tcW w:w="1292"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center"/>
              <w:rPr>
                <w:rFonts w:ascii="宋体" w:cs="宋体"/>
                <w:color w:val="000000"/>
                <w:kern w:val="0"/>
                <w:sz w:val="22"/>
              </w:rPr>
            </w:pPr>
            <w:r w:rsidRPr="00687BA6">
              <w:rPr>
                <w:rFonts w:ascii="宋体" w:hAnsi="宋体" w:cs="宋体" w:hint="eastAsia"/>
                <w:color w:val="000000"/>
                <w:kern w:val="0"/>
                <w:sz w:val="22"/>
              </w:rPr>
              <w:t>科目名称</w:t>
            </w:r>
          </w:p>
        </w:tc>
        <w:tc>
          <w:tcPr>
            <w:tcW w:w="672"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center"/>
              <w:rPr>
                <w:rFonts w:ascii="宋体" w:cs="宋体"/>
                <w:color w:val="000000"/>
                <w:kern w:val="0"/>
                <w:sz w:val="22"/>
              </w:rPr>
            </w:pPr>
            <w:r w:rsidRPr="00687BA6">
              <w:rPr>
                <w:rFonts w:ascii="宋体" w:hAnsi="宋体" w:cs="宋体" w:hint="eastAsia"/>
                <w:color w:val="000000"/>
                <w:kern w:val="0"/>
                <w:sz w:val="22"/>
              </w:rPr>
              <w:t>金额</w:t>
            </w:r>
          </w:p>
        </w:tc>
        <w:tc>
          <w:tcPr>
            <w:tcW w:w="771"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center"/>
              <w:rPr>
                <w:rFonts w:ascii="宋体" w:cs="宋体"/>
                <w:color w:val="000000"/>
                <w:kern w:val="0"/>
                <w:sz w:val="22"/>
              </w:rPr>
            </w:pPr>
            <w:r w:rsidRPr="00687BA6">
              <w:rPr>
                <w:rFonts w:ascii="宋体" w:hAnsi="宋体" w:cs="宋体" w:hint="eastAsia"/>
                <w:color w:val="000000"/>
                <w:kern w:val="0"/>
                <w:sz w:val="22"/>
              </w:rPr>
              <w:t>经济分类科目编码</w:t>
            </w:r>
          </w:p>
        </w:tc>
        <w:tc>
          <w:tcPr>
            <w:tcW w:w="1331"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center"/>
              <w:rPr>
                <w:rFonts w:ascii="宋体" w:cs="宋体"/>
                <w:color w:val="000000"/>
                <w:kern w:val="0"/>
                <w:sz w:val="22"/>
              </w:rPr>
            </w:pPr>
            <w:r w:rsidRPr="00687BA6">
              <w:rPr>
                <w:rFonts w:ascii="宋体" w:hAnsi="宋体" w:cs="宋体" w:hint="eastAsia"/>
                <w:color w:val="000000"/>
                <w:kern w:val="0"/>
                <w:sz w:val="22"/>
              </w:rPr>
              <w:t>科目名称</w:t>
            </w:r>
          </w:p>
        </w:tc>
        <w:tc>
          <w:tcPr>
            <w:tcW w:w="449"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center"/>
              <w:rPr>
                <w:rFonts w:ascii="宋体" w:cs="宋体"/>
                <w:color w:val="000000"/>
                <w:kern w:val="0"/>
                <w:sz w:val="22"/>
              </w:rPr>
            </w:pPr>
            <w:r w:rsidRPr="00687BA6">
              <w:rPr>
                <w:rFonts w:ascii="宋体" w:hAnsi="宋体" w:cs="宋体" w:hint="eastAsia"/>
                <w:color w:val="000000"/>
                <w:kern w:val="0"/>
                <w:sz w:val="22"/>
              </w:rPr>
              <w:t>金额</w:t>
            </w:r>
          </w:p>
        </w:tc>
      </w:tr>
      <w:tr w:rsidR="00CB677B" w:rsidRPr="00687BA6" w:rsidTr="00D97AAB">
        <w:trPr>
          <w:trHeight w:val="408"/>
        </w:trPr>
        <w:tc>
          <w:tcPr>
            <w:tcW w:w="484" w:type="pct"/>
            <w:tcBorders>
              <w:top w:val="nil"/>
              <w:left w:val="single" w:sz="4" w:space="0" w:color="auto"/>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b/>
                <w:bCs/>
                <w:color w:val="000000"/>
                <w:kern w:val="0"/>
                <w:sz w:val="22"/>
              </w:rPr>
            </w:pPr>
            <w:r w:rsidRPr="00687BA6">
              <w:rPr>
                <w:rFonts w:ascii="宋体" w:hAnsi="宋体" w:cs="宋体"/>
                <w:b/>
                <w:bCs/>
                <w:color w:val="000000"/>
                <w:kern w:val="0"/>
                <w:sz w:val="22"/>
              </w:rPr>
              <w:t>301</w:t>
            </w:r>
          </w:p>
        </w:tc>
        <w:tc>
          <w:tcPr>
            <w:tcW w:w="1292"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left"/>
              <w:rPr>
                <w:rFonts w:ascii="宋体" w:cs="宋体"/>
                <w:b/>
                <w:bCs/>
                <w:color w:val="000000"/>
                <w:kern w:val="0"/>
                <w:sz w:val="22"/>
              </w:rPr>
            </w:pPr>
            <w:r w:rsidRPr="00687BA6">
              <w:rPr>
                <w:rFonts w:ascii="宋体" w:hAnsi="宋体" w:cs="宋体" w:hint="eastAsia"/>
                <w:b/>
                <w:bCs/>
                <w:color w:val="000000"/>
                <w:kern w:val="0"/>
                <w:sz w:val="22"/>
              </w:rPr>
              <w:t>工资福利支出</w:t>
            </w:r>
          </w:p>
        </w:tc>
        <w:tc>
          <w:tcPr>
            <w:tcW w:w="672" w:type="pct"/>
            <w:tcBorders>
              <w:top w:val="nil"/>
              <w:left w:val="nil"/>
              <w:bottom w:val="single" w:sz="4" w:space="0" w:color="auto"/>
              <w:right w:val="single" w:sz="4" w:space="0" w:color="auto"/>
            </w:tcBorders>
            <w:noWrap/>
            <w:vAlign w:val="center"/>
          </w:tcPr>
          <w:p w:rsidR="00CB677B" w:rsidRPr="00D97AAB" w:rsidRDefault="00CB677B" w:rsidP="00D97AAB">
            <w:pPr>
              <w:widowControl/>
              <w:spacing w:line="360" w:lineRule="auto"/>
              <w:jc w:val="left"/>
              <w:rPr>
                <w:rFonts w:ascii="宋体" w:cs="宋体"/>
                <w:b/>
                <w:color w:val="000000"/>
                <w:kern w:val="0"/>
                <w:sz w:val="22"/>
              </w:rPr>
            </w:pPr>
            <w:r w:rsidRPr="00687BA6">
              <w:rPr>
                <w:rFonts w:ascii="宋体" w:hAnsi="宋体" w:cs="宋体" w:hint="eastAsia"/>
                <w:color w:val="000000"/>
                <w:kern w:val="0"/>
                <w:sz w:val="22"/>
              </w:rPr>
              <w:t xml:space="preserve">　</w:t>
            </w:r>
            <w:r w:rsidRPr="00D97AAB">
              <w:rPr>
                <w:rFonts w:ascii="宋体" w:hAnsi="宋体" w:cs="宋体"/>
                <w:b/>
                <w:color w:val="000000"/>
                <w:kern w:val="0"/>
                <w:sz w:val="22"/>
              </w:rPr>
              <w:t>288.88</w:t>
            </w:r>
          </w:p>
        </w:tc>
        <w:tc>
          <w:tcPr>
            <w:tcW w:w="771"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left"/>
              <w:rPr>
                <w:rFonts w:ascii="宋体" w:cs="宋体"/>
                <w:b/>
                <w:bCs/>
                <w:color w:val="000000"/>
                <w:kern w:val="0"/>
                <w:sz w:val="22"/>
              </w:rPr>
            </w:pPr>
            <w:r w:rsidRPr="00687BA6">
              <w:rPr>
                <w:rFonts w:ascii="宋体" w:hAnsi="宋体" w:cs="宋体"/>
                <w:b/>
                <w:bCs/>
                <w:color w:val="000000"/>
                <w:kern w:val="0"/>
                <w:sz w:val="22"/>
              </w:rPr>
              <w:t>302</w:t>
            </w:r>
          </w:p>
        </w:tc>
        <w:tc>
          <w:tcPr>
            <w:tcW w:w="1331"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b/>
                <w:bCs/>
                <w:color w:val="000000"/>
                <w:kern w:val="0"/>
                <w:sz w:val="22"/>
              </w:rPr>
            </w:pPr>
            <w:r w:rsidRPr="00687BA6">
              <w:rPr>
                <w:rFonts w:ascii="宋体" w:hAnsi="宋体" w:cs="宋体" w:hint="eastAsia"/>
                <w:b/>
                <w:bCs/>
                <w:color w:val="000000"/>
                <w:kern w:val="0"/>
                <w:sz w:val="22"/>
              </w:rPr>
              <w:t>商品和服务支出</w:t>
            </w:r>
          </w:p>
        </w:tc>
        <w:tc>
          <w:tcPr>
            <w:tcW w:w="449" w:type="pct"/>
            <w:tcBorders>
              <w:top w:val="nil"/>
              <w:left w:val="nil"/>
              <w:bottom w:val="single" w:sz="4" w:space="0" w:color="auto"/>
              <w:right w:val="single" w:sz="4" w:space="0" w:color="auto"/>
            </w:tcBorders>
            <w:noWrap/>
            <w:vAlign w:val="center"/>
          </w:tcPr>
          <w:p w:rsidR="00CB677B" w:rsidRPr="00D97AAB" w:rsidRDefault="00CB677B" w:rsidP="00D97AAB">
            <w:pPr>
              <w:widowControl/>
              <w:spacing w:line="360" w:lineRule="auto"/>
              <w:jc w:val="right"/>
              <w:rPr>
                <w:rFonts w:ascii="宋体" w:cs="宋体"/>
                <w:b/>
                <w:color w:val="000000"/>
                <w:kern w:val="0"/>
                <w:sz w:val="22"/>
              </w:rPr>
            </w:pPr>
            <w:r w:rsidRPr="00D97AAB">
              <w:rPr>
                <w:rFonts w:ascii="宋体" w:hAnsi="宋体" w:cs="宋体"/>
                <w:b/>
                <w:color w:val="000000"/>
                <w:kern w:val="0"/>
                <w:sz w:val="22"/>
              </w:rPr>
              <w:t>64.10</w:t>
            </w:r>
            <w:r w:rsidRPr="00D97AAB">
              <w:rPr>
                <w:rFonts w:ascii="宋体" w:hAnsi="宋体" w:cs="宋体" w:hint="eastAsia"/>
                <w:b/>
                <w:color w:val="000000"/>
                <w:kern w:val="0"/>
                <w:sz w:val="22"/>
              </w:rPr>
              <w:t xml:space="preserve">　</w:t>
            </w:r>
          </w:p>
        </w:tc>
      </w:tr>
      <w:tr w:rsidR="00CB677B" w:rsidRPr="00687BA6" w:rsidTr="00D97AAB">
        <w:trPr>
          <w:trHeight w:val="288"/>
        </w:trPr>
        <w:tc>
          <w:tcPr>
            <w:tcW w:w="484" w:type="pct"/>
            <w:tcBorders>
              <w:top w:val="nil"/>
              <w:left w:val="single" w:sz="4" w:space="0" w:color="auto"/>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30101</w:t>
            </w:r>
          </w:p>
        </w:tc>
        <w:tc>
          <w:tcPr>
            <w:tcW w:w="1292"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 xml:space="preserve">  </w:t>
            </w:r>
            <w:r w:rsidRPr="00687BA6">
              <w:rPr>
                <w:rFonts w:ascii="宋体" w:hAnsi="宋体" w:cs="宋体" w:hint="eastAsia"/>
                <w:color w:val="000000"/>
                <w:kern w:val="0"/>
                <w:sz w:val="22"/>
              </w:rPr>
              <w:t>基本工资</w:t>
            </w:r>
          </w:p>
        </w:tc>
        <w:tc>
          <w:tcPr>
            <w:tcW w:w="672"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111.39</w:t>
            </w:r>
            <w:r w:rsidRPr="00687BA6">
              <w:rPr>
                <w:rFonts w:ascii="宋体" w:hAnsi="宋体" w:cs="宋体" w:hint="eastAsia"/>
                <w:color w:val="000000"/>
                <w:kern w:val="0"/>
                <w:sz w:val="22"/>
              </w:rPr>
              <w:t xml:space="preserve">　</w:t>
            </w:r>
          </w:p>
        </w:tc>
        <w:tc>
          <w:tcPr>
            <w:tcW w:w="771"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30201</w:t>
            </w:r>
          </w:p>
        </w:tc>
        <w:tc>
          <w:tcPr>
            <w:tcW w:w="1331"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 xml:space="preserve">  </w:t>
            </w:r>
            <w:r w:rsidRPr="00687BA6">
              <w:rPr>
                <w:rFonts w:ascii="宋体" w:hAnsi="宋体" w:cs="宋体" w:hint="eastAsia"/>
                <w:color w:val="000000"/>
                <w:kern w:val="0"/>
                <w:sz w:val="22"/>
              </w:rPr>
              <w:t>办公费</w:t>
            </w:r>
          </w:p>
        </w:tc>
        <w:tc>
          <w:tcPr>
            <w:tcW w:w="449"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2.57</w:t>
            </w:r>
            <w:r w:rsidRPr="00687BA6">
              <w:rPr>
                <w:rFonts w:ascii="宋体" w:hAnsi="宋体" w:cs="宋体" w:hint="eastAsia"/>
                <w:color w:val="000000"/>
                <w:kern w:val="0"/>
                <w:sz w:val="22"/>
              </w:rPr>
              <w:t xml:space="preserve">　</w:t>
            </w:r>
          </w:p>
        </w:tc>
      </w:tr>
      <w:tr w:rsidR="00CB677B" w:rsidRPr="00687BA6" w:rsidTr="00D97AAB">
        <w:trPr>
          <w:trHeight w:val="288"/>
        </w:trPr>
        <w:tc>
          <w:tcPr>
            <w:tcW w:w="484" w:type="pct"/>
            <w:tcBorders>
              <w:top w:val="nil"/>
              <w:left w:val="single" w:sz="4" w:space="0" w:color="auto"/>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30102</w:t>
            </w:r>
          </w:p>
        </w:tc>
        <w:tc>
          <w:tcPr>
            <w:tcW w:w="1292"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 xml:space="preserve">  </w:t>
            </w:r>
            <w:r w:rsidRPr="00687BA6">
              <w:rPr>
                <w:rFonts w:ascii="宋体" w:hAnsi="宋体" w:cs="宋体" w:hint="eastAsia"/>
                <w:color w:val="000000"/>
                <w:kern w:val="0"/>
                <w:sz w:val="22"/>
              </w:rPr>
              <w:t>津贴补贴</w:t>
            </w:r>
          </w:p>
        </w:tc>
        <w:tc>
          <w:tcPr>
            <w:tcW w:w="672"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sidRPr="00687BA6">
              <w:rPr>
                <w:rFonts w:ascii="宋体" w:hAnsi="宋体" w:cs="宋体" w:hint="eastAsia"/>
                <w:color w:val="000000"/>
                <w:kern w:val="0"/>
                <w:sz w:val="22"/>
              </w:rPr>
              <w:t xml:space="preserve">　</w:t>
            </w:r>
            <w:r>
              <w:rPr>
                <w:rFonts w:ascii="宋体" w:hAnsi="宋体" w:cs="宋体"/>
                <w:color w:val="000000"/>
                <w:kern w:val="0"/>
                <w:sz w:val="22"/>
              </w:rPr>
              <w:t>71.67</w:t>
            </w:r>
          </w:p>
        </w:tc>
        <w:tc>
          <w:tcPr>
            <w:tcW w:w="771"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30202</w:t>
            </w:r>
          </w:p>
        </w:tc>
        <w:tc>
          <w:tcPr>
            <w:tcW w:w="1331"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 xml:space="preserve">  </w:t>
            </w:r>
            <w:r w:rsidRPr="00687BA6">
              <w:rPr>
                <w:rFonts w:ascii="宋体" w:hAnsi="宋体" w:cs="宋体" w:hint="eastAsia"/>
                <w:color w:val="000000"/>
                <w:kern w:val="0"/>
                <w:sz w:val="22"/>
              </w:rPr>
              <w:t>印刷费</w:t>
            </w:r>
          </w:p>
        </w:tc>
        <w:tc>
          <w:tcPr>
            <w:tcW w:w="449"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0.57</w:t>
            </w:r>
            <w:r w:rsidRPr="00687BA6">
              <w:rPr>
                <w:rFonts w:ascii="宋体" w:hAnsi="宋体" w:cs="宋体" w:hint="eastAsia"/>
                <w:color w:val="000000"/>
                <w:kern w:val="0"/>
                <w:sz w:val="22"/>
              </w:rPr>
              <w:t xml:space="preserve">　</w:t>
            </w:r>
          </w:p>
        </w:tc>
      </w:tr>
      <w:tr w:rsidR="00CB677B" w:rsidRPr="00687BA6" w:rsidTr="00D97AAB">
        <w:trPr>
          <w:trHeight w:val="288"/>
        </w:trPr>
        <w:tc>
          <w:tcPr>
            <w:tcW w:w="484" w:type="pct"/>
            <w:tcBorders>
              <w:top w:val="nil"/>
              <w:left w:val="single" w:sz="4" w:space="0" w:color="auto"/>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Pr>
                <w:rFonts w:ascii="宋体" w:hAnsi="宋体" w:cs="宋体"/>
                <w:color w:val="000000"/>
                <w:kern w:val="0"/>
                <w:sz w:val="22"/>
              </w:rPr>
              <w:t>30103</w:t>
            </w:r>
          </w:p>
        </w:tc>
        <w:tc>
          <w:tcPr>
            <w:tcW w:w="1292"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Pr>
                <w:rFonts w:ascii="宋体" w:hAnsi="宋体" w:cs="宋体"/>
                <w:color w:val="000000"/>
                <w:kern w:val="0"/>
                <w:sz w:val="22"/>
              </w:rPr>
              <w:t xml:space="preserve">  </w:t>
            </w:r>
            <w:r>
              <w:rPr>
                <w:rFonts w:ascii="宋体" w:hAnsi="宋体" w:cs="宋体" w:hint="eastAsia"/>
                <w:color w:val="000000"/>
                <w:kern w:val="0"/>
                <w:sz w:val="22"/>
              </w:rPr>
              <w:t>奖金</w:t>
            </w:r>
          </w:p>
        </w:tc>
        <w:tc>
          <w:tcPr>
            <w:tcW w:w="672"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sidRPr="00687BA6">
              <w:rPr>
                <w:rFonts w:ascii="宋体" w:hAnsi="宋体" w:cs="宋体" w:hint="eastAsia"/>
                <w:color w:val="000000"/>
                <w:kern w:val="0"/>
                <w:sz w:val="22"/>
              </w:rPr>
              <w:t xml:space="preserve">　</w:t>
            </w:r>
            <w:r>
              <w:rPr>
                <w:rFonts w:ascii="宋体" w:hAnsi="宋体" w:cs="宋体"/>
                <w:color w:val="000000"/>
                <w:kern w:val="0"/>
                <w:sz w:val="22"/>
              </w:rPr>
              <w:t>8.47</w:t>
            </w:r>
          </w:p>
        </w:tc>
        <w:tc>
          <w:tcPr>
            <w:tcW w:w="771"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left"/>
              <w:rPr>
                <w:rFonts w:ascii="宋体" w:cs="宋体"/>
                <w:color w:val="000000"/>
                <w:kern w:val="0"/>
                <w:sz w:val="22"/>
              </w:rPr>
            </w:pPr>
            <w:r>
              <w:rPr>
                <w:rFonts w:ascii="宋体" w:hAnsi="宋体" w:cs="宋体"/>
                <w:color w:val="000000"/>
                <w:kern w:val="0"/>
                <w:sz w:val="22"/>
              </w:rPr>
              <w:t>30207</w:t>
            </w:r>
          </w:p>
        </w:tc>
        <w:tc>
          <w:tcPr>
            <w:tcW w:w="1331"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 xml:space="preserve">  </w:t>
            </w:r>
            <w:r>
              <w:rPr>
                <w:rFonts w:ascii="宋体" w:hAnsi="宋体" w:cs="宋体" w:hint="eastAsia"/>
                <w:color w:val="000000"/>
                <w:kern w:val="0"/>
                <w:sz w:val="22"/>
              </w:rPr>
              <w:t>邮电费</w:t>
            </w:r>
          </w:p>
        </w:tc>
        <w:tc>
          <w:tcPr>
            <w:tcW w:w="449"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0.57</w:t>
            </w:r>
            <w:r w:rsidRPr="00687BA6">
              <w:rPr>
                <w:rFonts w:ascii="宋体" w:hAnsi="宋体" w:cs="宋体" w:hint="eastAsia"/>
                <w:color w:val="000000"/>
                <w:kern w:val="0"/>
                <w:sz w:val="22"/>
              </w:rPr>
              <w:t xml:space="preserve">　</w:t>
            </w:r>
          </w:p>
        </w:tc>
      </w:tr>
      <w:tr w:rsidR="00CB677B" w:rsidRPr="00687BA6" w:rsidTr="00D97AAB">
        <w:trPr>
          <w:trHeight w:val="288"/>
        </w:trPr>
        <w:tc>
          <w:tcPr>
            <w:tcW w:w="484" w:type="pct"/>
            <w:tcBorders>
              <w:top w:val="nil"/>
              <w:left w:val="single" w:sz="4" w:space="0" w:color="auto"/>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Pr>
                <w:rFonts w:ascii="宋体" w:hAnsi="宋体" w:cs="宋体"/>
                <w:color w:val="000000"/>
                <w:kern w:val="0"/>
                <w:sz w:val="22"/>
              </w:rPr>
              <w:t>30104</w:t>
            </w:r>
          </w:p>
        </w:tc>
        <w:tc>
          <w:tcPr>
            <w:tcW w:w="1292"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 xml:space="preserve"> </w:t>
            </w:r>
            <w:r>
              <w:rPr>
                <w:rFonts w:ascii="宋体" w:hAnsi="宋体" w:cs="宋体" w:hint="eastAsia"/>
                <w:color w:val="000000"/>
                <w:kern w:val="0"/>
                <w:sz w:val="22"/>
              </w:rPr>
              <w:t>其他社会保障缴费</w:t>
            </w:r>
          </w:p>
        </w:tc>
        <w:tc>
          <w:tcPr>
            <w:tcW w:w="672"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26.42</w:t>
            </w:r>
            <w:r w:rsidRPr="00687BA6">
              <w:rPr>
                <w:rFonts w:ascii="宋体" w:hAnsi="宋体" w:cs="宋体" w:hint="eastAsia"/>
                <w:color w:val="000000"/>
                <w:kern w:val="0"/>
                <w:sz w:val="22"/>
              </w:rPr>
              <w:t xml:space="preserve">　</w:t>
            </w:r>
          </w:p>
        </w:tc>
        <w:tc>
          <w:tcPr>
            <w:tcW w:w="771"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left"/>
              <w:rPr>
                <w:rFonts w:ascii="宋体" w:cs="宋体"/>
                <w:color w:val="000000"/>
                <w:kern w:val="0"/>
                <w:sz w:val="22"/>
              </w:rPr>
            </w:pPr>
            <w:r>
              <w:rPr>
                <w:rFonts w:ascii="宋体" w:hAnsi="宋体" w:cs="宋体"/>
                <w:color w:val="000000"/>
                <w:kern w:val="0"/>
                <w:sz w:val="22"/>
              </w:rPr>
              <w:t>30211</w:t>
            </w:r>
          </w:p>
        </w:tc>
        <w:tc>
          <w:tcPr>
            <w:tcW w:w="1331"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 xml:space="preserve">  </w:t>
            </w:r>
            <w:r>
              <w:rPr>
                <w:rFonts w:ascii="宋体" w:hAnsi="宋体" w:cs="宋体" w:hint="eastAsia"/>
                <w:color w:val="000000"/>
                <w:kern w:val="0"/>
                <w:sz w:val="22"/>
              </w:rPr>
              <w:t>差旅费</w:t>
            </w:r>
          </w:p>
        </w:tc>
        <w:tc>
          <w:tcPr>
            <w:tcW w:w="449"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7.59</w:t>
            </w:r>
            <w:r w:rsidRPr="00687BA6">
              <w:rPr>
                <w:rFonts w:ascii="宋体" w:hAnsi="宋体" w:cs="宋体" w:hint="eastAsia"/>
                <w:color w:val="000000"/>
                <w:kern w:val="0"/>
                <w:sz w:val="22"/>
              </w:rPr>
              <w:t xml:space="preserve">　</w:t>
            </w:r>
          </w:p>
        </w:tc>
      </w:tr>
      <w:tr w:rsidR="00CB677B" w:rsidRPr="00687BA6" w:rsidTr="00D97AAB">
        <w:trPr>
          <w:trHeight w:val="288"/>
        </w:trPr>
        <w:tc>
          <w:tcPr>
            <w:tcW w:w="484" w:type="pct"/>
            <w:tcBorders>
              <w:top w:val="nil"/>
              <w:left w:val="single" w:sz="4" w:space="0" w:color="auto"/>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301</w:t>
            </w:r>
            <w:r>
              <w:rPr>
                <w:rFonts w:ascii="宋体" w:hAnsi="宋体" w:cs="宋体"/>
                <w:color w:val="000000"/>
                <w:kern w:val="0"/>
                <w:sz w:val="22"/>
              </w:rPr>
              <w:t>08</w:t>
            </w:r>
          </w:p>
        </w:tc>
        <w:tc>
          <w:tcPr>
            <w:tcW w:w="1292"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 xml:space="preserve">  </w:t>
            </w:r>
            <w:r>
              <w:rPr>
                <w:rFonts w:ascii="宋体" w:hAnsi="宋体" w:cs="宋体" w:hint="eastAsia"/>
                <w:color w:val="000000"/>
                <w:kern w:val="0"/>
                <w:sz w:val="22"/>
              </w:rPr>
              <w:t>机关事业单位基本养老保险缴费</w:t>
            </w:r>
          </w:p>
        </w:tc>
        <w:tc>
          <w:tcPr>
            <w:tcW w:w="672"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1.56</w:t>
            </w:r>
            <w:r w:rsidRPr="00687BA6">
              <w:rPr>
                <w:rFonts w:ascii="宋体" w:hAnsi="宋体" w:cs="宋体" w:hint="eastAsia"/>
                <w:color w:val="000000"/>
                <w:kern w:val="0"/>
                <w:sz w:val="22"/>
              </w:rPr>
              <w:t xml:space="preserve">　</w:t>
            </w:r>
          </w:p>
        </w:tc>
        <w:tc>
          <w:tcPr>
            <w:tcW w:w="771"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Pr>
                <w:rFonts w:ascii="宋体" w:hAnsi="宋体" w:cs="宋体"/>
                <w:color w:val="000000"/>
                <w:kern w:val="0"/>
                <w:sz w:val="22"/>
              </w:rPr>
              <w:t>30213</w:t>
            </w:r>
          </w:p>
        </w:tc>
        <w:tc>
          <w:tcPr>
            <w:tcW w:w="1331"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Pr>
                <w:rFonts w:ascii="宋体" w:hAnsi="宋体" w:cs="宋体"/>
                <w:color w:val="000000"/>
                <w:kern w:val="0"/>
                <w:sz w:val="22"/>
              </w:rPr>
              <w:t xml:space="preserve"> </w:t>
            </w:r>
            <w:r>
              <w:rPr>
                <w:rFonts w:ascii="宋体" w:hAnsi="宋体" w:cs="宋体" w:hint="eastAsia"/>
                <w:color w:val="000000"/>
                <w:kern w:val="0"/>
                <w:sz w:val="22"/>
              </w:rPr>
              <w:t>维修（护）费</w:t>
            </w:r>
          </w:p>
        </w:tc>
        <w:tc>
          <w:tcPr>
            <w:tcW w:w="449"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0.56</w:t>
            </w:r>
            <w:r w:rsidRPr="00687BA6">
              <w:rPr>
                <w:rFonts w:ascii="宋体" w:hAnsi="宋体" w:cs="宋体" w:hint="eastAsia"/>
                <w:color w:val="000000"/>
                <w:kern w:val="0"/>
                <w:sz w:val="22"/>
              </w:rPr>
              <w:t xml:space="preserve">　</w:t>
            </w:r>
          </w:p>
        </w:tc>
      </w:tr>
      <w:tr w:rsidR="00CB677B" w:rsidRPr="00687BA6" w:rsidTr="00D97AAB">
        <w:trPr>
          <w:trHeight w:val="576"/>
        </w:trPr>
        <w:tc>
          <w:tcPr>
            <w:tcW w:w="484" w:type="pct"/>
            <w:tcBorders>
              <w:top w:val="nil"/>
              <w:left w:val="single" w:sz="4" w:space="0" w:color="auto"/>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30199</w:t>
            </w:r>
          </w:p>
        </w:tc>
        <w:tc>
          <w:tcPr>
            <w:tcW w:w="1292"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 xml:space="preserve">  </w:t>
            </w:r>
            <w:r w:rsidRPr="00687BA6">
              <w:rPr>
                <w:rFonts w:ascii="宋体" w:hAnsi="宋体" w:cs="宋体" w:hint="eastAsia"/>
                <w:color w:val="000000"/>
                <w:kern w:val="0"/>
                <w:sz w:val="22"/>
              </w:rPr>
              <w:t>其他工资福利支出</w:t>
            </w:r>
          </w:p>
        </w:tc>
        <w:tc>
          <w:tcPr>
            <w:tcW w:w="672"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69.37</w:t>
            </w:r>
            <w:r w:rsidRPr="00687BA6">
              <w:rPr>
                <w:rFonts w:ascii="宋体" w:hAnsi="宋体" w:cs="宋体" w:hint="eastAsia"/>
                <w:color w:val="000000"/>
                <w:kern w:val="0"/>
                <w:sz w:val="22"/>
              </w:rPr>
              <w:t xml:space="preserve">　</w:t>
            </w:r>
          </w:p>
        </w:tc>
        <w:tc>
          <w:tcPr>
            <w:tcW w:w="771" w:type="pct"/>
            <w:tcBorders>
              <w:top w:val="nil"/>
              <w:left w:val="nil"/>
              <w:bottom w:val="single" w:sz="4" w:space="0" w:color="auto"/>
              <w:right w:val="single" w:sz="4" w:space="0" w:color="auto"/>
            </w:tcBorders>
            <w:vAlign w:val="center"/>
          </w:tcPr>
          <w:p w:rsidR="00CB677B" w:rsidRPr="00D97AAB" w:rsidRDefault="00CB677B" w:rsidP="00D97AAB">
            <w:pPr>
              <w:widowControl/>
              <w:spacing w:line="360" w:lineRule="auto"/>
              <w:jc w:val="left"/>
              <w:rPr>
                <w:rFonts w:ascii="宋体" w:hAnsi="宋体" w:cs="宋体"/>
                <w:bCs/>
                <w:color w:val="000000"/>
                <w:kern w:val="0"/>
                <w:sz w:val="22"/>
              </w:rPr>
            </w:pPr>
            <w:r w:rsidRPr="00D97AAB">
              <w:rPr>
                <w:rFonts w:ascii="宋体" w:hAnsi="宋体" w:cs="宋体"/>
                <w:bCs/>
                <w:color w:val="000000"/>
                <w:kern w:val="0"/>
                <w:sz w:val="22"/>
              </w:rPr>
              <w:t>30215</w:t>
            </w:r>
          </w:p>
        </w:tc>
        <w:tc>
          <w:tcPr>
            <w:tcW w:w="1331" w:type="pct"/>
            <w:tcBorders>
              <w:top w:val="nil"/>
              <w:left w:val="nil"/>
              <w:bottom w:val="single" w:sz="4" w:space="0" w:color="auto"/>
              <w:right w:val="single" w:sz="4" w:space="0" w:color="auto"/>
            </w:tcBorders>
            <w:vAlign w:val="center"/>
          </w:tcPr>
          <w:p w:rsidR="00CB677B" w:rsidRPr="00D97AAB" w:rsidRDefault="00CB677B" w:rsidP="00D97AAB">
            <w:pPr>
              <w:widowControl/>
              <w:spacing w:line="360" w:lineRule="auto"/>
              <w:jc w:val="left"/>
              <w:rPr>
                <w:rFonts w:ascii="宋体" w:cs="宋体"/>
                <w:bCs/>
                <w:color w:val="000000"/>
                <w:kern w:val="0"/>
                <w:sz w:val="22"/>
              </w:rPr>
            </w:pPr>
            <w:r w:rsidRPr="00D97AAB">
              <w:rPr>
                <w:rFonts w:ascii="宋体" w:hAnsi="宋体" w:cs="宋体" w:hint="eastAsia"/>
                <w:bCs/>
                <w:color w:val="000000"/>
                <w:kern w:val="0"/>
                <w:sz w:val="22"/>
              </w:rPr>
              <w:t>会议费</w:t>
            </w:r>
          </w:p>
        </w:tc>
        <w:tc>
          <w:tcPr>
            <w:tcW w:w="449"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0.55</w:t>
            </w:r>
          </w:p>
        </w:tc>
      </w:tr>
      <w:tr w:rsidR="00CB677B" w:rsidRPr="00687BA6" w:rsidTr="00D97AAB">
        <w:trPr>
          <w:trHeight w:val="288"/>
        </w:trPr>
        <w:tc>
          <w:tcPr>
            <w:tcW w:w="484" w:type="pct"/>
            <w:tcBorders>
              <w:top w:val="nil"/>
              <w:left w:val="single" w:sz="4" w:space="0" w:color="auto"/>
              <w:bottom w:val="single" w:sz="4" w:space="0" w:color="auto"/>
              <w:right w:val="single" w:sz="4" w:space="0" w:color="auto"/>
            </w:tcBorders>
            <w:noWrap/>
            <w:vAlign w:val="center"/>
          </w:tcPr>
          <w:p w:rsidR="00CB677B" w:rsidRPr="00687BA6" w:rsidRDefault="00CB677B" w:rsidP="00D97AAB">
            <w:pPr>
              <w:widowControl/>
              <w:spacing w:line="360" w:lineRule="auto"/>
              <w:jc w:val="left"/>
              <w:rPr>
                <w:rFonts w:ascii="宋体" w:cs="宋体"/>
                <w:b/>
                <w:bCs/>
                <w:color w:val="000000"/>
                <w:kern w:val="0"/>
                <w:sz w:val="22"/>
              </w:rPr>
            </w:pPr>
            <w:r w:rsidRPr="00687BA6">
              <w:rPr>
                <w:rFonts w:ascii="宋体" w:hAnsi="宋体" w:cs="宋体"/>
                <w:b/>
                <w:bCs/>
                <w:color w:val="000000"/>
                <w:kern w:val="0"/>
                <w:sz w:val="22"/>
              </w:rPr>
              <w:t>303</w:t>
            </w:r>
          </w:p>
        </w:tc>
        <w:tc>
          <w:tcPr>
            <w:tcW w:w="1292"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left"/>
              <w:rPr>
                <w:rFonts w:ascii="宋体" w:cs="宋体"/>
                <w:b/>
                <w:bCs/>
                <w:color w:val="000000"/>
                <w:kern w:val="0"/>
                <w:sz w:val="22"/>
              </w:rPr>
            </w:pPr>
            <w:r w:rsidRPr="00687BA6">
              <w:rPr>
                <w:rFonts w:ascii="宋体" w:hAnsi="宋体" w:cs="宋体" w:hint="eastAsia"/>
                <w:b/>
                <w:bCs/>
                <w:color w:val="000000"/>
                <w:kern w:val="0"/>
                <w:sz w:val="22"/>
              </w:rPr>
              <w:t>对个人和家庭的补助</w:t>
            </w:r>
          </w:p>
        </w:tc>
        <w:tc>
          <w:tcPr>
            <w:tcW w:w="672" w:type="pct"/>
            <w:tcBorders>
              <w:top w:val="nil"/>
              <w:left w:val="nil"/>
              <w:bottom w:val="single" w:sz="4" w:space="0" w:color="auto"/>
              <w:right w:val="single" w:sz="4" w:space="0" w:color="auto"/>
            </w:tcBorders>
            <w:noWrap/>
            <w:vAlign w:val="center"/>
          </w:tcPr>
          <w:p w:rsidR="00CB677B" w:rsidRPr="00D97AAB" w:rsidRDefault="00CB677B" w:rsidP="00D97AAB">
            <w:pPr>
              <w:widowControl/>
              <w:spacing w:line="360" w:lineRule="auto"/>
              <w:jc w:val="right"/>
              <w:rPr>
                <w:rFonts w:ascii="宋体" w:cs="宋体"/>
                <w:b/>
                <w:color w:val="000000"/>
                <w:kern w:val="0"/>
                <w:sz w:val="22"/>
              </w:rPr>
            </w:pPr>
            <w:r w:rsidRPr="00D97AAB">
              <w:rPr>
                <w:rFonts w:ascii="宋体" w:hAnsi="宋体" w:cs="宋体"/>
                <w:b/>
                <w:color w:val="000000"/>
                <w:kern w:val="0"/>
                <w:sz w:val="22"/>
              </w:rPr>
              <w:t>57.58</w:t>
            </w:r>
            <w:r w:rsidRPr="00D97AAB">
              <w:rPr>
                <w:rFonts w:ascii="宋体" w:hAnsi="宋体" w:cs="宋体" w:hint="eastAsia"/>
                <w:b/>
                <w:color w:val="000000"/>
                <w:kern w:val="0"/>
                <w:sz w:val="22"/>
              </w:rPr>
              <w:t xml:space="preserve">　</w:t>
            </w:r>
          </w:p>
        </w:tc>
        <w:tc>
          <w:tcPr>
            <w:tcW w:w="771" w:type="pct"/>
            <w:tcBorders>
              <w:top w:val="nil"/>
              <w:left w:val="nil"/>
              <w:bottom w:val="single" w:sz="4" w:space="0" w:color="auto"/>
              <w:right w:val="single" w:sz="4" w:space="0" w:color="auto"/>
            </w:tcBorders>
            <w:noWrap/>
            <w:vAlign w:val="center"/>
          </w:tcPr>
          <w:p w:rsidR="00CB677B" w:rsidRPr="00D97AAB" w:rsidRDefault="00CB677B" w:rsidP="00D97AAB">
            <w:pPr>
              <w:widowControl/>
              <w:spacing w:line="360" w:lineRule="auto"/>
              <w:jc w:val="left"/>
              <w:rPr>
                <w:rFonts w:ascii="宋体" w:hAnsi="宋体" w:cs="宋体"/>
                <w:bCs/>
                <w:color w:val="000000"/>
                <w:kern w:val="0"/>
                <w:sz w:val="22"/>
              </w:rPr>
            </w:pPr>
            <w:r w:rsidRPr="00D97AAB">
              <w:rPr>
                <w:rFonts w:ascii="宋体" w:hAnsi="宋体" w:cs="宋体"/>
                <w:bCs/>
                <w:color w:val="000000"/>
                <w:kern w:val="0"/>
                <w:sz w:val="22"/>
              </w:rPr>
              <w:t>30216</w:t>
            </w:r>
          </w:p>
        </w:tc>
        <w:tc>
          <w:tcPr>
            <w:tcW w:w="1331" w:type="pct"/>
            <w:tcBorders>
              <w:top w:val="nil"/>
              <w:left w:val="nil"/>
              <w:bottom w:val="single" w:sz="4" w:space="0" w:color="auto"/>
              <w:right w:val="single" w:sz="4" w:space="0" w:color="auto"/>
            </w:tcBorders>
            <w:noWrap/>
            <w:vAlign w:val="center"/>
          </w:tcPr>
          <w:p w:rsidR="00CB677B" w:rsidRPr="00D97AAB" w:rsidRDefault="00CB677B" w:rsidP="00D97AAB">
            <w:pPr>
              <w:widowControl/>
              <w:spacing w:line="360" w:lineRule="auto"/>
              <w:jc w:val="left"/>
              <w:rPr>
                <w:rFonts w:ascii="宋体" w:cs="宋体"/>
                <w:bCs/>
                <w:color w:val="000000"/>
                <w:kern w:val="0"/>
                <w:sz w:val="22"/>
              </w:rPr>
            </w:pPr>
            <w:r w:rsidRPr="00D97AAB">
              <w:rPr>
                <w:rFonts w:ascii="宋体" w:hAnsi="宋体" w:cs="宋体" w:hint="eastAsia"/>
                <w:bCs/>
                <w:color w:val="000000"/>
                <w:kern w:val="0"/>
                <w:sz w:val="22"/>
              </w:rPr>
              <w:t>培训费</w:t>
            </w:r>
          </w:p>
        </w:tc>
        <w:tc>
          <w:tcPr>
            <w:tcW w:w="449" w:type="pct"/>
            <w:tcBorders>
              <w:top w:val="nil"/>
              <w:left w:val="nil"/>
              <w:bottom w:val="single" w:sz="4" w:space="0" w:color="auto"/>
              <w:right w:val="single" w:sz="4" w:space="0" w:color="auto"/>
            </w:tcBorders>
            <w:noWrap/>
            <w:vAlign w:val="center"/>
          </w:tcPr>
          <w:p w:rsidR="00CB677B" w:rsidRPr="00D97AAB"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0.70</w:t>
            </w:r>
            <w:r w:rsidRPr="00D97AAB">
              <w:rPr>
                <w:rFonts w:ascii="宋体" w:hAnsi="宋体" w:cs="宋体" w:hint="eastAsia"/>
                <w:color w:val="000000"/>
                <w:kern w:val="0"/>
                <w:sz w:val="22"/>
              </w:rPr>
              <w:t xml:space="preserve">　</w:t>
            </w:r>
          </w:p>
        </w:tc>
      </w:tr>
      <w:tr w:rsidR="00CB677B" w:rsidRPr="00687BA6" w:rsidTr="00D97AAB">
        <w:trPr>
          <w:trHeight w:val="288"/>
        </w:trPr>
        <w:tc>
          <w:tcPr>
            <w:tcW w:w="484" w:type="pct"/>
            <w:tcBorders>
              <w:top w:val="nil"/>
              <w:left w:val="single" w:sz="4" w:space="0" w:color="auto"/>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3030</w:t>
            </w:r>
            <w:r>
              <w:rPr>
                <w:rFonts w:ascii="宋体" w:hAnsi="宋体" w:cs="宋体"/>
                <w:color w:val="000000"/>
                <w:kern w:val="0"/>
                <w:sz w:val="22"/>
              </w:rPr>
              <w:t>5</w:t>
            </w:r>
          </w:p>
        </w:tc>
        <w:tc>
          <w:tcPr>
            <w:tcW w:w="1292"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 xml:space="preserve">  </w:t>
            </w:r>
            <w:r>
              <w:rPr>
                <w:rFonts w:ascii="宋体" w:hAnsi="宋体" w:cs="宋体" w:hint="eastAsia"/>
                <w:color w:val="000000"/>
                <w:kern w:val="0"/>
                <w:sz w:val="22"/>
              </w:rPr>
              <w:t>生活补助</w:t>
            </w:r>
          </w:p>
        </w:tc>
        <w:tc>
          <w:tcPr>
            <w:tcW w:w="672"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11.40</w:t>
            </w:r>
            <w:r w:rsidRPr="00687BA6">
              <w:rPr>
                <w:rFonts w:ascii="宋体" w:hAnsi="宋体" w:cs="宋体" w:hint="eastAsia"/>
                <w:color w:val="000000"/>
                <w:kern w:val="0"/>
                <w:sz w:val="22"/>
              </w:rPr>
              <w:t xml:space="preserve">　</w:t>
            </w:r>
          </w:p>
        </w:tc>
        <w:tc>
          <w:tcPr>
            <w:tcW w:w="771" w:type="pct"/>
            <w:tcBorders>
              <w:top w:val="nil"/>
              <w:left w:val="nil"/>
              <w:bottom w:val="single" w:sz="4" w:space="0" w:color="auto"/>
              <w:right w:val="single" w:sz="4" w:space="0" w:color="auto"/>
            </w:tcBorders>
            <w:vAlign w:val="center"/>
          </w:tcPr>
          <w:p w:rsidR="00CB677B" w:rsidRPr="00D97AAB" w:rsidRDefault="00CB677B" w:rsidP="00D97AAB">
            <w:pPr>
              <w:widowControl/>
              <w:spacing w:line="360" w:lineRule="auto"/>
              <w:jc w:val="left"/>
              <w:rPr>
                <w:rFonts w:ascii="宋体" w:cs="宋体"/>
                <w:color w:val="000000"/>
                <w:kern w:val="0"/>
                <w:sz w:val="22"/>
              </w:rPr>
            </w:pPr>
            <w:r>
              <w:rPr>
                <w:rFonts w:ascii="宋体" w:hAnsi="宋体" w:cs="宋体"/>
                <w:color w:val="000000"/>
                <w:kern w:val="0"/>
                <w:sz w:val="22"/>
              </w:rPr>
              <w:t>30228</w:t>
            </w:r>
          </w:p>
        </w:tc>
        <w:tc>
          <w:tcPr>
            <w:tcW w:w="1331" w:type="pct"/>
            <w:tcBorders>
              <w:top w:val="nil"/>
              <w:left w:val="nil"/>
              <w:bottom w:val="single" w:sz="4" w:space="0" w:color="auto"/>
              <w:right w:val="single" w:sz="4" w:space="0" w:color="auto"/>
            </w:tcBorders>
            <w:vAlign w:val="center"/>
          </w:tcPr>
          <w:p w:rsidR="00CB677B" w:rsidRPr="00D97AAB" w:rsidRDefault="00CB677B" w:rsidP="00D97AAB">
            <w:pPr>
              <w:widowControl/>
              <w:spacing w:line="360" w:lineRule="auto"/>
              <w:jc w:val="left"/>
              <w:rPr>
                <w:rFonts w:ascii="宋体" w:cs="宋体"/>
                <w:color w:val="000000"/>
                <w:kern w:val="0"/>
                <w:sz w:val="22"/>
              </w:rPr>
            </w:pPr>
            <w:r>
              <w:rPr>
                <w:rFonts w:ascii="宋体" w:hAnsi="宋体" w:cs="宋体" w:hint="eastAsia"/>
                <w:color w:val="000000"/>
                <w:kern w:val="0"/>
                <w:sz w:val="22"/>
              </w:rPr>
              <w:t>工会经费</w:t>
            </w:r>
          </w:p>
        </w:tc>
        <w:tc>
          <w:tcPr>
            <w:tcW w:w="449" w:type="pct"/>
            <w:tcBorders>
              <w:top w:val="nil"/>
              <w:left w:val="nil"/>
              <w:bottom w:val="single" w:sz="4" w:space="0" w:color="auto"/>
              <w:right w:val="single" w:sz="4" w:space="0" w:color="auto"/>
            </w:tcBorders>
            <w:noWrap/>
            <w:vAlign w:val="center"/>
          </w:tcPr>
          <w:p w:rsidR="00CB677B" w:rsidRPr="00D97AAB"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3.67</w:t>
            </w:r>
            <w:r w:rsidRPr="00D97AAB">
              <w:rPr>
                <w:rFonts w:ascii="宋体" w:hAnsi="宋体" w:cs="宋体" w:hint="eastAsia"/>
                <w:color w:val="000000"/>
                <w:kern w:val="0"/>
                <w:sz w:val="22"/>
              </w:rPr>
              <w:t xml:space="preserve">　</w:t>
            </w:r>
          </w:p>
        </w:tc>
      </w:tr>
      <w:tr w:rsidR="00CB677B" w:rsidRPr="00687BA6" w:rsidTr="00D97AAB">
        <w:trPr>
          <w:trHeight w:val="288"/>
        </w:trPr>
        <w:tc>
          <w:tcPr>
            <w:tcW w:w="484" w:type="pct"/>
            <w:tcBorders>
              <w:top w:val="nil"/>
              <w:left w:val="single" w:sz="4" w:space="0" w:color="auto"/>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3030</w:t>
            </w:r>
            <w:r>
              <w:rPr>
                <w:rFonts w:ascii="宋体" w:hAnsi="宋体" w:cs="宋体"/>
                <w:color w:val="000000"/>
                <w:kern w:val="0"/>
                <w:sz w:val="22"/>
              </w:rPr>
              <w:t>7</w:t>
            </w:r>
          </w:p>
        </w:tc>
        <w:tc>
          <w:tcPr>
            <w:tcW w:w="1292"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 xml:space="preserve">  </w:t>
            </w:r>
            <w:r>
              <w:rPr>
                <w:rFonts w:ascii="宋体" w:hAnsi="宋体" w:cs="宋体" w:hint="eastAsia"/>
                <w:color w:val="000000"/>
                <w:kern w:val="0"/>
                <w:sz w:val="22"/>
              </w:rPr>
              <w:t>医疗费</w:t>
            </w:r>
          </w:p>
        </w:tc>
        <w:tc>
          <w:tcPr>
            <w:tcW w:w="672"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18.24</w:t>
            </w:r>
            <w:r w:rsidRPr="00687BA6">
              <w:rPr>
                <w:rFonts w:ascii="宋体" w:hAnsi="宋体" w:cs="宋体" w:hint="eastAsia"/>
                <w:color w:val="000000"/>
                <w:kern w:val="0"/>
                <w:sz w:val="22"/>
              </w:rPr>
              <w:t xml:space="preserve">　</w:t>
            </w:r>
          </w:p>
        </w:tc>
        <w:tc>
          <w:tcPr>
            <w:tcW w:w="771" w:type="pct"/>
            <w:tcBorders>
              <w:top w:val="nil"/>
              <w:left w:val="nil"/>
              <w:bottom w:val="single" w:sz="4" w:space="0" w:color="auto"/>
              <w:right w:val="single" w:sz="4" w:space="0" w:color="auto"/>
            </w:tcBorders>
            <w:vAlign w:val="center"/>
          </w:tcPr>
          <w:p w:rsidR="00CB677B" w:rsidRPr="00D97AAB" w:rsidRDefault="00CB677B" w:rsidP="00D97AAB">
            <w:pPr>
              <w:widowControl/>
              <w:spacing w:line="360" w:lineRule="auto"/>
              <w:jc w:val="left"/>
              <w:rPr>
                <w:rFonts w:ascii="宋体" w:cs="宋体"/>
                <w:color w:val="000000"/>
                <w:kern w:val="0"/>
                <w:sz w:val="22"/>
              </w:rPr>
            </w:pPr>
            <w:r>
              <w:rPr>
                <w:rFonts w:ascii="宋体" w:hAnsi="宋体" w:cs="宋体"/>
                <w:color w:val="000000"/>
                <w:kern w:val="0"/>
                <w:sz w:val="22"/>
              </w:rPr>
              <w:t>30229</w:t>
            </w:r>
          </w:p>
        </w:tc>
        <w:tc>
          <w:tcPr>
            <w:tcW w:w="1331" w:type="pct"/>
            <w:tcBorders>
              <w:top w:val="nil"/>
              <w:left w:val="nil"/>
              <w:bottom w:val="single" w:sz="4" w:space="0" w:color="auto"/>
              <w:right w:val="single" w:sz="4" w:space="0" w:color="auto"/>
            </w:tcBorders>
            <w:vAlign w:val="center"/>
          </w:tcPr>
          <w:p w:rsidR="00CB677B" w:rsidRPr="00D97AAB" w:rsidRDefault="00CB677B" w:rsidP="00D97AAB">
            <w:pPr>
              <w:widowControl/>
              <w:spacing w:line="360" w:lineRule="auto"/>
              <w:jc w:val="left"/>
              <w:rPr>
                <w:rFonts w:ascii="宋体" w:cs="宋体"/>
                <w:color w:val="000000"/>
                <w:kern w:val="0"/>
                <w:sz w:val="22"/>
              </w:rPr>
            </w:pPr>
            <w:r>
              <w:rPr>
                <w:rFonts w:ascii="宋体" w:hAnsi="宋体" w:cs="宋体" w:hint="eastAsia"/>
                <w:color w:val="000000"/>
                <w:kern w:val="0"/>
                <w:sz w:val="22"/>
              </w:rPr>
              <w:t>福利费</w:t>
            </w:r>
          </w:p>
        </w:tc>
        <w:tc>
          <w:tcPr>
            <w:tcW w:w="449" w:type="pct"/>
            <w:tcBorders>
              <w:top w:val="nil"/>
              <w:left w:val="nil"/>
              <w:bottom w:val="single" w:sz="4" w:space="0" w:color="auto"/>
              <w:right w:val="single" w:sz="4" w:space="0" w:color="auto"/>
            </w:tcBorders>
            <w:noWrap/>
            <w:vAlign w:val="center"/>
          </w:tcPr>
          <w:p w:rsidR="00CB677B" w:rsidRPr="00D97AAB"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0.57</w:t>
            </w:r>
            <w:r w:rsidRPr="00D97AAB">
              <w:rPr>
                <w:rFonts w:ascii="宋体" w:hAnsi="宋体" w:cs="宋体" w:hint="eastAsia"/>
                <w:color w:val="000000"/>
                <w:kern w:val="0"/>
                <w:sz w:val="22"/>
              </w:rPr>
              <w:t xml:space="preserve">　</w:t>
            </w:r>
          </w:p>
        </w:tc>
      </w:tr>
      <w:tr w:rsidR="00CB677B" w:rsidRPr="00687BA6" w:rsidTr="00D97AAB">
        <w:trPr>
          <w:trHeight w:val="288"/>
        </w:trPr>
        <w:tc>
          <w:tcPr>
            <w:tcW w:w="484" w:type="pct"/>
            <w:tcBorders>
              <w:top w:val="nil"/>
              <w:left w:val="single" w:sz="4" w:space="0" w:color="auto"/>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Pr>
                <w:rFonts w:ascii="宋体" w:hAnsi="宋体" w:cs="宋体"/>
                <w:color w:val="000000"/>
                <w:kern w:val="0"/>
                <w:sz w:val="22"/>
              </w:rPr>
              <w:t>30311</w:t>
            </w:r>
          </w:p>
        </w:tc>
        <w:tc>
          <w:tcPr>
            <w:tcW w:w="1292"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r w:rsidRPr="00687BA6">
              <w:rPr>
                <w:rFonts w:ascii="宋体" w:hAnsi="宋体" w:cs="宋体"/>
                <w:color w:val="000000"/>
                <w:kern w:val="0"/>
                <w:sz w:val="22"/>
              </w:rPr>
              <w:t xml:space="preserve"> </w:t>
            </w:r>
            <w:r>
              <w:rPr>
                <w:rFonts w:ascii="宋体" w:hAnsi="宋体" w:cs="宋体"/>
                <w:color w:val="000000"/>
                <w:kern w:val="0"/>
                <w:sz w:val="22"/>
              </w:rPr>
              <w:t xml:space="preserve"> </w:t>
            </w:r>
            <w:r>
              <w:rPr>
                <w:rFonts w:ascii="宋体" w:hAnsi="宋体" w:cs="宋体" w:hint="eastAsia"/>
                <w:color w:val="000000"/>
                <w:kern w:val="0"/>
                <w:sz w:val="22"/>
              </w:rPr>
              <w:t>住房公积金</w:t>
            </w:r>
          </w:p>
        </w:tc>
        <w:tc>
          <w:tcPr>
            <w:tcW w:w="672"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27.94</w:t>
            </w:r>
            <w:r w:rsidRPr="00687BA6">
              <w:rPr>
                <w:rFonts w:ascii="宋体" w:hAnsi="宋体" w:cs="宋体" w:hint="eastAsia"/>
                <w:color w:val="000000"/>
                <w:kern w:val="0"/>
                <w:sz w:val="22"/>
              </w:rPr>
              <w:t xml:space="preserve">　</w:t>
            </w:r>
          </w:p>
        </w:tc>
        <w:tc>
          <w:tcPr>
            <w:tcW w:w="771" w:type="pct"/>
            <w:tcBorders>
              <w:top w:val="nil"/>
              <w:left w:val="nil"/>
              <w:bottom w:val="single" w:sz="4" w:space="0" w:color="auto"/>
              <w:right w:val="single" w:sz="4" w:space="0" w:color="auto"/>
            </w:tcBorders>
            <w:vAlign w:val="center"/>
          </w:tcPr>
          <w:p w:rsidR="00CB677B" w:rsidRPr="00D97AAB" w:rsidRDefault="00CB677B" w:rsidP="00D97AAB">
            <w:pPr>
              <w:widowControl/>
              <w:spacing w:line="360" w:lineRule="auto"/>
              <w:jc w:val="left"/>
              <w:rPr>
                <w:rFonts w:ascii="宋体" w:cs="宋体"/>
                <w:color w:val="000000"/>
                <w:kern w:val="0"/>
                <w:sz w:val="22"/>
              </w:rPr>
            </w:pPr>
            <w:r>
              <w:rPr>
                <w:rFonts w:ascii="宋体" w:hAnsi="宋体" w:cs="宋体"/>
                <w:color w:val="000000"/>
                <w:kern w:val="0"/>
                <w:sz w:val="22"/>
              </w:rPr>
              <w:t>30231</w:t>
            </w:r>
          </w:p>
        </w:tc>
        <w:tc>
          <w:tcPr>
            <w:tcW w:w="1331" w:type="pct"/>
            <w:tcBorders>
              <w:top w:val="nil"/>
              <w:left w:val="nil"/>
              <w:bottom w:val="single" w:sz="4" w:space="0" w:color="auto"/>
              <w:right w:val="single" w:sz="4" w:space="0" w:color="auto"/>
            </w:tcBorders>
            <w:vAlign w:val="center"/>
          </w:tcPr>
          <w:p w:rsidR="00CB677B" w:rsidRPr="00D97AAB" w:rsidRDefault="00CB677B" w:rsidP="00D97AAB">
            <w:pPr>
              <w:widowControl/>
              <w:spacing w:line="360" w:lineRule="auto"/>
              <w:jc w:val="left"/>
              <w:rPr>
                <w:rFonts w:ascii="宋体" w:cs="宋体"/>
                <w:color w:val="000000"/>
                <w:kern w:val="0"/>
                <w:sz w:val="22"/>
              </w:rPr>
            </w:pPr>
            <w:r>
              <w:rPr>
                <w:rFonts w:ascii="宋体" w:hAnsi="宋体" w:cs="宋体" w:hint="eastAsia"/>
                <w:color w:val="000000"/>
                <w:kern w:val="0"/>
                <w:sz w:val="22"/>
              </w:rPr>
              <w:t>公务用车运行维护费</w:t>
            </w:r>
          </w:p>
        </w:tc>
        <w:tc>
          <w:tcPr>
            <w:tcW w:w="449" w:type="pct"/>
            <w:tcBorders>
              <w:top w:val="nil"/>
              <w:left w:val="nil"/>
              <w:bottom w:val="single" w:sz="4" w:space="0" w:color="auto"/>
              <w:right w:val="single" w:sz="4" w:space="0" w:color="auto"/>
            </w:tcBorders>
            <w:noWrap/>
            <w:vAlign w:val="center"/>
          </w:tcPr>
          <w:p w:rsidR="00CB677B" w:rsidRPr="00D97AAB"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18.62</w:t>
            </w:r>
            <w:r w:rsidRPr="00D97AAB">
              <w:rPr>
                <w:rFonts w:ascii="宋体" w:hAnsi="宋体" w:cs="宋体" w:hint="eastAsia"/>
                <w:color w:val="000000"/>
                <w:kern w:val="0"/>
                <w:sz w:val="22"/>
              </w:rPr>
              <w:t xml:space="preserve">　</w:t>
            </w:r>
          </w:p>
        </w:tc>
      </w:tr>
      <w:tr w:rsidR="00CB677B" w:rsidRPr="00687BA6" w:rsidTr="00D97AAB">
        <w:trPr>
          <w:trHeight w:val="288"/>
        </w:trPr>
        <w:tc>
          <w:tcPr>
            <w:tcW w:w="484" w:type="pct"/>
            <w:tcBorders>
              <w:top w:val="nil"/>
              <w:left w:val="single" w:sz="4" w:space="0" w:color="auto"/>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p>
        </w:tc>
        <w:tc>
          <w:tcPr>
            <w:tcW w:w="1292"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p>
        </w:tc>
        <w:tc>
          <w:tcPr>
            <w:tcW w:w="672"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sidRPr="00687BA6">
              <w:rPr>
                <w:rFonts w:ascii="宋体" w:hAnsi="宋体" w:cs="宋体" w:hint="eastAsia"/>
                <w:color w:val="000000"/>
                <w:kern w:val="0"/>
                <w:sz w:val="22"/>
              </w:rPr>
              <w:t xml:space="preserve">　</w:t>
            </w:r>
          </w:p>
        </w:tc>
        <w:tc>
          <w:tcPr>
            <w:tcW w:w="771" w:type="pct"/>
            <w:tcBorders>
              <w:top w:val="nil"/>
              <w:left w:val="nil"/>
              <w:bottom w:val="single" w:sz="4" w:space="0" w:color="auto"/>
              <w:right w:val="single" w:sz="4" w:space="0" w:color="auto"/>
            </w:tcBorders>
            <w:vAlign w:val="center"/>
          </w:tcPr>
          <w:p w:rsidR="00CB677B" w:rsidRPr="00D97AAB" w:rsidRDefault="00CB677B" w:rsidP="00D97AAB">
            <w:pPr>
              <w:widowControl/>
              <w:spacing w:line="360" w:lineRule="auto"/>
              <w:jc w:val="left"/>
              <w:rPr>
                <w:rFonts w:ascii="宋体" w:cs="宋体"/>
                <w:color w:val="000000"/>
                <w:kern w:val="0"/>
                <w:sz w:val="22"/>
              </w:rPr>
            </w:pPr>
            <w:r>
              <w:rPr>
                <w:rFonts w:ascii="宋体" w:hAnsi="宋体" w:cs="宋体"/>
                <w:color w:val="000000"/>
                <w:kern w:val="0"/>
                <w:sz w:val="22"/>
              </w:rPr>
              <w:t>30239</w:t>
            </w:r>
          </w:p>
        </w:tc>
        <w:tc>
          <w:tcPr>
            <w:tcW w:w="1331" w:type="pct"/>
            <w:tcBorders>
              <w:top w:val="nil"/>
              <w:left w:val="nil"/>
              <w:bottom w:val="single" w:sz="4" w:space="0" w:color="auto"/>
              <w:right w:val="single" w:sz="4" w:space="0" w:color="auto"/>
            </w:tcBorders>
            <w:vAlign w:val="center"/>
          </w:tcPr>
          <w:p w:rsidR="00CB677B" w:rsidRPr="00D97AAB" w:rsidRDefault="00CB677B" w:rsidP="00D97AAB">
            <w:pPr>
              <w:widowControl/>
              <w:spacing w:line="360" w:lineRule="auto"/>
              <w:jc w:val="left"/>
              <w:rPr>
                <w:rFonts w:ascii="宋体" w:cs="宋体"/>
                <w:color w:val="000000"/>
                <w:kern w:val="0"/>
                <w:sz w:val="22"/>
              </w:rPr>
            </w:pPr>
            <w:r>
              <w:rPr>
                <w:rFonts w:ascii="宋体" w:hAnsi="宋体" w:cs="宋体" w:hint="eastAsia"/>
                <w:color w:val="000000"/>
                <w:kern w:val="0"/>
                <w:sz w:val="22"/>
              </w:rPr>
              <w:t>其他交通费用</w:t>
            </w:r>
          </w:p>
        </w:tc>
        <w:tc>
          <w:tcPr>
            <w:tcW w:w="449" w:type="pct"/>
            <w:tcBorders>
              <w:top w:val="nil"/>
              <w:left w:val="nil"/>
              <w:bottom w:val="single" w:sz="4" w:space="0" w:color="auto"/>
              <w:right w:val="single" w:sz="4" w:space="0" w:color="auto"/>
            </w:tcBorders>
            <w:noWrap/>
            <w:vAlign w:val="center"/>
          </w:tcPr>
          <w:p w:rsidR="00CB677B" w:rsidRPr="00D97AAB"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26.75</w:t>
            </w:r>
            <w:r w:rsidRPr="00D97AAB">
              <w:rPr>
                <w:rFonts w:ascii="宋体" w:hAnsi="宋体" w:cs="宋体" w:hint="eastAsia"/>
                <w:color w:val="000000"/>
                <w:kern w:val="0"/>
                <w:sz w:val="22"/>
              </w:rPr>
              <w:t xml:space="preserve">　</w:t>
            </w:r>
          </w:p>
        </w:tc>
      </w:tr>
      <w:tr w:rsidR="00CB677B" w:rsidRPr="00687BA6" w:rsidTr="00D97AAB">
        <w:trPr>
          <w:trHeight w:val="288"/>
        </w:trPr>
        <w:tc>
          <w:tcPr>
            <w:tcW w:w="484" w:type="pct"/>
            <w:tcBorders>
              <w:top w:val="nil"/>
              <w:left w:val="single" w:sz="4" w:space="0" w:color="auto"/>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p>
        </w:tc>
        <w:tc>
          <w:tcPr>
            <w:tcW w:w="1292" w:type="pct"/>
            <w:tcBorders>
              <w:top w:val="nil"/>
              <w:left w:val="nil"/>
              <w:bottom w:val="single" w:sz="4" w:space="0" w:color="auto"/>
              <w:right w:val="single" w:sz="4" w:space="0" w:color="auto"/>
            </w:tcBorders>
            <w:vAlign w:val="center"/>
          </w:tcPr>
          <w:p w:rsidR="00CB677B" w:rsidRPr="00687BA6" w:rsidRDefault="00CB677B" w:rsidP="00D97AAB">
            <w:pPr>
              <w:widowControl/>
              <w:spacing w:line="360" w:lineRule="auto"/>
              <w:jc w:val="left"/>
              <w:rPr>
                <w:rFonts w:ascii="宋体" w:cs="宋体"/>
                <w:color w:val="000000"/>
                <w:kern w:val="0"/>
                <w:sz w:val="22"/>
              </w:rPr>
            </w:pPr>
          </w:p>
        </w:tc>
        <w:tc>
          <w:tcPr>
            <w:tcW w:w="672"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sidRPr="00687BA6">
              <w:rPr>
                <w:rFonts w:ascii="宋体" w:hAnsi="宋体" w:cs="宋体" w:hint="eastAsia"/>
                <w:color w:val="000000"/>
                <w:kern w:val="0"/>
                <w:sz w:val="22"/>
              </w:rPr>
              <w:t xml:space="preserve">　</w:t>
            </w:r>
          </w:p>
        </w:tc>
        <w:tc>
          <w:tcPr>
            <w:tcW w:w="771" w:type="pct"/>
            <w:tcBorders>
              <w:top w:val="nil"/>
              <w:left w:val="nil"/>
              <w:bottom w:val="single" w:sz="4" w:space="0" w:color="auto"/>
              <w:right w:val="single" w:sz="4" w:space="0" w:color="auto"/>
            </w:tcBorders>
            <w:vAlign w:val="center"/>
          </w:tcPr>
          <w:p w:rsidR="00CB677B" w:rsidRPr="00D97AAB" w:rsidRDefault="00CB677B" w:rsidP="00D97AAB">
            <w:pPr>
              <w:widowControl/>
              <w:spacing w:line="360" w:lineRule="auto"/>
              <w:jc w:val="left"/>
              <w:rPr>
                <w:rFonts w:ascii="宋体" w:cs="宋体"/>
                <w:color w:val="000000"/>
                <w:kern w:val="0"/>
                <w:sz w:val="22"/>
              </w:rPr>
            </w:pPr>
            <w:r>
              <w:rPr>
                <w:rFonts w:ascii="宋体" w:hAnsi="宋体" w:cs="宋体"/>
                <w:color w:val="000000"/>
                <w:kern w:val="0"/>
                <w:sz w:val="22"/>
              </w:rPr>
              <w:t>30299</w:t>
            </w:r>
          </w:p>
        </w:tc>
        <w:tc>
          <w:tcPr>
            <w:tcW w:w="1331" w:type="pct"/>
            <w:tcBorders>
              <w:top w:val="nil"/>
              <w:left w:val="nil"/>
              <w:bottom w:val="single" w:sz="4" w:space="0" w:color="auto"/>
              <w:right w:val="single" w:sz="4" w:space="0" w:color="auto"/>
            </w:tcBorders>
            <w:vAlign w:val="center"/>
          </w:tcPr>
          <w:p w:rsidR="00CB677B" w:rsidRPr="00D97AAB" w:rsidRDefault="00CB677B" w:rsidP="00D97AAB">
            <w:pPr>
              <w:widowControl/>
              <w:spacing w:line="360" w:lineRule="auto"/>
              <w:jc w:val="left"/>
              <w:rPr>
                <w:rFonts w:ascii="宋体" w:cs="宋体"/>
                <w:color w:val="000000"/>
                <w:kern w:val="0"/>
                <w:sz w:val="22"/>
              </w:rPr>
            </w:pPr>
            <w:r>
              <w:rPr>
                <w:rFonts w:ascii="宋体" w:hAnsi="宋体" w:cs="宋体" w:hint="eastAsia"/>
                <w:color w:val="000000"/>
                <w:kern w:val="0"/>
                <w:sz w:val="22"/>
              </w:rPr>
              <w:t>其他商品和服务支出</w:t>
            </w:r>
          </w:p>
        </w:tc>
        <w:tc>
          <w:tcPr>
            <w:tcW w:w="449" w:type="pct"/>
            <w:tcBorders>
              <w:top w:val="nil"/>
              <w:left w:val="nil"/>
              <w:bottom w:val="single" w:sz="4" w:space="0" w:color="auto"/>
              <w:right w:val="single" w:sz="4" w:space="0" w:color="auto"/>
            </w:tcBorders>
            <w:noWrap/>
            <w:vAlign w:val="center"/>
          </w:tcPr>
          <w:p w:rsidR="00CB677B" w:rsidRPr="00D97AAB"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1.38</w:t>
            </w:r>
            <w:r w:rsidRPr="00D97AAB">
              <w:rPr>
                <w:rFonts w:ascii="宋体" w:hAnsi="宋体" w:cs="宋体" w:hint="eastAsia"/>
                <w:color w:val="000000"/>
                <w:kern w:val="0"/>
                <w:sz w:val="22"/>
              </w:rPr>
              <w:t xml:space="preserve">　</w:t>
            </w:r>
          </w:p>
        </w:tc>
      </w:tr>
      <w:tr w:rsidR="00CB677B" w:rsidRPr="00687BA6" w:rsidTr="00D97AAB">
        <w:trPr>
          <w:trHeight w:val="288"/>
        </w:trPr>
        <w:tc>
          <w:tcPr>
            <w:tcW w:w="1777" w:type="pct"/>
            <w:gridSpan w:val="2"/>
            <w:tcBorders>
              <w:top w:val="single" w:sz="4" w:space="0" w:color="auto"/>
              <w:left w:val="single" w:sz="4" w:space="0" w:color="auto"/>
              <w:bottom w:val="single" w:sz="4" w:space="0" w:color="auto"/>
              <w:right w:val="single" w:sz="4" w:space="0" w:color="000000"/>
            </w:tcBorders>
            <w:vAlign w:val="center"/>
          </w:tcPr>
          <w:p w:rsidR="00CB677B" w:rsidRPr="00687BA6" w:rsidRDefault="00CB677B" w:rsidP="00D97AAB">
            <w:pPr>
              <w:widowControl/>
              <w:spacing w:line="360" w:lineRule="auto"/>
              <w:jc w:val="center"/>
              <w:rPr>
                <w:rFonts w:ascii="宋体" w:cs="宋体"/>
                <w:color w:val="000000"/>
                <w:kern w:val="0"/>
                <w:sz w:val="22"/>
              </w:rPr>
            </w:pPr>
            <w:r w:rsidRPr="00687BA6">
              <w:rPr>
                <w:rFonts w:ascii="宋体" w:hAnsi="宋体" w:cs="宋体" w:hint="eastAsia"/>
                <w:color w:val="000000"/>
                <w:kern w:val="0"/>
                <w:sz w:val="22"/>
              </w:rPr>
              <w:t>人员经费合计</w:t>
            </w:r>
          </w:p>
        </w:tc>
        <w:tc>
          <w:tcPr>
            <w:tcW w:w="672"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346.46</w:t>
            </w:r>
            <w:r w:rsidRPr="00687BA6">
              <w:rPr>
                <w:rFonts w:ascii="宋体" w:hAnsi="宋体" w:cs="宋体" w:hint="eastAsia"/>
                <w:color w:val="000000"/>
                <w:kern w:val="0"/>
                <w:sz w:val="22"/>
              </w:rPr>
              <w:t xml:space="preserve">　</w:t>
            </w:r>
          </w:p>
        </w:tc>
        <w:tc>
          <w:tcPr>
            <w:tcW w:w="2102" w:type="pct"/>
            <w:gridSpan w:val="2"/>
            <w:tcBorders>
              <w:top w:val="single" w:sz="4" w:space="0" w:color="auto"/>
              <w:left w:val="nil"/>
              <w:bottom w:val="single" w:sz="4" w:space="0" w:color="auto"/>
              <w:right w:val="single" w:sz="4" w:space="0" w:color="000000"/>
            </w:tcBorders>
            <w:vAlign w:val="center"/>
          </w:tcPr>
          <w:p w:rsidR="00CB677B" w:rsidRPr="00687BA6" w:rsidRDefault="00CB677B" w:rsidP="00D97AAB">
            <w:pPr>
              <w:widowControl/>
              <w:spacing w:line="360" w:lineRule="auto"/>
              <w:jc w:val="center"/>
              <w:rPr>
                <w:rFonts w:ascii="宋体" w:cs="宋体"/>
                <w:color w:val="000000"/>
                <w:kern w:val="0"/>
                <w:sz w:val="22"/>
              </w:rPr>
            </w:pPr>
            <w:r w:rsidRPr="00687BA6">
              <w:rPr>
                <w:rFonts w:ascii="宋体" w:hAnsi="宋体" w:cs="宋体" w:hint="eastAsia"/>
                <w:color w:val="000000"/>
                <w:kern w:val="0"/>
                <w:sz w:val="22"/>
              </w:rPr>
              <w:t>公用经费合计</w:t>
            </w:r>
          </w:p>
        </w:tc>
        <w:tc>
          <w:tcPr>
            <w:tcW w:w="449" w:type="pct"/>
            <w:tcBorders>
              <w:top w:val="nil"/>
              <w:left w:val="nil"/>
              <w:bottom w:val="single" w:sz="4" w:space="0" w:color="auto"/>
              <w:right w:val="single" w:sz="4" w:space="0" w:color="auto"/>
            </w:tcBorders>
            <w:noWrap/>
            <w:vAlign w:val="center"/>
          </w:tcPr>
          <w:p w:rsidR="00CB677B" w:rsidRPr="00687BA6" w:rsidRDefault="00CB677B" w:rsidP="00D97AAB">
            <w:pPr>
              <w:widowControl/>
              <w:spacing w:line="360" w:lineRule="auto"/>
              <w:jc w:val="right"/>
              <w:rPr>
                <w:rFonts w:ascii="宋体" w:cs="宋体"/>
                <w:color w:val="000000"/>
                <w:kern w:val="0"/>
                <w:sz w:val="22"/>
              </w:rPr>
            </w:pPr>
            <w:r>
              <w:rPr>
                <w:rFonts w:ascii="宋体" w:hAnsi="宋体" w:cs="宋体"/>
                <w:color w:val="000000"/>
                <w:kern w:val="0"/>
                <w:sz w:val="22"/>
              </w:rPr>
              <w:t>64.10</w:t>
            </w:r>
            <w:r w:rsidRPr="00687BA6">
              <w:rPr>
                <w:rFonts w:ascii="宋体" w:hAnsi="宋体" w:cs="宋体" w:hint="eastAsia"/>
                <w:color w:val="000000"/>
                <w:kern w:val="0"/>
                <w:sz w:val="22"/>
              </w:rPr>
              <w:t xml:space="preserve">　</w:t>
            </w:r>
          </w:p>
        </w:tc>
      </w:tr>
    </w:tbl>
    <w:p w:rsidR="00CB677B" w:rsidRPr="00C678C7" w:rsidRDefault="00CB677B" w:rsidP="00F82034">
      <w:pPr>
        <w:widowControl/>
        <w:snapToGrid w:val="0"/>
        <w:spacing w:line="450" w:lineRule="atLeast"/>
        <w:ind w:right="1050"/>
        <w:rPr>
          <w:rFonts w:ascii="宋体" w:cs="宋体"/>
          <w:color w:val="666666"/>
          <w:kern w:val="0"/>
          <w:szCs w:val="21"/>
        </w:rPr>
      </w:pPr>
      <w:r>
        <w:rPr>
          <w:rFonts w:hint="eastAsia"/>
        </w:rPr>
        <w:t>注：</w:t>
      </w:r>
      <w:r>
        <w:t>1</w:t>
      </w:r>
      <w:r>
        <w:rPr>
          <w:rFonts w:hint="eastAsia"/>
        </w:rPr>
        <w:t>、本表反映部门本年度一般公共预算财政拨款基本支出明细情况。</w:t>
      </w:r>
    </w:p>
    <w:p w:rsidR="00CB677B" w:rsidRDefault="00CB677B" w:rsidP="00F82034">
      <w:pPr>
        <w:widowControl/>
        <w:tabs>
          <w:tab w:val="left" w:pos="4680"/>
        </w:tabs>
        <w:wordWrap w:val="0"/>
        <w:snapToGrid w:val="0"/>
        <w:spacing w:line="450" w:lineRule="atLeast"/>
        <w:ind w:firstLineChars="200" w:firstLine="420"/>
        <w:jc w:val="left"/>
      </w:pPr>
      <w:r w:rsidRPr="00D97AAB">
        <w:t>2</w:t>
      </w:r>
      <w:r w:rsidRPr="00D97AAB">
        <w:rPr>
          <w:rFonts w:hint="eastAsia"/>
        </w:rPr>
        <w:t>、由于本表数据以万元为单位，并保留两位小数，因此，以元</w:t>
      </w:r>
      <w:r>
        <w:rPr>
          <w:rFonts w:hint="eastAsia"/>
        </w:rPr>
        <w:t>为</w:t>
      </w:r>
      <w:r w:rsidRPr="00D97AAB">
        <w:rPr>
          <w:rFonts w:hint="eastAsia"/>
        </w:rPr>
        <w:t>单位生成的少量决算数会存在进位尾差。</w:t>
      </w:r>
    </w:p>
    <w:p w:rsidR="00CB677B" w:rsidRDefault="00CB677B" w:rsidP="00F82034">
      <w:pPr>
        <w:widowControl/>
        <w:tabs>
          <w:tab w:val="left" w:pos="4680"/>
        </w:tabs>
        <w:wordWrap w:val="0"/>
        <w:snapToGrid w:val="0"/>
        <w:spacing w:line="450" w:lineRule="atLeast"/>
        <w:ind w:firstLineChars="200" w:firstLine="420"/>
        <w:jc w:val="left"/>
        <w:sectPr w:rsidR="00CB677B" w:rsidSect="00D97AAB">
          <w:pgSz w:w="11906" w:h="16838" w:code="9"/>
          <w:pgMar w:top="1440" w:right="1797" w:bottom="1440" w:left="1797" w:header="851" w:footer="992" w:gutter="0"/>
          <w:cols w:space="425"/>
          <w:docGrid w:type="lines" w:linePitch="312"/>
        </w:sectPr>
      </w:pPr>
    </w:p>
    <w:p w:rsidR="00CB677B" w:rsidRDefault="00CB677B" w:rsidP="00D97AAB">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sidRPr="0087280A">
        <w:rPr>
          <w:rFonts w:ascii="方正小标宋简体" w:eastAsia="方正小标宋简体" w:hAnsi="宋体" w:cs="宋体" w:hint="eastAsia"/>
          <w:kern w:val="0"/>
          <w:sz w:val="36"/>
          <w:szCs w:val="36"/>
        </w:rPr>
        <w:t>：</w:t>
      </w:r>
      <w:r w:rsidRPr="00B63ED0">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公共预算财政拨款安排的“三公”经费支出决算表</w:t>
      </w:r>
    </w:p>
    <w:p w:rsidR="00CB677B" w:rsidRPr="00C86A05" w:rsidRDefault="00CB677B" w:rsidP="00D97AAB"/>
    <w:p w:rsidR="00CB677B" w:rsidRPr="00C86A05" w:rsidRDefault="00CB677B" w:rsidP="00D97AAB">
      <w:pPr>
        <w:jc w:val="right"/>
      </w:pPr>
      <w:r>
        <w:rPr>
          <w:rFonts w:hint="eastAsia"/>
        </w:rPr>
        <w:t>单位：万元</w:t>
      </w:r>
    </w:p>
    <w:tbl>
      <w:tblPr>
        <w:tblW w:w="14081" w:type="dxa"/>
        <w:jc w:val="center"/>
        <w:tblInd w:w="93" w:type="dxa"/>
        <w:tblLook w:val="00A0"/>
      </w:tblPr>
      <w:tblGrid>
        <w:gridCol w:w="1028"/>
        <w:gridCol w:w="1575"/>
        <w:gridCol w:w="1254"/>
        <w:gridCol w:w="1174"/>
        <w:gridCol w:w="1221"/>
        <w:gridCol w:w="1196"/>
        <w:gridCol w:w="1028"/>
        <w:gridCol w:w="1532"/>
        <w:gridCol w:w="917"/>
        <w:gridCol w:w="1374"/>
        <w:gridCol w:w="1188"/>
        <w:gridCol w:w="1163"/>
      </w:tblGrid>
      <w:tr w:rsidR="00CB677B" w:rsidRPr="00C86A05" w:rsidTr="00F02920">
        <w:trPr>
          <w:trHeight w:val="540"/>
          <w:jc w:val="center"/>
        </w:trPr>
        <w:tc>
          <w:tcPr>
            <w:tcW w:w="7236" w:type="dxa"/>
            <w:gridSpan w:val="6"/>
            <w:tcBorders>
              <w:top w:val="single" w:sz="4" w:space="0" w:color="auto"/>
              <w:left w:val="single" w:sz="4" w:space="0" w:color="auto"/>
              <w:bottom w:val="single" w:sz="4" w:space="0" w:color="auto"/>
              <w:right w:val="single" w:sz="4" w:space="0" w:color="auto"/>
            </w:tcBorders>
            <w:noWrap/>
            <w:vAlign w:val="center"/>
          </w:tcPr>
          <w:p w:rsidR="00CB677B" w:rsidRPr="00C86A05" w:rsidRDefault="00CB677B" w:rsidP="00F02920">
            <w:pPr>
              <w:widowControl/>
              <w:jc w:val="center"/>
              <w:rPr>
                <w:rFonts w:ascii="宋体" w:cs="Arial"/>
                <w:color w:val="000000"/>
                <w:kern w:val="0"/>
                <w:sz w:val="22"/>
              </w:rPr>
            </w:pPr>
            <w:r>
              <w:rPr>
                <w:rFonts w:ascii="宋体" w:hAnsi="宋体" w:cs="Arial"/>
                <w:kern w:val="0"/>
                <w:sz w:val="22"/>
              </w:rPr>
              <w:t>2017</w:t>
            </w:r>
            <w:r w:rsidRPr="00C86A05">
              <w:rPr>
                <w:rFonts w:ascii="宋体" w:hAnsi="宋体" w:cs="Arial" w:hint="eastAsia"/>
                <w:kern w:val="0"/>
                <w:sz w:val="22"/>
              </w:rPr>
              <w:t>年度预算数</w:t>
            </w:r>
          </w:p>
        </w:tc>
        <w:tc>
          <w:tcPr>
            <w:tcW w:w="6845" w:type="dxa"/>
            <w:gridSpan w:val="6"/>
            <w:tcBorders>
              <w:top w:val="single" w:sz="4" w:space="0" w:color="auto"/>
              <w:left w:val="nil"/>
              <w:bottom w:val="single" w:sz="4" w:space="0" w:color="auto"/>
              <w:right w:val="single" w:sz="4" w:space="0" w:color="auto"/>
            </w:tcBorders>
            <w:noWrap/>
            <w:vAlign w:val="center"/>
          </w:tcPr>
          <w:p w:rsidR="00CB677B" w:rsidRPr="00C86A05" w:rsidRDefault="00CB677B" w:rsidP="00F02920">
            <w:pPr>
              <w:widowControl/>
              <w:jc w:val="center"/>
              <w:rPr>
                <w:rFonts w:ascii="宋体" w:cs="Arial"/>
                <w:color w:val="000000"/>
                <w:kern w:val="0"/>
                <w:sz w:val="22"/>
              </w:rPr>
            </w:pPr>
            <w:r>
              <w:rPr>
                <w:rFonts w:ascii="宋体" w:hAnsi="宋体" w:cs="Arial"/>
                <w:kern w:val="0"/>
                <w:sz w:val="22"/>
              </w:rPr>
              <w:t>2017</w:t>
            </w:r>
            <w:r w:rsidRPr="00C86A05">
              <w:rPr>
                <w:rFonts w:ascii="宋体" w:hAnsi="宋体" w:cs="Arial" w:hint="eastAsia"/>
                <w:kern w:val="0"/>
                <w:sz w:val="22"/>
              </w:rPr>
              <w:t>年度决算数</w:t>
            </w:r>
          </w:p>
        </w:tc>
      </w:tr>
      <w:tr w:rsidR="00CB677B" w:rsidRPr="00C86A05" w:rsidTr="00F02920">
        <w:trPr>
          <w:trHeight w:val="396"/>
          <w:jc w:val="center"/>
        </w:trPr>
        <w:tc>
          <w:tcPr>
            <w:tcW w:w="816" w:type="dxa"/>
            <w:vMerge w:val="restart"/>
            <w:tcBorders>
              <w:top w:val="nil"/>
              <w:left w:val="single" w:sz="4" w:space="0" w:color="auto"/>
              <w:bottom w:val="single" w:sz="4" w:space="0" w:color="auto"/>
              <w:right w:val="single" w:sz="4" w:space="0" w:color="auto"/>
            </w:tcBorders>
            <w:noWrap/>
            <w:vAlign w:val="center"/>
          </w:tcPr>
          <w:p w:rsidR="00CB677B" w:rsidRPr="00C86A05" w:rsidRDefault="00CB677B" w:rsidP="00F02920">
            <w:pPr>
              <w:widowControl/>
              <w:jc w:val="center"/>
              <w:rPr>
                <w:rFonts w:ascii="宋体" w:cs="Arial"/>
                <w:color w:val="000000"/>
                <w:kern w:val="0"/>
                <w:sz w:val="22"/>
              </w:rPr>
            </w:pPr>
            <w:r w:rsidRPr="00C86A05">
              <w:rPr>
                <w:rFonts w:ascii="宋体" w:hAnsi="宋体" w:cs="Arial" w:hint="eastAsia"/>
                <w:kern w:val="0"/>
                <w:sz w:val="22"/>
              </w:rPr>
              <w:t>合计</w:t>
            </w:r>
          </w:p>
        </w:tc>
        <w:tc>
          <w:tcPr>
            <w:tcW w:w="1575" w:type="dxa"/>
            <w:vMerge w:val="restart"/>
            <w:tcBorders>
              <w:top w:val="single" w:sz="4" w:space="0" w:color="auto"/>
              <w:left w:val="nil"/>
              <w:right w:val="single" w:sz="4" w:space="0" w:color="auto"/>
            </w:tcBorders>
            <w:noWrap/>
            <w:vAlign w:val="center"/>
          </w:tcPr>
          <w:p w:rsidR="00CB677B" w:rsidRPr="00C86A05" w:rsidRDefault="00CB677B" w:rsidP="00F02920">
            <w:pPr>
              <w:widowControl/>
              <w:jc w:val="center"/>
              <w:rPr>
                <w:rFonts w:ascii="宋体" w:cs="Arial"/>
                <w:color w:val="000000"/>
                <w:kern w:val="0"/>
                <w:sz w:val="22"/>
              </w:rPr>
            </w:pPr>
            <w:r w:rsidRPr="00C86A05">
              <w:rPr>
                <w:rFonts w:ascii="宋体" w:hAnsi="宋体" w:cs="Arial" w:hint="eastAsia"/>
                <w:kern w:val="0"/>
                <w:sz w:val="22"/>
              </w:rPr>
              <w:t>因公出国</w:t>
            </w:r>
          </w:p>
          <w:p w:rsidR="00CB677B" w:rsidRPr="00C86A05" w:rsidRDefault="00CB677B" w:rsidP="00F02920">
            <w:pPr>
              <w:jc w:val="center"/>
              <w:rPr>
                <w:rFonts w:ascii="宋体" w:cs="Arial"/>
                <w:color w:val="000000"/>
                <w:kern w:val="0"/>
                <w:sz w:val="22"/>
              </w:rPr>
            </w:pPr>
            <w:r>
              <w:rPr>
                <w:rFonts w:ascii="宋体" w:hAnsi="宋体" w:cs="Arial" w:hint="eastAsia"/>
                <w:kern w:val="0"/>
                <w:sz w:val="22"/>
              </w:rPr>
              <w:t>（</w:t>
            </w:r>
            <w:r w:rsidRPr="00C86A05">
              <w:rPr>
                <w:rFonts w:ascii="宋体" w:hAnsi="宋体" w:cs="Arial" w:hint="eastAsia"/>
                <w:kern w:val="0"/>
                <w:sz w:val="22"/>
              </w:rPr>
              <w:t>境）费</w:t>
            </w:r>
          </w:p>
        </w:tc>
        <w:tc>
          <w:tcPr>
            <w:tcW w:w="3649" w:type="dxa"/>
            <w:gridSpan w:val="3"/>
            <w:tcBorders>
              <w:top w:val="single" w:sz="4" w:space="0" w:color="auto"/>
              <w:left w:val="nil"/>
              <w:bottom w:val="single" w:sz="4" w:space="0" w:color="auto"/>
              <w:right w:val="single" w:sz="4" w:space="0" w:color="auto"/>
            </w:tcBorders>
            <w:noWrap/>
            <w:vAlign w:val="center"/>
          </w:tcPr>
          <w:p w:rsidR="00CB677B" w:rsidRPr="00C86A05" w:rsidRDefault="00CB677B" w:rsidP="00F02920">
            <w:pPr>
              <w:widowControl/>
              <w:jc w:val="center"/>
              <w:rPr>
                <w:rFonts w:ascii="宋体" w:cs="Arial"/>
                <w:color w:val="000000"/>
                <w:kern w:val="0"/>
                <w:sz w:val="22"/>
              </w:rPr>
            </w:pPr>
            <w:r w:rsidRPr="00C86A05">
              <w:rPr>
                <w:rFonts w:ascii="宋体" w:hAnsi="宋体" w:cs="Arial" w:hint="eastAsia"/>
                <w:kern w:val="0"/>
                <w:sz w:val="22"/>
              </w:rPr>
              <w:t>公务用车购置及运行费</w:t>
            </w:r>
          </w:p>
        </w:tc>
        <w:tc>
          <w:tcPr>
            <w:tcW w:w="1196" w:type="dxa"/>
            <w:vMerge w:val="restart"/>
            <w:tcBorders>
              <w:top w:val="nil"/>
              <w:left w:val="nil"/>
              <w:right w:val="single" w:sz="4" w:space="0" w:color="auto"/>
            </w:tcBorders>
            <w:noWrap/>
            <w:vAlign w:val="center"/>
          </w:tcPr>
          <w:p w:rsidR="00CB677B" w:rsidRPr="00C86A05" w:rsidRDefault="00CB677B" w:rsidP="00F02920">
            <w:pPr>
              <w:widowControl/>
              <w:jc w:val="center"/>
              <w:rPr>
                <w:rFonts w:ascii="宋体" w:cs="Arial"/>
                <w:color w:val="000000"/>
                <w:kern w:val="0"/>
                <w:sz w:val="22"/>
              </w:rPr>
            </w:pPr>
            <w:r w:rsidRPr="00C86A05">
              <w:rPr>
                <w:rFonts w:ascii="宋体" w:hAnsi="宋体" w:cs="Arial" w:hint="eastAsia"/>
                <w:kern w:val="0"/>
                <w:sz w:val="22"/>
              </w:rPr>
              <w:t>公务接</w:t>
            </w:r>
          </w:p>
          <w:p w:rsidR="00CB677B" w:rsidRPr="00C86A05" w:rsidRDefault="00CB677B" w:rsidP="00F02920">
            <w:pPr>
              <w:jc w:val="center"/>
              <w:rPr>
                <w:rFonts w:ascii="宋体" w:cs="Arial"/>
                <w:color w:val="000000"/>
                <w:kern w:val="0"/>
                <w:sz w:val="22"/>
              </w:rPr>
            </w:pPr>
            <w:r w:rsidRPr="00C86A05">
              <w:rPr>
                <w:rFonts w:ascii="宋体" w:hAnsi="宋体" w:cs="Arial" w:hint="eastAsia"/>
                <w:kern w:val="0"/>
                <w:sz w:val="22"/>
              </w:rPr>
              <w:t>待费</w:t>
            </w:r>
          </w:p>
        </w:tc>
        <w:tc>
          <w:tcPr>
            <w:tcW w:w="794" w:type="dxa"/>
            <w:vMerge w:val="restart"/>
            <w:tcBorders>
              <w:top w:val="nil"/>
              <w:left w:val="single" w:sz="4" w:space="0" w:color="auto"/>
              <w:bottom w:val="single" w:sz="4" w:space="0" w:color="auto"/>
              <w:right w:val="single" w:sz="4" w:space="0" w:color="auto"/>
            </w:tcBorders>
            <w:noWrap/>
            <w:vAlign w:val="center"/>
          </w:tcPr>
          <w:p w:rsidR="00CB677B" w:rsidRPr="00C86A05" w:rsidRDefault="00CB677B" w:rsidP="00F02920">
            <w:pPr>
              <w:widowControl/>
              <w:jc w:val="center"/>
              <w:rPr>
                <w:rFonts w:ascii="宋体" w:cs="Arial"/>
                <w:color w:val="000000"/>
                <w:kern w:val="0"/>
                <w:sz w:val="22"/>
              </w:rPr>
            </w:pPr>
            <w:r w:rsidRPr="00C86A05">
              <w:rPr>
                <w:rFonts w:ascii="宋体" w:hAnsi="宋体" w:cs="Arial" w:hint="eastAsia"/>
                <w:kern w:val="0"/>
                <w:sz w:val="22"/>
              </w:rPr>
              <w:t>合计</w:t>
            </w:r>
          </w:p>
        </w:tc>
        <w:tc>
          <w:tcPr>
            <w:tcW w:w="1532" w:type="dxa"/>
            <w:vMerge w:val="restart"/>
            <w:tcBorders>
              <w:top w:val="nil"/>
              <w:left w:val="nil"/>
              <w:right w:val="single" w:sz="4" w:space="0" w:color="auto"/>
            </w:tcBorders>
            <w:noWrap/>
            <w:vAlign w:val="center"/>
          </w:tcPr>
          <w:p w:rsidR="00CB677B" w:rsidRPr="00C86A05" w:rsidRDefault="00CB677B" w:rsidP="00F02920">
            <w:pPr>
              <w:widowControl/>
              <w:jc w:val="center"/>
              <w:rPr>
                <w:rFonts w:ascii="宋体" w:cs="Arial"/>
                <w:color w:val="000000"/>
                <w:kern w:val="0"/>
                <w:sz w:val="22"/>
              </w:rPr>
            </w:pPr>
            <w:r w:rsidRPr="00C86A05">
              <w:rPr>
                <w:rFonts w:ascii="宋体" w:hAnsi="宋体" w:cs="Arial" w:hint="eastAsia"/>
                <w:kern w:val="0"/>
                <w:sz w:val="22"/>
              </w:rPr>
              <w:t>因公出国</w:t>
            </w:r>
          </w:p>
          <w:p w:rsidR="00CB677B" w:rsidRPr="00C86A05" w:rsidRDefault="00CB677B" w:rsidP="00F02920">
            <w:pPr>
              <w:jc w:val="center"/>
              <w:rPr>
                <w:rFonts w:ascii="宋体" w:cs="Arial"/>
                <w:color w:val="000000"/>
                <w:kern w:val="0"/>
                <w:sz w:val="22"/>
              </w:rPr>
            </w:pPr>
            <w:r>
              <w:rPr>
                <w:rFonts w:ascii="宋体" w:hAnsi="宋体" w:cs="Arial" w:hint="eastAsia"/>
                <w:kern w:val="0"/>
                <w:sz w:val="22"/>
              </w:rPr>
              <w:t>（</w:t>
            </w:r>
            <w:r w:rsidRPr="00C86A05">
              <w:rPr>
                <w:rFonts w:ascii="宋体" w:hAnsi="宋体" w:cs="Arial" w:hint="eastAsia"/>
                <w:kern w:val="0"/>
                <w:sz w:val="22"/>
              </w:rPr>
              <w:t>境）费</w:t>
            </w:r>
          </w:p>
        </w:tc>
        <w:tc>
          <w:tcPr>
            <w:tcW w:w="3356" w:type="dxa"/>
            <w:gridSpan w:val="3"/>
            <w:tcBorders>
              <w:top w:val="single" w:sz="4" w:space="0" w:color="auto"/>
              <w:left w:val="nil"/>
              <w:bottom w:val="single" w:sz="4" w:space="0" w:color="auto"/>
              <w:right w:val="single" w:sz="4" w:space="0" w:color="auto"/>
            </w:tcBorders>
            <w:noWrap/>
            <w:vAlign w:val="center"/>
          </w:tcPr>
          <w:p w:rsidR="00CB677B" w:rsidRPr="00C86A05" w:rsidRDefault="00CB677B" w:rsidP="00F02920">
            <w:pPr>
              <w:widowControl/>
              <w:jc w:val="center"/>
              <w:rPr>
                <w:rFonts w:ascii="宋体" w:cs="Arial"/>
                <w:color w:val="000000"/>
                <w:kern w:val="0"/>
                <w:sz w:val="22"/>
              </w:rPr>
            </w:pPr>
            <w:r w:rsidRPr="00C86A05">
              <w:rPr>
                <w:rFonts w:ascii="宋体" w:hAnsi="宋体" w:cs="Arial" w:hint="eastAsia"/>
                <w:kern w:val="0"/>
                <w:sz w:val="22"/>
              </w:rPr>
              <w:t>公务用车购置及运行费</w:t>
            </w:r>
          </w:p>
        </w:tc>
        <w:tc>
          <w:tcPr>
            <w:tcW w:w="1163" w:type="dxa"/>
            <w:vMerge w:val="restart"/>
            <w:tcBorders>
              <w:top w:val="nil"/>
              <w:left w:val="nil"/>
              <w:right w:val="single" w:sz="4" w:space="0" w:color="auto"/>
            </w:tcBorders>
            <w:noWrap/>
            <w:vAlign w:val="center"/>
          </w:tcPr>
          <w:p w:rsidR="00CB677B" w:rsidRPr="00C86A05" w:rsidRDefault="00CB677B" w:rsidP="00F02920">
            <w:pPr>
              <w:widowControl/>
              <w:jc w:val="center"/>
              <w:rPr>
                <w:rFonts w:ascii="宋体" w:cs="Arial"/>
                <w:color w:val="000000"/>
                <w:kern w:val="0"/>
                <w:sz w:val="22"/>
              </w:rPr>
            </w:pPr>
            <w:r w:rsidRPr="00C86A05">
              <w:rPr>
                <w:rFonts w:ascii="宋体" w:hAnsi="宋体" w:cs="Arial" w:hint="eastAsia"/>
                <w:kern w:val="0"/>
                <w:sz w:val="22"/>
              </w:rPr>
              <w:t>公务接</w:t>
            </w:r>
          </w:p>
          <w:p w:rsidR="00CB677B" w:rsidRPr="00C86A05" w:rsidRDefault="00CB677B" w:rsidP="00F02920">
            <w:pPr>
              <w:jc w:val="center"/>
              <w:rPr>
                <w:rFonts w:ascii="宋体" w:cs="Arial"/>
                <w:color w:val="000000"/>
                <w:kern w:val="0"/>
                <w:sz w:val="22"/>
              </w:rPr>
            </w:pPr>
            <w:r w:rsidRPr="00C86A05">
              <w:rPr>
                <w:rFonts w:ascii="宋体" w:hAnsi="宋体" w:cs="Arial" w:hint="eastAsia"/>
                <w:kern w:val="0"/>
                <w:sz w:val="22"/>
              </w:rPr>
              <w:t>待费</w:t>
            </w:r>
          </w:p>
        </w:tc>
      </w:tr>
      <w:tr w:rsidR="00CB677B" w:rsidRPr="00C86A05" w:rsidTr="00F02920">
        <w:trPr>
          <w:trHeight w:val="576"/>
          <w:jc w:val="center"/>
        </w:trPr>
        <w:tc>
          <w:tcPr>
            <w:tcW w:w="816" w:type="dxa"/>
            <w:vMerge/>
            <w:tcBorders>
              <w:top w:val="nil"/>
              <w:left w:val="single" w:sz="4" w:space="0" w:color="auto"/>
              <w:bottom w:val="single" w:sz="4" w:space="0" w:color="auto"/>
              <w:right w:val="single" w:sz="4" w:space="0" w:color="auto"/>
            </w:tcBorders>
            <w:vAlign w:val="center"/>
          </w:tcPr>
          <w:p w:rsidR="00CB677B" w:rsidRPr="00C86A05" w:rsidRDefault="00CB677B" w:rsidP="00F02920">
            <w:pPr>
              <w:widowControl/>
              <w:jc w:val="left"/>
              <w:rPr>
                <w:rFonts w:ascii="宋体" w:cs="Arial"/>
                <w:color w:val="000000"/>
                <w:kern w:val="0"/>
                <w:sz w:val="22"/>
              </w:rPr>
            </w:pPr>
          </w:p>
        </w:tc>
        <w:tc>
          <w:tcPr>
            <w:tcW w:w="1575" w:type="dxa"/>
            <w:vMerge/>
            <w:tcBorders>
              <w:left w:val="nil"/>
              <w:bottom w:val="single" w:sz="4" w:space="0" w:color="auto"/>
              <w:right w:val="single" w:sz="4" w:space="0" w:color="auto"/>
            </w:tcBorders>
            <w:noWrap/>
            <w:vAlign w:val="center"/>
          </w:tcPr>
          <w:p w:rsidR="00CB677B" w:rsidRPr="00C86A05" w:rsidRDefault="00CB677B" w:rsidP="00F02920">
            <w:pPr>
              <w:widowControl/>
              <w:jc w:val="center"/>
              <w:rPr>
                <w:rFonts w:ascii="宋体" w:cs="Arial"/>
                <w:color w:val="000000"/>
                <w:kern w:val="0"/>
                <w:sz w:val="22"/>
              </w:rPr>
            </w:pPr>
          </w:p>
        </w:tc>
        <w:tc>
          <w:tcPr>
            <w:tcW w:w="1254" w:type="dxa"/>
            <w:tcBorders>
              <w:top w:val="nil"/>
              <w:left w:val="nil"/>
              <w:bottom w:val="single" w:sz="4" w:space="0" w:color="auto"/>
              <w:right w:val="single" w:sz="4" w:space="0" w:color="auto"/>
            </w:tcBorders>
            <w:noWrap/>
            <w:vAlign w:val="center"/>
          </w:tcPr>
          <w:p w:rsidR="00CB677B" w:rsidRPr="00C86A05" w:rsidRDefault="00CB677B" w:rsidP="00F02920">
            <w:pPr>
              <w:widowControl/>
              <w:jc w:val="center"/>
              <w:rPr>
                <w:rFonts w:ascii="宋体" w:cs="Arial"/>
                <w:color w:val="000000"/>
                <w:kern w:val="0"/>
                <w:sz w:val="22"/>
              </w:rPr>
            </w:pPr>
            <w:r w:rsidRPr="00C86A05">
              <w:rPr>
                <w:rFonts w:ascii="宋体" w:hAnsi="宋体" w:cs="Arial" w:hint="eastAsia"/>
                <w:kern w:val="0"/>
                <w:sz w:val="22"/>
              </w:rPr>
              <w:t>小计</w:t>
            </w:r>
          </w:p>
        </w:tc>
        <w:tc>
          <w:tcPr>
            <w:tcW w:w="1174" w:type="dxa"/>
            <w:tcBorders>
              <w:top w:val="nil"/>
              <w:left w:val="nil"/>
              <w:bottom w:val="single" w:sz="4" w:space="0" w:color="auto"/>
              <w:right w:val="single" w:sz="4" w:space="0" w:color="auto"/>
            </w:tcBorders>
            <w:vAlign w:val="center"/>
          </w:tcPr>
          <w:p w:rsidR="00CB677B" w:rsidRPr="00C86A05" w:rsidRDefault="00CB677B" w:rsidP="00F02920">
            <w:pPr>
              <w:widowControl/>
              <w:jc w:val="center"/>
              <w:rPr>
                <w:rFonts w:ascii="宋体" w:cs="Arial"/>
                <w:color w:val="000000"/>
                <w:kern w:val="0"/>
                <w:sz w:val="22"/>
              </w:rPr>
            </w:pPr>
            <w:r w:rsidRPr="00C86A05">
              <w:rPr>
                <w:rFonts w:ascii="宋体" w:hAnsi="宋体" w:cs="Arial" w:hint="eastAsia"/>
                <w:kern w:val="0"/>
                <w:sz w:val="22"/>
              </w:rPr>
              <w:t>公务用车</w:t>
            </w:r>
            <w:r w:rsidRPr="00C86A05">
              <w:rPr>
                <w:rFonts w:ascii="宋体" w:hAnsi="宋体" w:cs="Arial"/>
                <w:kern w:val="0"/>
                <w:sz w:val="22"/>
              </w:rPr>
              <w:t xml:space="preserve"> </w:t>
            </w:r>
            <w:r w:rsidRPr="00C86A05">
              <w:rPr>
                <w:rFonts w:ascii="宋体" w:hAnsi="宋体" w:cs="Arial" w:hint="eastAsia"/>
                <w:kern w:val="0"/>
                <w:sz w:val="22"/>
              </w:rPr>
              <w:t>购置费</w:t>
            </w:r>
          </w:p>
        </w:tc>
        <w:tc>
          <w:tcPr>
            <w:tcW w:w="1221" w:type="dxa"/>
            <w:tcBorders>
              <w:top w:val="nil"/>
              <w:left w:val="nil"/>
              <w:bottom w:val="single" w:sz="4" w:space="0" w:color="auto"/>
              <w:right w:val="single" w:sz="4" w:space="0" w:color="auto"/>
            </w:tcBorders>
            <w:vAlign w:val="center"/>
          </w:tcPr>
          <w:p w:rsidR="00CB677B" w:rsidRPr="00C86A05" w:rsidRDefault="00CB677B" w:rsidP="00F02920">
            <w:pPr>
              <w:widowControl/>
              <w:jc w:val="center"/>
              <w:rPr>
                <w:rFonts w:ascii="宋体" w:cs="Arial"/>
                <w:color w:val="000000"/>
                <w:kern w:val="0"/>
                <w:sz w:val="22"/>
              </w:rPr>
            </w:pPr>
            <w:r w:rsidRPr="00C86A05">
              <w:rPr>
                <w:rFonts w:ascii="宋体" w:hAnsi="宋体" w:cs="Arial" w:hint="eastAsia"/>
                <w:kern w:val="0"/>
                <w:sz w:val="22"/>
              </w:rPr>
              <w:t>公务用车</w:t>
            </w:r>
            <w:r w:rsidRPr="00C86A05">
              <w:rPr>
                <w:rFonts w:ascii="宋体" w:hAnsi="宋体" w:cs="Arial"/>
                <w:kern w:val="0"/>
                <w:sz w:val="22"/>
              </w:rPr>
              <w:t xml:space="preserve"> </w:t>
            </w:r>
            <w:r w:rsidRPr="00C86A05">
              <w:rPr>
                <w:rFonts w:ascii="宋体" w:hAnsi="宋体" w:cs="Arial" w:hint="eastAsia"/>
                <w:kern w:val="0"/>
                <w:sz w:val="22"/>
              </w:rPr>
              <w:t>运行费</w:t>
            </w:r>
          </w:p>
        </w:tc>
        <w:tc>
          <w:tcPr>
            <w:tcW w:w="1196" w:type="dxa"/>
            <w:vMerge/>
            <w:tcBorders>
              <w:left w:val="nil"/>
              <w:bottom w:val="single" w:sz="4" w:space="0" w:color="auto"/>
              <w:right w:val="single" w:sz="4" w:space="0" w:color="auto"/>
            </w:tcBorders>
            <w:noWrap/>
            <w:vAlign w:val="center"/>
          </w:tcPr>
          <w:p w:rsidR="00CB677B" w:rsidRPr="00C86A05" w:rsidRDefault="00CB677B" w:rsidP="00F02920">
            <w:pPr>
              <w:widowControl/>
              <w:jc w:val="center"/>
              <w:rPr>
                <w:rFonts w:ascii="宋体" w:cs="Arial"/>
                <w:color w:val="000000"/>
                <w:kern w:val="0"/>
                <w:sz w:val="22"/>
              </w:rPr>
            </w:pPr>
          </w:p>
        </w:tc>
        <w:tc>
          <w:tcPr>
            <w:tcW w:w="794" w:type="dxa"/>
            <w:vMerge/>
            <w:tcBorders>
              <w:top w:val="nil"/>
              <w:left w:val="single" w:sz="4" w:space="0" w:color="auto"/>
              <w:bottom w:val="single" w:sz="4" w:space="0" w:color="auto"/>
              <w:right w:val="single" w:sz="4" w:space="0" w:color="auto"/>
            </w:tcBorders>
            <w:vAlign w:val="center"/>
          </w:tcPr>
          <w:p w:rsidR="00CB677B" w:rsidRPr="00C86A05" w:rsidRDefault="00CB677B" w:rsidP="00F02920">
            <w:pPr>
              <w:widowControl/>
              <w:jc w:val="left"/>
              <w:rPr>
                <w:rFonts w:ascii="宋体" w:cs="Arial"/>
                <w:color w:val="000000"/>
                <w:kern w:val="0"/>
                <w:sz w:val="22"/>
              </w:rPr>
            </w:pPr>
          </w:p>
        </w:tc>
        <w:tc>
          <w:tcPr>
            <w:tcW w:w="1532" w:type="dxa"/>
            <w:vMerge/>
            <w:tcBorders>
              <w:left w:val="nil"/>
              <w:bottom w:val="single" w:sz="4" w:space="0" w:color="auto"/>
              <w:right w:val="single" w:sz="4" w:space="0" w:color="auto"/>
            </w:tcBorders>
            <w:noWrap/>
            <w:vAlign w:val="center"/>
          </w:tcPr>
          <w:p w:rsidR="00CB677B" w:rsidRPr="00C86A05" w:rsidRDefault="00CB677B" w:rsidP="00F02920">
            <w:pPr>
              <w:widowControl/>
              <w:jc w:val="center"/>
              <w:rPr>
                <w:rFonts w:ascii="宋体" w:cs="Arial"/>
                <w:color w:val="000000"/>
                <w:kern w:val="0"/>
                <w:sz w:val="22"/>
              </w:rPr>
            </w:pPr>
          </w:p>
        </w:tc>
        <w:tc>
          <w:tcPr>
            <w:tcW w:w="794" w:type="dxa"/>
            <w:tcBorders>
              <w:top w:val="nil"/>
              <w:left w:val="nil"/>
              <w:bottom w:val="single" w:sz="4" w:space="0" w:color="auto"/>
              <w:right w:val="single" w:sz="4" w:space="0" w:color="auto"/>
            </w:tcBorders>
            <w:noWrap/>
            <w:vAlign w:val="center"/>
          </w:tcPr>
          <w:p w:rsidR="00CB677B" w:rsidRPr="00C86A05" w:rsidRDefault="00CB677B" w:rsidP="00F02920">
            <w:pPr>
              <w:widowControl/>
              <w:jc w:val="center"/>
              <w:rPr>
                <w:rFonts w:ascii="宋体" w:cs="Arial"/>
                <w:color w:val="000000"/>
                <w:kern w:val="0"/>
                <w:sz w:val="22"/>
              </w:rPr>
            </w:pPr>
            <w:r w:rsidRPr="00C86A05">
              <w:rPr>
                <w:rFonts w:ascii="宋体" w:hAnsi="宋体" w:cs="Arial" w:hint="eastAsia"/>
                <w:kern w:val="0"/>
                <w:sz w:val="22"/>
              </w:rPr>
              <w:t>小计</w:t>
            </w:r>
          </w:p>
        </w:tc>
        <w:tc>
          <w:tcPr>
            <w:tcW w:w="1374" w:type="dxa"/>
            <w:tcBorders>
              <w:top w:val="nil"/>
              <w:left w:val="nil"/>
              <w:bottom w:val="single" w:sz="4" w:space="0" w:color="auto"/>
              <w:right w:val="single" w:sz="4" w:space="0" w:color="auto"/>
            </w:tcBorders>
            <w:vAlign w:val="center"/>
          </w:tcPr>
          <w:p w:rsidR="00CB677B" w:rsidRPr="00C86A05" w:rsidRDefault="00CB677B" w:rsidP="00F02920">
            <w:pPr>
              <w:widowControl/>
              <w:jc w:val="center"/>
              <w:rPr>
                <w:rFonts w:ascii="宋体" w:cs="Arial"/>
                <w:color w:val="000000"/>
                <w:kern w:val="0"/>
                <w:sz w:val="22"/>
              </w:rPr>
            </w:pPr>
            <w:r w:rsidRPr="00C86A05">
              <w:rPr>
                <w:rFonts w:ascii="宋体" w:hAnsi="宋体" w:cs="Arial" w:hint="eastAsia"/>
                <w:kern w:val="0"/>
                <w:sz w:val="22"/>
              </w:rPr>
              <w:t>公务用车</w:t>
            </w:r>
            <w:r w:rsidRPr="00C86A05">
              <w:rPr>
                <w:rFonts w:ascii="宋体" w:hAnsi="宋体" w:cs="Arial"/>
                <w:kern w:val="0"/>
                <w:sz w:val="22"/>
              </w:rPr>
              <w:t xml:space="preserve"> </w:t>
            </w:r>
            <w:r w:rsidRPr="00C86A05">
              <w:rPr>
                <w:rFonts w:ascii="宋体" w:hAnsi="宋体" w:cs="Arial" w:hint="eastAsia"/>
                <w:kern w:val="0"/>
                <w:sz w:val="22"/>
              </w:rPr>
              <w:t>购置费</w:t>
            </w:r>
          </w:p>
        </w:tc>
        <w:tc>
          <w:tcPr>
            <w:tcW w:w="1188" w:type="dxa"/>
            <w:tcBorders>
              <w:top w:val="nil"/>
              <w:left w:val="nil"/>
              <w:bottom w:val="single" w:sz="4" w:space="0" w:color="auto"/>
              <w:right w:val="single" w:sz="4" w:space="0" w:color="auto"/>
            </w:tcBorders>
            <w:vAlign w:val="center"/>
          </w:tcPr>
          <w:p w:rsidR="00CB677B" w:rsidRPr="00C86A05" w:rsidRDefault="00CB677B" w:rsidP="00F02920">
            <w:pPr>
              <w:widowControl/>
              <w:jc w:val="center"/>
              <w:rPr>
                <w:rFonts w:ascii="宋体" w:cs="Arial"/>
                <w:color w:val="000000"/>
                <w:kern w:val="0"/>
                <w:sz w:val="22"/>
              </w:rPr>
            </w:pPr>
            <w:r w:rsidRPr="00C86A05">
              <w:rPr>
                <w:rFonts w:ascii="宋体" w:hAnsi="宋体" w:cs="Arial" w:hint="eastAsia"/>
                <w:kern w:val="0"/>
                <w:sz w:val="22"/>
              </w:rPr>
              <w:t>公务用车</w:t>
            </w:r>
            <w:r w:rsidRPr="00C86A05">
              <w:rPr>
                <w:rFonts w:ascii="宋体" w:hAnsi="宋体" w:cs="Arial"/>
                <w:kern w:val="0"/>
                <w:sz w:val="22"/>
              </w:rPr>
              <w:t xml:space="preserve"> </w:t>
            </w:r>
            <w:r w:rsidRPr="00C86A05">
              <w:rPr>
                <w:rFonts w:ascii="宋体" w:hAnsi="宋体" w:cs="Arial" w:hint="eastAsia"/>
                <w:kern w:val="0"/>
                <w:sz w:val="22"/>
              </w:rPr>
              <w:t>运行费</w:t>
            </w:r>
          </w:p>
        </w:tc>
        <w:tc>
          <w:tcPr>
            <w:tcW w:w="1163" w:type="dxa"/>
            <w:vMerge/>
            <w:tcBorders>
              <w:left w:val="nil"/>
              <w:bottom w:val="single" w:sz="4" w:space="0" w:color="auto"/>
              <w:right w:val="single" w:sz="4" w:space="0" w:color="auto"/>
            </w:tcBorders>
            <w:noWrap/>
            <w:vAlign w:val="center"/>
          </w:tcPr>
          <w:p w:rsidR="00CB677B" w:rsidRPr="00C86A05" w:rsidRDefault="00CB677B" w:rsidP="00F02920">
            <w:pPr>
              <w:widowControl/>
              <w:jc w:val="center"/>
              <w:rPr>
                <w:rFonts w:ascii="宋体" w:cs="Arial"/>
                <w:color w:val="000000"/>
                <w:kern w:val="0"/>
                <w:sz w:val="22"/>
              </w:rPr>
            </w:pPr>
          </w:p>
        </w:tc>
      </w:tr>
      <w:tr w:rsidR="00CB677B" w:rsidRPr="00C86A05" w:rsidTr="00F02920">
        <w:trPr>
          <w:trHeight w:val="600"/>
          <w:jc w:val="center"/>
        </w:trPr>
        <w:tc>
          <w:tcPr>
            <w:tcW w:w="816" w:type="dxa"/>
            <w:tcBorders>
              <w:top w:val="nil"/>
              <w:left w:val="single" w:sz="4" w:space="0" w:color="auto"/>
              <w:bottom w:val="single" w:sz="4" w:space="0" w:color="auto"/>
              <w:right w:val="single" w:sz="4" w:space="0" w:color="auto"/>
            </w:tcBorders>
            <w:noWrap/>
          </w:tcPr>
          <w:p w:rsidR="00CB677B" w:rsidRPr="00C86A05" w:rsidRDefault="00CB677B" w:rsidP="00F02920">
            <w:pPr>
              <w:widowControl/>
              <w:jc w:val="center"/>
              <w:rPr>
                <w:rFonts w:ascii="宋体" w:cs="Arial"/>
                <w:color w:val="000000"/>
                <w:kern w:val="0"/>
                <w:sz w:val="22"/>
              </w:rPr>
            </w:pPr>
            <w:r w:rsidRPr="00C86A05">
              <w:rPr>
                <w:rFonts w:ascii="宋体" w:hAnsi="宋体" w:cs="Arial"/>
                <w:color w:val="000000"/>
                <w:kern w:val="0"/>
                <w:sz w:val="22"/>
              </w:rPr>
              <w:t>1</w:t>
            </w:r>
          </w:p>
        </w:tc>
        <w:tc>
          <w:tcPr>
            <w:tcW w:w="1575" w:type="dxa"/>
            <w:tcBorders>
              <w:top w:val="single" w:sz="4" w:space="0" w:color="auto"/>
              <w:left w:val="nil"/>
              <w:bottom w:val="single" w:sz="4" w:space="0" w:color="auto"/>
              <w:right w:val="single" w:sz="4" w:space="0" w:color="auto"/>
            </w:tcBorders>
            <w:noWrap/>
          </w:tcPr>
          <w:p w:rsidR="00CB677B" w:rsidRPr="00C86A05" w:rsidRDefault="00CB677B" w:rsidP="00F02920">
            <w:pPr>
              <w:widowControl/>
              <w:jc w:val="center"/>
              <w:rPr>
                <w:rFonts w:ascii="宋体" w:cs="Arial"/>
                <w:color w:val="000000"/>
                <w:kern w:val="0"/>
                <w:sz w:val="22"/>
              </w:rPr>
            </w:pPr>
            <w:r w:rsidRPr="00C86A05">
              <w:rPr>
                <w:rFonts w:ascii="宋体" w:hAnsi="宋体" w:cs="Arial"/>
                <w:color w:val="000000"/>
                <w:kern w:val="0"/>
                <w:sz w:val="22"/>
              </w:rPr>
              <w:t>2</w:t>
            </w:r>
          </w:p>
        </w:tc>
        <w:tc>
          <w:tcPr>
            <w:tcW w:w="1254" w:type="dxa"/>
            <w:tcBorders>
              <w:top w:val="nil"/>
              <w:left w:val="nil"/>
              <w:bottom w:val="single" w:sz="4" w:space="0" w:color="auto"/>
              <w:right w:val="single" w:sz="4" w:space="0" w:color="auto"/>
            </w:tcBorders>
            <w:noWrap/>
          </w:tcPr>
          <w:p w:rsidR="00CB677B" w:rsidRPr="00C86A05" w:rsidRDefault="00CB677B" w:rsidP="00F02920">
            <w:pPr>
              <w:widowControl/>
              <w:jc w:val="center"/>
              <w:rPr>
                <w:rFonts w:ascii="宋体" w:cs="Arial"/>
                <w:color w:val="000000"/>
                <w:kern w:val="0"/>
                <w:sz w:val="22"/>
              </w:rPr>
            </w:pPr>
            <w:r w:rsidRPr="00C86A05">
              <w:rPr>
                <w:rFonts w:ascii="宋体" w:hAnsi="宋体" w:cs="Arial"/>
                <w:color w:val="000000"/>
                <w:kern w:val="0"/>
                <w:sz w:val="22"/>
              </w:rPr>
              <w:t>3</w:t>
            </w:r>
          </w:p>
        </w:tc>
        <w:tc>
          <w:tcPr>
            <w:tcW w:w="1174" w:type="dxa"/>
            <w:tcBorders>
              <w:top w:val="nil"/>
              <w:left w:val="nil"/>
              <w:bottom w:val="single" w:sz="4" w:space="0" w:color="auto"/>
              <w:right w:val="single" w:sz="4" w:space="0" w:color="auto"/>
            </w:tcBorders>
            <w:noWrap/>
          </w:tcPr>
          <w:p w:rsidR="00CB677B" w:rsidRPr="00C86A05" w:rsidRDefault="00CB677B" w:rsidP="00F02920">
            <w:pPr>
              <w:widowControl/>
              <w:jc w:val="center"/>
              <w:rPr>
                <w:rFonts w:ascii="宋体" w:cs="Arial"/>
                <w:color w:val="000000"/>
                <w:kern w:val="0"/>
                <w:sz w:val="22"/>
              </w:rPr>
            </w:pPr>
            <w:r w:rsidRPr="00C86A05">
              <w:rPr>
                <w:rFonts w:ascii="宋体" w:hAnsi="宋体" w:cs="Arial"/>
                <w:color w:val="000000"/>
                <w:kern w:val="0"/>
                <w:sz w:val="22"/>
              </w:rPr>
              <w:t>4</w:t>
            </w:r>
          </w:p>
        </w:tc>
        <w:tc>
          <w:tcPr>
            <w:tcW w:w="1221" w:type="dxa"/>
            <w:tcBorders>
              <w:top w:val="nil"/>
              <w:left w:val="nil"/>
              <w:bottom w:val="single" w:sz="4" w:space="0" w:color="auto"/>
              <w:right w:val="single" w:sz="4" w:space="0" w:color="auto"/>
            </w:tcBorders>
            <w:noWrap/>
          </w:tcPr>
          <w:p w:rsidR="00CB677B" w:rsidRPr="00C86A05" w:rsidRDefault="00CB677B" w:rsidP="00F02920">
            <w:pPr>
              <w:widowControl/>
              <w:jc w:val="center"/>
              <w:rPr>
                <w:rFonts w:ascii="宋体" w:cs="Arial"/>
                <w:color w:val="000000"/>
                <w:kern w:val="0"/>
                <w:sz w:val="22"/>
              </w:rPr>
            </w:pPr>
            <w:r w:rsidRPr="00C86A05">
              <w:rPr>
                <w:rFonts w:ascii="宋体" w:hAnsi="宋体" w:cs="Arial"/>
                <w:color w:val="000000"/>
                <w:kern w:val="0"/>
                <w:sz w:val="22"/>
              </w:rPr>
              <w:t>5</w:t>
            </w:r>
          </w:p>
        </w:tc>
        <w:tc>
          <w:tcPr>
            <w:tcW w:w="1196" w:type="dxa"/>
            <w:tcBorders>
              <w:top w:val="nil"/>
              <w:left w:val="nil"/>
              <w:bottom w:val="single" w:sz="4" w:space="0" w:color="auto"/>
              <w:right w:val="single" w:sz="4" w:space="0" w:color="auto"/>
            </w:tcBorders>
            <w:noWrap/>
          </w:tcPr>
          <w:p w:rsidR="00CB677B" w:rsidRPr="00C86A05" w:rsidRDefault="00CB677B" w:rsidP="00F02920">
            <w:pPr>
              <w:widowControl/>
              <w:jc w:val="center"/>
              <w:rPr>
                <w:rFonts w:ascii="宋体" w:cs="Arial"/>
                <w:color w:val="000000"/>
                <w:kern w:val="0"/>
                <w:sz w:val="22"/>
              </w:rPr>
            </w:pPr>
            <w:r w:rsidRPr="00C86A05">
              <w:rPr>
                <w:rFonts w:ascii="宋体" w:hAnsi="宋体" w:cs="Arial"/>
                <w:color w:val="000000"/>
                <w:kern w:val="0"/>
                <w:sz w:val="22"/>
              </w:rPr>
              <w:t>6</w:t>
            </w:r>
          </w:p>
        </w:tc>
        <w:tc>
          <w:tcPr>
            <w:tcW w:w="794" w:type="dxa"/>
            <w:tcBorders>
              <w:top w:val="nil"/>
              <w:left w:val="nil"/>
              <w:bottom w:val="single" w:sz="4" w:space="0" w:color="auto"/>
              <w:right w:val="single" w:sz="4" w:space="0" w:color="auto"/>
            </w:tcBorders>
            <w:noWrap/>
          </w:tcPr>
          <w:p w:rsidR="00CB677B" w:rsidRPr="00C86A05" w:rsidRDefault="00CB677B" w:rsidP="00F02920">
            <w:pPr>
              <w:widowControl/>
              <w:jc w:val="center"/>
              <w:rPr>
                <w:rFonts w:ascii="宋体" w:cs="Arial"/>
                <w:color w:val="000000"/>
                <w:kern w:val="0"/>
                <w:sz w:val="22"/>
              </w:rPr>
            </w:pPr>
            <w:r w:rsidRPr="00C86A05">
              <w:rPr>
                <w:rFonts w:ascii="宋体" w:hAnsi="宋体" w:cs="Arial"/>
                <w:color w:val="000000"/>
                <w:kern w:val="0"/>
                <w:sz w:val="22"/>
              </w:rPr>
              <w:t>7</w:t>
            </w:r>
          </w:p>
        </w:tc>
        <w:tc>
          <w:tcPr>
            <w:tcW w:w="1532" w:type="dxa"/>
            <w:tcBorders>
              <w:top w:val="nil"/>
              <w:left w:val="nil"/>
              <w:bottom w:val="single" w:sz="4" w:space="0" w:color="auto"/>
              <w:right w:val="single" w:sz="4" w:space="0" w:color="auto"/>
            </w:tcBorders>
            <w:noWrap/>
          </w:tcPr>
          <w:p w:rsidR="00CB677B" w:rsidRPr="00C86A05" w:rsidRDefault="00CB677B" w:rsidP="00F02920">
            <w:pPr>
              <w:widowControl/>
              <w:jc w:val="center"/>
              <w:rPr>
                <w:rFonts w:ascii="宋体" w:cs="Arial"/>
                <w:color w:val="000000"/>
                <w:kern w:val="0"/>
                <w:sz w:val="22"/>
              </w:rPr>
            </w:pPr>
            <w:r w:rsidRPr="00C86A05">
              <w:rPr>
                <w:rFonts w:ascii="宋体" w:hAnsi="宋体" w:cs="Arial"/>
                <w:color w:val="000000"/>
                <w:kern w:val="0"/>
                <w:sz w:val="22"/>
              </w:rPr>
              <w:t>8</w:t>
            </w:r>
          </w:p>
        </w:tc>
        <w:tc>
          <w:tcPr>
            <w:tcW w:w="794" w:type="dxa"/>
            <w:tcBorders>
              <w:top w:val="nil"/>
              <w:left w:val="nil"/>
              <w:bottom w:val="single" w:sz="4" w:space="0" w:color="auto"/>
              <w:right w:val="single" w:sz="4" w:space="0" w:color="auto"/>
            </w:tcBorders>
            <w:noWrap/>
          </w:tcPr>
          <w:p w:rsidR="00CB677B" w:rsidRPr="00C86A05" w:rsidRDefault="00CB677B" w:rsidP="00F02920">
            <w:pPr>
              <w:widowControl/>
              <w:jc w:val="center"/>
              <w:rPr>
                <w:rFonts w:ascii="宋体" w:cs="Arial"/>
                <w:color w:val="000000"/>
                <w:kern w:val="0"/>
                <w:sz w:val="22"/>
              </w:rPr>
            </w:pPr>
            <w:r w:rsidRPr="00C86A05">
              <w:rPr>
                <w:rFonts w:ascii="宋体" w:hAnsi="宋体" w:cs="Arial"/>
                <w:color w:val="000000"/>
                <w:kern w:val="0"/>
                <w:sz w:val="22"/>
              </w:rPr>
              <w:t>9</w:t>
            </w:r>
          </w:p>
        </w:tc>
        <w:tc>
          <w:tcPr>
            <w:tcW w:w="1374" w:type="dxa"/>
            <w:tcBorders>
              <w:top w:val="nil"/>
              <w:left w:val="nil"/>
              <w:bottom w:val="single" w:sz="4" w:space="0" w:color="auto"/>
              <w:right w:val="single" w:sz="4" w:space="0" w:color="auto"/>
            </w:tcBorders>
            <w:noWrap/>
          </w:tcPr>
          <w:p w:rsidR="00CB677B" w:rsidRPr="00C86A05" w:rsidRDefault="00CB677B" w:rsidP="00F02920">
            <w:pPr>
              <w:widowControl/>
              <w:jc w:val="center"/>
              <w:rPr>
                <w:rFonts w:ascii="宋体" w:cs="Arial"/>
                <w:color w:val="000000"/>
                <w:kern w:val="0"/>
                <w:sz w:val="22"/>
              </w:rPr>
            </w:pPr>
            <w:r w:rsidRPr="00C86A05">
              <w:rPr>
                <w:rFonts w:ascii="宋体" w:hAnsi="宋体" w:cs="Arial"/>
                <w:color w:val="000000"/>
                <w:kern w:val="0"/>
                <w:sz w:val="22"/>
              </w:rPr>
              <w:t>10</w:t>
            </w:r>
          </w:p>
        </w:tc>
        <w:tc>
          <w:tcPr>
            <w:tcW w:w="1188" w:type="dxa"/>
            <w:tcBorders>
              <w:top w:val="nil"/>
              <w:left w:val="nil"/>
              <w:bottom w:val="single" w:sz="4" w:space="0" w:color="auto"/>
              <w:right w:val="single" w:sz="4" w:space="0" w:color="auto"/>
            </w:tcBorders>
            <w:noWrap/>
          </w:tcPr>
          <w:p w:rsidR="00CB677B" w:rsidRPr="00C86A05" w:rsidRDefault="00CB677B" w:rsidP="00F02920">
            <w:pPr>
              <w:widowControl/>
              <w:jc w:val="center"/>
              <w:rPr>
                <w:rFonts w:ascii="宋体" w:cs="Arial"/>
                <w:color w:val="000000"/>
                <w:kern w:val="0"/>
                <w:sz w:val="22"/>
              </w:rPr>
            </w:pPr>
            <w:r w:rsidRPr="00C86A05">
              <w:rPr>
                <w:rFonts w:ascii="宋体" w:hAnsi="宋体" w:cs="Arial"/>
                <w:color w:val="000000"/>
                <w:kern w:val="0"/>
                <w:sz w:val="22"/>
              </w:rPr>
              <w:t>11</w:t>
            </w:r>
          </w:p>
        </w:tc>
        <w:tc>
          <w:tcPr>
            <w:tcW w:w="1163" w:type="dxa"/>
            <w:tcBorders>
              <w:top w:val="nil"/>
              <w:left w:val="nil"/>
              <w:bottom w:val="single" w:sz="4" w:space="0" w:color="auto"/>
              <w:right w:val="single" w:sz="4" w:space="0" w:color="auto"/>
            </w:tcBorders>
            <w:noWrap/>
          </w:tcPr>
          <w:p w:rsidR="00CB677B" w:rsidRPr="00C86A05" w:rsidRDefault="00CB677B" w:rsidP="00F02920">
            <w:pPr>
              <w:widowControl/>
              <w:jc w:val="center"/>
              <w:rPr>
                <w:rFonts w:ascii="宋体" w:cs="Arial"/>
                <w:color w:val="000000"/>
                <w:kern w:val="0"/>
                <w:sz w:val="22"/>
              </w:rPr>
            </w:pPr>
            <w:r w:rsidRPr="00C86A05">
              <w:rPr>
                <w:rFonts w:ascii="宋体" w:hAnsi="宋体" w:cs="Arial"/>
                <w:color w:val="000000"/>
                <w:kern w:val="0"/>
                <w:sz w:val="22"/>
              </w:rPr>
              <w:t>12</w:t>
            </w:r>
          </w:p>
        </w:tc>
      </w:tr>
      <w:tr w:rsidR="00CB677B" w:rsidRPr="00C86A05" w:rsidTr="00AF5BCB">
        <w:trPr>
          <w:trHeight w:val="564"/>
          <w:jc w:val="center"/>
        </w:trPr>
        <w:tc>
          <w:tcPr>
            <w:tcW w:w="816" w:type="dxa"/>
            <w:tcBorders>
              <w:top w:val="nil"/>
              <w:left w:val="single" w:sz="4" w:space="0" w:color="auto"/>
              <w:bottom w:val="single" w:sz="4" w:space="0" w:color="auto"/>
              <w:right w:val="single" w:sz="4" w:space="0" w:color="auto"/>
            </w:tcBorders>
            <w:noWrap/>
            <w:vAlign w:val="center"/>
          </w:tcPr>
          <w:p w:rsidR="00CB677B" w:rsidRPr="00C86A05" w:rsidRDefault="00CB677B" w:rsidP="00AF5BCB">
            <w:pPr>
              <w:widowControl/>
              <w:ind w:firstLineChars="100" w:firstLine="200"/>
              <w:jc w:val="right"/>
              <w:rPr>
                <w:rFonts w:ascii="Arial" w:hAnsi="Arial" w:cs="Arial"/>
                <w:color w:val="000000"/>
                <w:kern w:val="0"/>
                <w:sz w:val="20"/>
                <w:szCs w:val="20"/>
              </w:rPr>
            </w:pPr>
            <w:r>
              <w:rPr>
                <w:rFonts w:ascii="Arial" w:hAnsi="Arial" w:cs="Arial"/>
                <w:color w:val="000000"/>
                <w:kern w:val="0"/>
                <w:sz w:val="20"/>
                <w:szCs w:val="20"/>
              </w:rPr>
              <w:t>466.28</w:t>
            </w:r>
            <w:r w:rsidRPr="00C86A05">
              <w:rPr>
                <w:rFonts w:ascii="Arial" w:hAnsi="Arial" w:cs="Arial" w:hint="eastAsia"/>
                <w:color w:val="000000"/>
                <w:kern w:val="0"/>
                <w:sz w:val="20"/>
                <w:szCs w:val="20"/>
              </w:rPr>
              <w:t xml:space="preserve">　</w:t>
            </w:r>
          </w:p>
        </w:tc>
        <w:tc>
          <w:tcPr>
            <w:tcW w:w="1575" w:type="dxa"/>
            <w:tcBorders>
              <w:top w:val="nil"/>
              <w:left w:val="nil"/>
              <w:bottom w:val="single" w:sz="4" w:space="0" w:color="auto"/>
              <w:right w:val="single" w:sz="4" w:space="0" w:color="auto"/>
            </w:tcBorders>
            <w:noWrap/>
            <w:vAlign w:val="center"/>
          </w:tcPr>
          <w:p w:rsidR="00CB677B" w:rsidRPr="00C86A05" w:rsidRDefault="00CB677B" w:rsidP="00AF5BCB">
            <w:pPr>
              <w:widowControl/>
              <w:ind w:firstLineChars="100" w:firstLine="200"/>
              <w:jc w:val="right"/>
              <w:rPr>
                <w:rFonts w:ascii="Arial" w:hAnsi="Arial" w:cs="Arial"/>
                <w:color w:val="000000"/>
                <w:kern w:val="0"/>
                <w:sz w:val="20"/>
                <w:szCs w:val="20"/>
              </w:rPr>
            </w:pPr>
            <w:r w:rsidRPr="00C86A05">
              <w:rPr>
                <w:rFonts w:ascii="Arial" w:hAnsi="Arial" w:cs="Arial" w:hint="eastAsia"/>
                <w:color w:val="000000"/>
                <w:kern w:val="0"/>
                <w:sz w:val="20"/>
                <w:szCs w:val="20"/>
              </w:rPr>
              <w:t xml:space="preserve">　</w:t>
            </w:r>
            <w:r>
              <w:rPr>
                <w:rFonts w:ascii="Arial" w:hAnsi="Arial" w:cs="Arial"/>
                <w:color w:val="000000"/>
                <w:kern w:val="0"/>
                <w:sz w:val="20"/>
                <w:szCs w:val="20"/>
              </w:rPr>
              <w:t>0</w:t>
            </w:r>
          </w:p>
        </w:tc>
        <w:tc>
          <w:tcPr>
            <w:tcW w:w="1254" w:type="dxa"/>
            <w:tcBorders>
              <w:top w:val="nil"/>
              <w:left w:val="nil"/>
              <w:bottom w:val="single" w:sz="4" w:space="0" w:color="auto"/>
              <w:right w:val="single" w:sz="4" w:space="0" w:color="auto"/>
            </w:tcBorders>
            <w:noWrap/>
            <w:vAlign w:val="center"/>
          </w:tcPr>
          <w:p w:rsidR="00CB677B" w:rsidRPr="00C86A05" w:rsidRDefault="00CB677B" w:rsidP="00AF5BCB">
            <w:pPr>
              <w:widowControl/>
              <w:ind w:right="400"/>
              <w:jc w:val="right"/>
              <w:rPr>
                <w:rFonts w:ascii="Arial" w:hAnsi="Arial" w:cs="Arial"/>
                <w:color w:val="000000"/>
                <w:kern w:val="0"/>
                <w:sz w:val="20"/>
                <w:szCs w:val="20"/>
              </w:rPr>
            </w:pPr>
            <w:r>
              <w:rPr>
                <w:rFonts w:ascii="Arial" w:hAnsi="Arial" w:cs="Arial"/>
                <w:color w:val="000000"/>
                <w:kern w:val="0"/>
                <w:sz w:val="20"/>
                <w:szCs w:val="20"/>
              </w:rPr>
              <w:t>22.55</w:t>
            </w:r>
          </w:p>
        </w:tc>
        <w:tc>
          <w:tcPr>
            <w:tcW w:w="1174" w:type="dxa"/>
            <w:tcBorders>
              <w:top w:val="nil"/>
              <w:left w:val="nil"/>
              <w:bottom w:val="single" w:sz="4" w:space="0" w:color="auto"/>
              <w:right w:val="single" w:sz="4" w:space="0" w:color="auto"/>
            </w:tcBorders>
            <w:noWrap/>
            <w:vAlign w:val="center"/>
          </w:tcPr>
          <w:p w:rsidR="00CB677B" w:rsidRPr="00C86A05" w:rsidRDefault="00CB677B" w:rsidP="00AF5BCB">
            <w:pPr>
              <w:widowControl/>
              <w:jc w:val="right"/>
              <w:rPr>
                <w:rFonts w:ascii="Arial" w:hAnsi="Arial" w:cs="Arial"/>
                <w:color w:val="000000"/>
                <w:kern w:val="0"/>
                <w:sz w:val="20"/>
                <w:szCs w:val="20"/>
              </w:rPr>
            </w:pPr>
            <w:r w:rsidRPr="00C86A05">
              <w:rPr>
                <w:rFonts w:ascii="Arial" w:hAnsi="Arial" w:cs="Arial" w:hint="eastAsia"/>
                <w:color w:val="000000"/>
                <w:kern w:val="0"/>
                <w:sz w:val="20"/>
                <w:szCs w:val="20"/>
              </w:rPr>
              <w:t xml:space="preserve">　</w:t>
            </w:r>
            <w:r>
              <w:rPr>
                <w:rFonts w:ascii="Arial" w:hAnsi="Arial" w:cs="Arial"/>
                <w:color w:val="000000"/>
                <w:kern w:val="0"/>
                <w:sz w:val="20"/>
                <w:szCs w:val="20"/>
              </w:rPr>
              <w:t>0</w:t>
            </w:r>
          </w:p>
        </w:tc>
        <w:tc>
          <w:tcPr>
            <w:tcW w:w="1221" w:type="dxa"/>
            <w:tcBorders>
              <w:top w:val="nil"/>
              <w:left w:val="nil"/>
              <w:bottom w:val="single" w:sz="4" w:space="0" w:color="auto"/>
              <w:right w:val="single" w:sz="4" w:space="0" w:color="auto"/>
            </w:tcBorders>
            <w:noWrap/>
            <w:vAlign w:val="center"/>
          </w:tcPr>
          <w:p w:rsidR="00CB677B" w:rsidRPr="00C86A05" w:rsidRDefault="00CB677B" w:rsidP="00AF5BCB">
            <w:pPr>
              <w:widowControl/>
              <w:jc w:val="right"/>
              <w:rPr>
                <w:rFonts w:ascii="Arial" w:hAnsi="Arial" w:cs="Arial"/>
                <w:color w:val="000000"/>
                <w:kern w:val="0"/>
                <w:sz w:val="20"/>
                <w:szCs w:val="20"/>
              </w:rPr>
            </w:pPr>
            <w:r w:rsidRPr="00C86A05">
              <w:rPr>
                <w:rFonts w:ascii="Arial" w:hAnsi="Arial" w:cs="Arial" w:hint="eastAsia"/>
                <w:color w:val="000000"/>
                <w:kern w:val="0"/>
                <w:sz w:val="20"/>
                <w:szCs w:val="20"/>
              </w:rPr>
              <w:t xml:space="preserve">　</w:t>
            </w:r>
            <w:r>
              <w:rPr>
                <w:rFonts w:ascii="Arial" w:hAnsi="Arial" w:cs="Arial"/>
                <w:color w:val="000000"/>
                <w:kern w:val="0"/>
                <w:sz w:val="20"/>
                <w:szCs w:val="20"/>
              </w:rPr>
              <w:t>22.55</w:t>
            </w:r>
          </w:p>
        </w:tc>
        <w:tc>
          <w:tcPr>
            <w:tcW w:w="1196" w:type="dxa"/>
            <w:tcBorders>
              <w:top w:val="nil"/>
              <w:left w:val="nil"/>
              <w:bottom w:val="single" w:sz="4" w:space="0" w:color="auto"/>
              <w:right w:val="single" w:sz="4" w:space="0" w:color="auto"/>
            </w:tcBorders>
            <w:noWrap/>
            <w:vAlign w:val="center"/>
          </w:tcPr>
          <w:p w:rsidR="00CB677B" w:rsidRPr="00C86A05" w:rsidRDefault="00CB677B" w:rsidP="00AF5BCB">
            <w:pPr>
              <w:widowControl/>
              <w:ind w:firstLineChars="100" w:firstLine="200"/>
              <w:jc w:val="right"/>
              <w:rPr>
                <w:rFonts w:ascii="Arial" w:hAnsi="Arial" w:cs="Arial"/>
                <w:color w:val="000000"/>
                <w:kern w:val="0"/>
                <w:sz w:val="20"/>
                <w:szCs w:val="20"/>
              </w:rPr>
            </w:pPr>
            <w:r>
              <w:rPr>
                <w:rFonts w:ascii="Arial" w:hAnsi="Arial" w:cs="Arial"/>
                <w:color w:val="000000"/>
                <w:kern w:val="0"/>
                <w:sz w:val="20"/>
                <w:szCs w:val="20"/>
              </w:rPr>
              <w:t>443.73</w:t>
            </w:r>
            <w:r w:rsidRPr="00C86A05">
              <w:rPr>
                <w:rFonts w:ascii="Arial" w:hAnsi="Arial" w:cs="Arial" w:hint="eastAsia"/>
                <w:color w:val="000000"/>
                <w:kern w:val="0"/>
                <w:sz w:val="20"/>
                <w:szCs w:val="20"/>
              </w:rPr>
              <w:t xml:space="preserve">　</w:t>
            </w:r>
          </w:p>
        </w:tc>
        <w:tc>
          <w:tcPr>
            <w:tcW w:w="794" w:type="dxa"/>
            <w:tcBorders>
              <w:top w:val="nil"/>
              <w:left w:val="nil"/>
              <w:bottom w:val="single" w:sz="4" w:space="0" w:color="auto"/>
              <w:right w:val="single" w:sz="4" w:space="0" w:color="auto"/>
            </w:tcBorders>
            <w:noWrap/>
            <w:vAlign w:val="center"/>
          </w:tcPr>
          <w:p w:rsidR="00CB677B" w:rsidRPr="00C86A05" w:rsidRDefault="00CB677B" w:rsidP="00AF5BCB">
            <w:pPr>
              <w:widowControl/>
              <w:ind w:firstLineChars="100" w:firstLine="200"/>
              <w:jc w:val="right"/>
              <w:rPr>
                <w:rFonts w:ascii="Arial" w:hAnsi="Arial" w:cs="Arial"/>
                <w:color w:val="000000"/>
                <w:kern w:val="0"/>
                <w:sz w:val="20"/>
                <w:szCs w:val="20"/>
              </w:rPr>
            </w:pPr>
            <w:r>
              <w:rPr>
                <w:rFonts w:ascii="Arial" w:hAnsi="Arial" w:cs="Arial"/>
                <w:color w:val="000000"/>
                <w:kern w:val="0"/>
                <w:sz w:val="20"/>
                <w:szCs w:val="20"/>
              </w:rPr>
              <w:t>262.76</w:t>
            </w:r>
            <w:r w:rsidRPr="00C86A05">
              <w:rPr>
                <w:rFonts w:ascii="Arial" w:hAnsi="Arial" w:cs="Arial" w:hint="eastAsia"/>
                <w:color w:val="000000"/>
                <w:kern w:val="0"/>
                <w:sz w:val="20"/>
                <w:szCs w:val="20"/>
              </w:rPr>
              <w:t xml:space="preserve">　</w:t>
            </w:r>
          </w:p>
        </w:tc>
        <w:tc>
          <w:tcPr>
            <w:tcW w:w="1532" w:type="dxa"/>
            <w:tcBorders>
              <w:top w:val="nil"/>
              <w:left w:val="nil"/>
              <w:bottom w:val="single" w:sz="4" w:space="0" w:color="auto"/>
              <w:right w:val="single" w:sz="4" w:space="0" w:color="auto"/>
            </w:tcBorders>
            <w:noWrap/>
            <w:vAlign w:val="center"/>
          </w:tcPr>
          <w:p w:rsidR="00CB677B" w:rsidRPr="00C86A05" w:rsidRDefault="00CB677B" w:rsidP="00AF5BCB">
            <w:pPr>
              <w:widowControl/>
              <w:ind w:firstLineChars="100" w:firstLine="200"/>
              <w:jc w:val="right"/>
              <w:rPr>
                <w:rFonts w:ascii="Arial" w:hAnsi="Arial" w:cs="Arial"/>
                <w:color w:val="000000"/>
                <w:kern w:val="0"/>
                <w:sz w:val="20"/>
                <w:szCs w:val="20"/>
              </w:rPr>
            </w:pPr>
            <w:r w:rsidRPr="00C86A05">
              <w:rPr>
                <w:rFonts w:ascii="Arial" w:hAnsi="Arial" w:cs="Arial" w:hint="eastAsia"/>
                <w:color w:val="000000"/>
                <w:kern w:val="0"/>
                <w:sz w:val="20"/>
                <w:szCs w:val="20"/>
              </w:rPr>
              <w:t xml:space="preserve">　</w:t>
            </w:r>
            <w:r>
              <w:rPr>
                <w:rFonts w:ascii="Arial" w:hAnsi="Arial" w:cs="Arial"/>
                <w:color w:val="000000"/>
                <w:kern w:val="0"/>
                <w:sz w:val="20"/>
                <w:szCs w:val="20"/>
              </w:rPr>
              <w:t>0</w:t>
            </w:r>
          </w:p>
        </w:tc>
        <w:tc>
          <w:tcPr>
            <w:tcW w:w="794" w:type="dxa"/>
            <w:tcBorders>
              <w:top w:val="nil"/>
              <w:left w:val="nil"/>
              <w:bottom w:val="single" w:sz="4" w:space="0" w:color="auto"/>
              <w:right w:val="single" w:sz="4" w:space="0" w:color="auto"/>
            </w:tcBorders>
            <w:noWrap/>
            <w:vAlign w:val="center"/>
          </w:tcPr>
          <w:p w:rsidR="00CB677B" w:rsidRPr="00C86A05" w:rsidRDefault="00CB677B" w:rsidP="00AF5BCB">
            <w:pPr>
              <w:widowControl/>
              <w:ind w:firstLineChars="100" w:firstLine="200"/>
              <w:jc w:val="right"/>
              <w:rPr>
                <w:rFonts w:ascii="Arial" w:hAnsi="Arial" w:cs="Arial"/>
                <w:color w:val="000000"/>
                <w:kern w:val="0"/>
                <w:sz w:val="20"/>
                <w:szCs w:val="20"/>
              </w:rPr>
            </w:pPr>
            <w:r>
              <w:rPr>
                <w:rFonts w:ascii="Arial" w:hAnsi="Arial" w:cs="Arial"/>
                <w:color w:val="000000"/>
                <w:kern w:val="0"/>
                <w:sz w:val="20"/>
                <w:szCs w:val="20"/>
              </w:rPr>
              <w:t>18.62</w:t>
            </w:r>
            <w:r w:rsidRPr="00C86A05">
              <w:rPr>
                <w:rFonts w:ascii="Arial" w:hAnsi="Arial" w:cs="Arial" w:hint="eastAsia"/>
                <w:color w:val="000000"/>
                <w:kern w:val="0"/>
                <w:sz w:val="20"/>
                <w:szCs w:val="20"/>
              </w:rPr>
              <w:t xml:space="preserve">　</w:t>
            </w:r>
          </w:p>
        </w:tc>
        <w:tc>
          <w:tcPr>
            <w:tcW w:w="1374" w:type="dxa"/>
            <w:tcBorders>
              <w:top w:val="nil"/>
              <w:left w:val="nil"/>
              <w:bottom w:val="single" w:sz="4" w:space="0" w:color="auto"/>
              <w:right w:val="single" w:sz="4" w:space="0" w:color="auto"/>
            </w:tcBorders>
            <w:noWrap/>
            <w:vAlign w:val="center"/>
          </w:tcPr>
          <w:p w:rsidR="00CB677B" w:rsidRPr="00C86A05" w:rsidRDefault="00CB677B" w:rsidP="00AF5BCB">
            <w:pPr>
              <w:widowControl/>
              <w:ind w:firstLineChars="200" w:firstLine="400"/>
              <w:jc w:val="right"/>
              <w:rPr>
                <w:rFonts w:ascii="Arial" w:hAnsi="Arial" w:cs="Arial"/>
                <w:color w:val="000000"/>
                <w:kern w:val="0"/>
                <w:sz w:val="20"/>
                <w:szCs w:val="20"/>
              </w:rPr>
            </w:pPr>
            <w:r w:rsidRPr="00C86A05">
              <w:rPr>
                <w:rFonts w:ascii="Arial" w:hAnsi="Arial" w:cs="Arial" w:hint="eastAsia"/>
                <w:color w:val="000000"/>
                <w:kern w:val="0"/>
                <w:sz w:val="20"/>
                <w:szCs w:val="20"/>
              </w:rPr>
              <w:t xml:space="preserve">　</w:t>
            </w:r>
            <w:r>
              <w:rPr>
                <w:rFonts w:ascii="Arial" w:hAnsi="Arial" w:cs="Arial"/>
                <w:color w:val="000000"/>
                <w:kern w:val="0"/>
                <w:sz w:val="20"/>
                <w:szCs w:val="20"/>
              </w:rPr>
              <w:t>0</w:t>
            </w:r>
          </w:p>
        </w:tc>
        <w:tc>
          <w:tcPr>
            <w:tcW w:w="1188" w:type="dxa"/>
            <w:tcBorders>
              <w:top w:val="nil"/>
              <w:left w:val="nil"/>
              <w:bottom w:val="single" w:sz="4" w:space="0" w:color="auto"/>
              <w:right w:val="single" w:sz="4" w:space="0" w:color="auto"/>
            </w:tcBorders>
            <w:noWrap/>
            <w:vAlign w:val="center"/>
          </w:tcPr>
          <w:p w:rsidR="00CB677B" w:rsidRPr="00C86A05" w:rsidRDefault="00CB677B" w:rsidP="00AF5BCB">
            <w:pPr>
              <w:widowControl/>
              <w:jc w:val="right"/>
              <w:rPr>
                <w:rFonts w:ascii="Arial" w:hAnsi="Arial" w:cs="Arial"/>
                <w:color w:val="000000"/>
                <w:kern w:val="0"/>
                <w:sz w:val="20"/>
                <w:szCs w:val="20"/>
              </w:rPr>
            </w:pPr>
            <w:r>
              <w:rPr>
                <w:rFonts w:ascii="Arial" w:hAnsi="Arial" w:cs="Arial"/>
                <w:color w:val="000000"/>
                <w:kern w:val="0"/>
                <w:sz w:val="20"/>
                <w:szCs w:val="20"/>
              </w:rPr>
              <w:t>18.62</w:t>
            </w:r>
            <w:r w:rsidRPr="00C86A05">
              <w:rPr>
                <w:rFonts w:ascii="Arial" w:hAnsi="Arial" w:cs="Arial" w:hint="eastAsia"/>
                <w:color w:val="000000"/>
                <w:kern w:val="0"/>
                <w:sz w:val="20"/>
                <w:szCs w:val="20"/>
              </w:rPr>
              <w:t xml:space="preserve">　</w:t>
            </w:r>
          </w:p>
        </w:tc>
        <w:tc>
          <w:tcPr>
            <w:tcW w:w="1163" w:type="dxa"/>
            <w:tcBorders>
              <w:top w:val="nil"/>
              <w:left w:val="nil"/>
              <w:bottom w:val="single" w:sz="4" w:space="0" w:color="auto"/>
              <w:right w:val="single" w:sz="4" w:space="0" w:color="auto"/>
            </w:tcBorders>
            <w:noWrap/>
            <w:vAlign w:val="center"/>
          </w:tcPr>
          <w:p w:rsidR="00CB677B" w:rsidRPr="00C86A05" w:rsidRDefault="00CB677B" w:rsidP="00AF5BCB">
            <w:pPr>
              <w:widowControl/>
              <w:jc w:val="right"/>
              <w:rPr>
                <w:rFonts w:ascii="Arial" w:hAnsi="Arial" w:cs="Arial"/>
                <w:color w:val="000000"/>
                <w:kern w:val="0"/>
                <w:sz w:val="20"/>
                <w:szCs w:val="20"/>
              </w:rPr>
            </w:pPr>
            <w:r>
              <w:rPr>
                <w:rFonts w:ascii="Arial" w:hAnsi="Arial" w:cs="Arial"/>
                <w:color w:val="000000"/>
                <w:kern w:val="0"/>
                <w:sz w:val="20"/>
                <w:szCs w:val="20"/>
              </w:rPr>
              <w:t>244.14</w:t>
            </w:r>
            <w:r w:rsidRPr="00C86A05">
              <w:rPr>
                <w:rFonts w:ascii="Arial" w:hAnsi="Arial" w:cs="Arial" w:hint="eastAsia"/>
                <w:color w:val="000000"/>
                <w:kern w:val="0"/>
                <w:sz w:val="20"/>
                <w:szCs w:val="20"/>
              </w:rPr>
              <w:t xml:space="preserve">　</w:t>
            </w:r>
          </w:p>
        </w:tc>
      </w:tr>
    </w:tbl>
    <w:p w:rsidR="00CB677B" w:rsidRDefault="00CB677B" w:rsidP="00082606">
      <w:pPr>
        <w:widowControl/>
        <w:tabs>
          <w:tab w:val="left" w:pos="4680"/>
        </w:tabs>
        <w:wordWrap w:val="0"/>
        <w:snapToGrid w:val="0"/>
        <w:spacing w:line="450" w:lineRule="atLeast"/>
        <w:jc w:val="left"/>
      </w:pPr>
      <w:r>
        <w:rPr>
          <w:rFonts w:hint="eastAsia"/>
        </w:rPr>
        <w:t>注：</w:t>
      </w:r>
      <w:r>
        <w:t>1</w:t>
      </w:r>
      <w:r>
        <w:rPr>
          <w:rFonts w:hint="eastAsia"/>
        </w:rPr>
        <w:t>、本表反映部门本年度“三公”经费支出预决算情况。其中。</w:t>
      </w:r>
      <w:r>
        <w:t>2017</w:t>
      </w:r>
      <w:r>
        <w:rPr>
          <w:rFonts w:hint="eastAsia"/>
        </w:rPr>
        <w:t>年度预算数为“三公”经费年初预算数，决算数是包括当年一般公共预算财政拨款和以前年度结转资金安排的实际支出。</w:t>
      </w:r>
    </w:p>
    <w:p w:rsidR="00CB677B" w:rsidRPr="00F02920" w:rsidRDefault="00CB677B" w:rsidP="00082606">
      <w:pPr>
        <w:widowControl/>
        <w:tabs>
          <w:tab w:val="left" w:pos="4680"/>
        </w:tabs>
        <w:wordWrap w:val="0"/>
        <w:snapToGrid w:val="0"/>
        <w:spacing w:line="450" w:lineRule="atLeast"/>
        <w:ind w:firstLineChars="200" w:firstLine="420"/>
        <w:jc w:val="left"/>
      </w:pPr>
      <w:r>
        <w:t>2</w:t>
      </w:r>
      <w:r>
        <w:rPr>
          <w:rFonts w:hint="eastAsia"/>
        </w:rPr>
        <w:t>、</w:t>
      </w:r>
      <w:r w:rsidRPr="00F02920">
        <w:rPr>
          <w:rFonts w:hint="eastAsia"/>
        </w:rPr>
        <w:t>由于本表数据以万元为单位，并保留两位小数，因此，以元</w:t>
      </w:r>
      <w:r>
        <w:rPr>
          <w:rFonts w:hint="eastAsia"/>
        </w:rPr>
        <w:t>为</w:t>
      </w:r>
      <w:r w:rsidRPr="00F02920">
        <w:rPr>
          <w:rFonts w:hint="eastAsia"/>
        </w:rPr>
        <w:t>单位生成的少量决算数会存在进位尾差。</w:t>
      </w:r>
    </w:p>
    <w:p w:rsidR="00CB677B" w:rsidRPr="00D97AAB" w:rsidRDefault="00CB677B" w:rsidP="00F02920">
      <w:pPr>
        <w:widowControl/>
        <w:tabs>
          <w:tab w:val="left" w:pos="4680"/>
        </w:tabs>
        <w:wordWrap w:val="0"/>
        <w:snapToGrid w:val="0"/>
        <w:spacing w:line="450" w:lineRule="atLeast"/>
        <w:jc w:val="left"/>
        <w:sectPr w:rsidR="00CB677B" w:rsidRPr="00D97AAB" w:rsidSect="00D97AAB">
          <w:pgSz w:w="16838" w:h="11906" w:orient="landscape" w:code="9"/>
          <w:pgMar w:top="1797" w:right="1440" w:bottom="1797" w:left="1440" w:header="851" w:footer="992" w:gutter="0"/>
          <w:cols w:space="425"/>
          <w:docGrid w:type="linesAndChars" w:linePitch="312"/>
        </w:sectPr>
      </w:pPr>
    </w:p>
    <w:p w:rsidR="00CB677B" w:rsidRDefault="00CB677B" w:rsidP="00F02920">
      <w:pPr>
        <w:jc w:val="center"/>
      </w:pPr>
      <w:r w:rsidRPr="00E57DD3">
        <w:rPr>
          <w:rFonts w:ascii="方正小标宋简体" w:eastAsia="方正小标宋简体" w:hAnsi="宋体" w:cs="宋体" w:hint="eastAsia"/>
          <w:kern w:val="0"/>
          <w:sz w:val="36"/>
          <w:szCs w:val="36"/>
        </w:rPr>
        <w:t>表八：政府性基金预算财政拨款收入支出决算</w:t>
      </w:r>
    </w:p>
    <w:p w:rsidR="00CB677B" w:rsidRPr="00C86A05" w:rsidRDefault="00CB677B" w:rsidP="00F02920">
      <w:pPr>
        <w:jc w:val="right"/>
      </w:pPr>
      <w:r>
        <w:rPr>
          <w:rFonts w:hint="eastAsia"/>
        </w:rPr>
        <w:t>单位：万元</w:t>
      </w:r>
    </w:p>
    <w:p w:rsidR="00CB677B" w:rsidRDefault="00CB677B" w:rsidP="00F02920"/>
    <w:tbl>
      <w:tblPr>
        <w:tblW w:w="5000" w:type="pct"/>
        <w:tblLook w:val="00A0"/>
      </w:tblPr>
      <w:tblGrid>
        <w:gridCol w:w="1099"/>
        <w:gridCol w:w="1295"/>
        <w:gridCol w:w="1965"/>
        <w:gridCol w:w="1965"/>
        <w:gridCol w:w="1965"/>
        <w:gridCol w:w="1965"/>
        <w:gridCol w:w="1967"/>
        <w:gridCol w:w="1953"/>
      </w:tblGrid>
      <w:tr w:rsidR="00CB677B" w:rsidRPr="002954D5" w:rsidTr="00F02920">
        <w:trPr>
          <w:trHeight w:val="405"/>
        </w:trPr>
        <w:tc>
          <w:tcPr>
            <w:tcW w:w="845" w:type="pct"/>
            <w:gridSpan w:val="2"/>
            <w:tcBorders>
              <w:top w:val="single" w:sz="8" w:space="0" w:color="auto"/>
              <w:left w:val="single" w:sz="8" w:space="0" w:color="auto"/>
              <w:bottom w:val="single" w:sz="4" w:space="0" w:color="auto"/>
              <w:right w:val="single" w:sz="4" w:space="0" w:color="auto"/>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hint="eastAsia"/>
                <w:kern w:val="0"/>
                <w:sz w:val="24"/>
              </w:rPr>
              <w:t>项</w:t>
            </w:r>
            <w:r w:rsidRPr="002954D5">
              <w:rPr>
                <w:rFonts w:ascii="宋体" w:hAnsi="宋体" w:cs="宋体"/>
                <w:kern w:val="0"/>
                <w:sz w:val="24"/>
              </w:rPr>
              <w:t xml:space="preserve"> </w:t>
            </w:r>
            <w:r w:rsidRPr="002954D5">
              <w:rPr>
                <w:rFonts w:ascii="宋体" w:hAnsi="宋体" w:cs="宋体"/>
                <w:color w:val="000000"/>
                <w:kern w:val="0"/>
                <w:sz w:val="22"/>
              </w:rPr>
              <w:t xml:space="preserve">   </w:t>
            </w:r>
            <w:r w:rsidRPr="002954D5">
              <w:rPr>
                <w:rFonts w:ascii="宋体" w:hAnsi="宋体" w:cs="宋体" w:hint="eastAsia"/>
                <w:kern w:val="0"/>
                <w:sz w:val="24"/>
              </w:rPr>
              <w:t>目</w:t>
            </w:r>
          </w:p>
        </w:tc>
        <w:tc>
          <w:tcPr>
            <w:tcW w:w="693" w:type="pct"/>
            <w:vMerge w:val="restart"/>
            <w:tcBorders>
              <w:top w:val="single" w:sz="8" w:space="0" w:color="auto"/>
              <w:left w:val="single" w:sz="4" w:space="0" w:color="auto"/>
              <w:bottom w:val="single" w:sz="4" w:space="0" w:color="000000"/>
              <w:right w:val="nil"/>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hint="eastAsia"/>
                <w:kern w:val="0"/>
                <w:sz w:val="24"/>
              </w:rPr>
              <w:t>年初结转和结余</w:t>
            </w:r>
          </w:p>
        </w:tc>
        <w:tc>
          <w:tcPr>
            <w:tcW w:w="693" w:type="pct"/>
            <w:vMerge w:val="restart"/>
            <w:tcBorders>
              <w:top w:val="single" w:sz="8" w:space="0" w:color="auto"/>
              <w:left w:val="single" w:sz="4" w:space="0" w:color="auto"/>
              <w:bottom w:val="single" w:sz="4" w:space="0" w:color="000000"/>
              <w:right w:val="single" w:sz="4" w:space="0" w:color="auto"/>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hint="eastAsia"/>
                <w:kern w:val="0"/>
                <w:sz w:val="24"/>
              </w:rPr>
              <w:t>本年收入</w:t>
            </w:r>
          </w:p>
        </w:tc>
        <w:tc>
          <w:tcPr>
            <w:tcW w:w="2080" w:type="pct"/>
            <w:gridSpan w:val="3"/>
            <w:tcBorders>
              <w:top w:val="single" w:sz="8" w:space="0" w:color="auto"/>
              <w:left w:val="nil"/>
              <w:bottom w:val="single" w:sz="4" w:space="0" w:color="auto"/>
              <w:right w:val="nil"/>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hint="eastAsia"/>
                <w:kern w:val="0"/>
                <w:sz w:val="24"/>
              </w:rPr>
              <w:t>本年支出</w:t>
            </w:r>
          </w:p>
        </w:tc>
        <w:tc>
          <w:tcPr>
            <w:tcW w:w="690" w:type="pct"/>
            <w:vMerge w:val="restart"/>
            <w:tcBorders>
              <w:top w:val="single" w:sz="8" w:space="0" w:color="auto"/>
              <w:left w:val="single" w:sz="4" w:space="0" w:color="auto"/>
              <w:bottom w:val="single" w:sz="4" w:space="0" w:color="000000"/>
              <w:right w:val="single" w:sz="8" w:space="0" w:color="auto"/>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hint="eastAsia"/>
                <w:kern w:val="0"/>
                <w:sz w:val="24"/>
              </w:rPr>
              <w:t>年末结转和结余</w:t>
            </w:r>
          </w:p>
        </w:tc>
      </w:tr>
      <w:tr w:rsidR="00CB677B" w:rsidRPr="002954D5" w:rsidTr="00F02920">
        <w:trPr>
          <w:trHeight w:val="540"/>
        </w:trPr>
        <w:tc>
          <w:tcPr>
            <w:tcW w:w="388" w:type="pct"/>
            <w:vMerge w:val="restart"/>
            <w:tcBorders>
              <w:top w:val="single" w:sz="4" w:space="0" w:color="auto"/>
              <w:left w:val="single" w:sz="8" w:space="0" w:color="auto"/>
              <w:bottom w:val="single" w:sz="4" w:space="0" w:color="auto"/>
              <w:right w:val="single" w:sz="4" w:space="0" w:color="auto"/>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hint="eastAsia"/>
                <w:kern w:val="0"/>
                <w:sz w:val="24"/>
              </w:rPr>
              <w:t>功能分类科目编码</w:t>
            </w:r>
          </w:p>
        </w:tc>
        <w:tc>
          <w:tcPr>
            <w:tcW w:w="457" w:type="pct"/>
            <w:vMerge w:val="restart"/>
            <w:tcBorders>
              <w:top w:val="nil"/>
              <w:left w:val="single" w:sz="4" w:space="0" w:color="auto"/>
              <w:bottom w:val="single" w:sz="4" w:space="0" w:color="auto"/>
              <w:right w:val="single" w:sz="4" w:space="0" w:color="auto"/>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hint="eastAsia"/>
                <w:kern w:val="0"/>
                <w:sz w:val="24"/>
              </w:rPr>
              <w:t>科目名称</w:t>
            </w:r>
          </w:p>
        </w:tc>
        <w:tc>
          <w:tcPr>
            <w:tcW w:w="693" w:type="pct"/>
            <w:vMerge/>
            <w:tcBorders>
              <w:top w:val="single" w:sz="8" w:space="0" w:color="auto"/>
              <w:left w:val="single" w:sz="4" w:space="0" w:color="auto"/>
              <w:bottom w:val="single" w:sz="4" w:space="0" w:color="000000"/>
              <w:right w:val="nil"/>
            </w:tcBorders>
            <w:vAlign w:val="center"/>
          </w:tcPr>
          <w:p w:rsidR="00CB677B" w:rsidRPr="002954D5" w:rsidRDefault="00CB677B" w:rsidP="00F02920">
            <w:pPr>
              <w:widowControl/>
              <w:jc w:val="left"/>
              <w:rPr>
                <w:rFonts w:ascii="宋体" w:cs="宋体"/>
                <w:kern w:val="0"/>
                <w:sz w:val="24"/>
              </w:rPr>
            </w:pPr>
          </w:p>
        </w:tc>
        <w:tc>
          <w:tcPr>
            <w:tcW w:w="693" w:type="pct"/>
            <w:vMerge/>
            <w:tcBorders>
              <w:top w:val="single" w:sz="8" w:space="0" w:color="auto"/>
              <w:left w:val="single" w:sz="4" w:space="0" w:color="auto"/>
              <w:bottom w:val="single" w:sz="4" w:space="0" w:color="000000"/>
              <w:right w:val="single" w:sz="4" w:space="0" w:color="auto"/>
            </w:tcBorders>
            <w:vAlign w:val="center"/>
          </w:tcPr>
          <w:p w:rsidR="00CB677B" w:rsidRPr="002954D5" w:rsidRDefault="00CB677B" w:rsidP="00F02920">
            <w:pPr>
              <w:widowControl/>
              <w:jc w:val="left"/>
              <w:rPr>
                <w:rFonts w:ascii="宋体" w:cs="宋体"/>
                <w:kern w:val="0"/>
                <w:sz w:val="24"/>
              </w:rPr>
            </w:pPr>
          </w:p>
        </w:tc>
        <w:tc>
          <w:tcPr>
            <w:tcW w:w="693" w:type="pct"/>
            <w:vMerge w:val="restart"/>
            <w:tcBorders>
              <w:top w:val="nil"/>
              <w:left w:val="single" w:sz="4" w:space="0" w:color="auto"/>
              <w:bottom w:val="single" w:sz="4" w:space="0" w:color="000000"/>
              <w:right w:val="single" w:sz="4" w:space="0" w:color="auto"/>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hint="eastAsia"/>
                <w:kern w:val="0"/>
                <w:sz w:val="24"/>
              </w:rPr>
              <w:t>小计</w:t>
            </w:r>
          </w:p>
        </w:tc>
        <w:tc>
          <w:tcPr>
            <w:tcW w:w="693" w:type="pct"/>
            <w:vMerge w:val="restart"/>
            <w:tcBorders>
              <w:top w:val="nil"/>
              <w:left w:val="single" w:sz="4" w:space="0" w:color="auto"/>
              <w:bottom w:val="single" w:sz="4" w:space="0" w:color="000000"/>
              <w:right w:val="single" w:sz="4" w:space="0" w:color="auto"/>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hint="eastAsia"/>
                <w:kern w:val="0"/>
                <w:sz w:val="24"/>
              </w:rPr>
              <w:t>基本支出</w:t>
            </w:r>
            <w:r w:rsidRPr="002954D5">
              <w:rPr>
                <w:rFonts w:ascii="宋体" w:hAnsi="宋体" w:cs="宋体"/>
                <w:kern w:val="0"/>
                <w:sz w:val="24"/>
              </w:rPr>
              <w:t xml:space="preserve">  </w:t>
            </w:r>
          </w:p>
        </w:tc>
        <w:tc>
          <w:tcPr>
            <w:tcW w:w="693" w:type="pct"/>
            <w:vMerge w:val="restart"/>
            <w:tcBorders>
              <w:top w:val="nil"/>
              <w:left w:val="single" w:sz="4" w:space="0" w:color="auto"/>
              <w:bottom w:val="single" w:sz="4" w:space="0" w:color="000000"/>
              <w:right w:val="nil"/>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hint="eastAsia"/>
                <w:kern w:val="0"/>
                <w:sz w:val="24"/>
              </w:rPr>
              <w:t>项目支出</w:t>
            </w:r>
          </w:p>
        </w:tc>
        <w:tc>
          <w:tcPr>
            <w:tcW w:w="690" w:type="pct"/>
            <w:vMerge/>
            <w:tcBorders>
              <w:top w:val="single" w:sz="8" w:space="0" w:color="auto"/>
              <w:left w:val="single" w:sz="4" w:space="0" w:color="auto"/>
              <w:bottom w:val="single" w:sz="4" w:space="0" w:color="000000"/>
              <w:right w:val="single" w:sz="8" w:space="0" w:color="auto"/>
            </w:tcBorders>
            <w:vAlign w:val="center"/>
          </w:tcPr>
          <w:p w:rsidR="00CB677B" w:rsidRPr="002954D5" w:rsidRDefault="00CB677B" w:rsidP="00F02920">
            <w:pPr>
              <w:widowControl/>
              <w:jc w:val="left"/>
              <w:rPr>
                <w:rFonts w:ascii="宋体" w:cs="宋体"/>
                <w:kern w:val="0"/>
                <w:sz w:val="24"/>
              </w:rPr>
            </w:pPr>
          </w:p>
        </w:tc>
      </w:tr>
      <w:tr w:rsidR="00CB677B" w:rsidRPr="002954D5" w:rsidTr="00F02920">
        <w:trPr>
          <w:trHeight w:val="360"/>
        </w:trPr>
        <w:tc>
          <w:tcPr>
            <w:tcW w:w="388" w:type="pct"/>
            <w:vMerge/>
            <w:tcBorders>
              <w:top w:val="single" w:sz="4" w:space="0" w:color="auto"/>
              <w:left w:val="single" w:sz="8" w:space="0" w:color="auto"/>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p>
        </w:tc>
        <w:tc>
          <w:tcPr>
            <w:tcW w:w="457" w:type="pct"/>
            <w:vMerge/>
            <w:tcBorders>
              <w:top w:val="nil"/>
              <w:left w:val="single" w:sz="4" w:space="0" w:color="auto"/>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p>
        </w:tc>
        <w:tc>
          <w:tcPr>
            <w:tcW w:w="693" w:type="pct"/>
            <w:vMerge/>
            <w:tcBorders>
              <w:top w:val="single" w:sz="8" w:space="0" w:color="auto"/>
              <w:left w:val="single" w:sz="4" w:space="0" w:color="auto"/>
              <w:bottom w:val="single" w:sz="4" w:space="0" w:color="000000"/>
              <w:right w:val="nil"/>
            </w:tcBorders>
            <w:vAlign w:val="center"/>
          </w:tcPr>
          <w:p w:rsidR="00CB677B" w:rsidRPr="002954D5" w:rsidRDefault="00CB677B" w:rsidP="00F02920">
            <w:pPr>
              <w:widowControl/>
              <w:jc w:val="left"/>
              <w:rPr>
                <w:rFonts w:ascii="宋体" w:cs="宋体"/>
                <w:kern w:val="0"/>
                <w:sz w:val="24"/>
              </w:rPr>
            </w:pPr>
          </w:p>
        </w:tc>
        <w:tc>
          <w:tcPr>
            <w:tcW w:w="693" w:type="pct"/>
            <w:vMerge/>
            <w:tcBorders>
              <w:top w:val="single" w:sz="8" w:space="0" w:color="auto"/>
              <w:left w:val="single" w:sz="4" w:space="0" w:color="auto"/>
              <w:bottom w:val="single" w:sz="4" w:space="0" w:color="000000"/>
              <w:right w:val="single" w:sz="4" w:space="0" w:color="auto"/>
            </w:tcBorders>
            <w:vAlign w:val="center"/>
          </w:tcPr>
          <w:p w:rsidR="00CB677B" w:rsidRPr="002954D5" w:rsidRDefault="00CB677B" w:rsidP="00F02920">
            <w:pPr>
              <w:widowControl/>
              <w:jc w:val="left"/>
              <w:rPr>
                <w:rFonts w:ascii="宋体" w:cs="宋体"/>
                <w:kern w:val="0"/>
                <w:sz w:val="24"/>
              </w:rPr>
            </w:pPr>
          </w:p>
        </w:tc>
        <w:tc>
          <w:tcPr>
            <w:tcW w:w="693" w:type="pct"/>
            <w:vMerge/>
            <w:tcBorders>
              <w:top w:val="nil"/>
              <w:left w:val="single" w:sz="4" w:space="0" w:color="auto"/>
              <w:bottom w:val="single" w:sz="4" w:space="0" w:color="000000"/>
              <w:right w:val="single" w:sz="4" w:space="0" w:color="auto"/>
            </w:tcBorders>
            <w:vAlign w:val="center"/>
          </w:tcPr>
          <w:p w:rsidR="00CB677B" w:rsidRPr="002954D5" w:rsidRDefault="00CB677B" w:rsidP="00F02920">
            <w:pPr>
              <w:widowControl/>
              <w:jc w:val="left"/>
              <w:rPr>
                <w:rFonts w:ascii="宋体" w:cs="宋体"/>
                <w:kern w:val="0"/>
                <w:sz w:val="24"/>
              </w:rPr>
            </w:pPr>
          </w:p>
        </w:tc>
        <w:tc>
          <w:tcPr>
            <w:tcW w:w="693" w:type="pct"/>
            <w:vMerge/>
            <w:tcBorders>
              <w:top w:val="nil"/>
              <w:left w:val="single" w:sz="4" w:space="0" w:color="auto"/>
              <w:bottom w:val="single" w:sz="4" w:space="0" w:color="000000"/>
              <w:right w:val="single" w:sz="4" w:space="0" w:color="auto"/>
            </w:tcBorders>
            <w:vAlign w:val="center"/>
          </w:tcPr>
          <w:p w:rsidR="00CB677B" w:rsidRPr="002954D5" w:rsidRDefault="00CB677B" w:rsidP="00F02920">
            <w:pPr>
              <w:widowControl/>
              <w:jc w:val="left"/>
              <w:rPr>
                <w:rFonts w:ascii="宋体" w:cs="宋体"/>
                <w:kern w:val="0"/>
                <w:sz w:val="24"/>
              </w:rPr>
            </w:pPr>
          </w:p>
        </w:tc>
        <w:tc>
          <w:tcPr>
            <w:tcW w:w="693" w:type="pct"/>
            <w:vMerge/>
            <w:tcBorders>
              <w:top w:val="nil"/>
              <w:left w:val="single" w:sz="4" w:space="0" w:color="auto"/>
              <w:bottom w:val="single" w:sz="4" w:space="0" w:color="000000"/>
              <w:right w:val="nil"/>
            </w:tcBorders>
            <w:vAlign w:val="center"/>
          </w:tcPr>
          <w:p w:rsidR="00CB677B" w:rsidRPr="002954D5" w:rsidRDefault="00CB677B" w:rsidP="00F02920">
            <w:pPr>
              <w:widowControl/>
              <w:jc w:val="left"/>
              <w:rPr>
                <w:rFonts w:ascii="宋体" w:cs="宋体"/>
                <w:kern w:val="0"/>
                <w:sz w:val="24"/>
              </w:rPr>
            </w:pPr>
          </w:p>
        </w:tc>
        <w:tc>
          <w:tcPr>
            <w:tcW w:w="690" w:type="pct"/>
            <w:vMerge/>
            <w:tcBorders>
              <w:top w:val="single" w:sz="8" w:space="0" w:color="auto"/>
              <w:left w:val="single" w:sz="4" w:space="0" w:color="auto"/>
              <w:bottom w:val="single" w:sz="4" w:space="0" w:color="000000"/>
              <w:right w:val="single" w:sz="8" w:space="0" w:color="auto"/>
            </w:tcBorders>
            <w:vAlign w:val="center"/>
          </w:tcPr>
          <w:p w:rsidR="00CB677B" w:rsidRPr="002954D5" w:rsidRDefault="00CB677B" w:rsidP="00F02920">
            <w:pPr>
              <w:widowControl/>
              <w:jc w:val="left"/>
              <w:rPr>
                <w:rFonts w:ascii="宋体" w:cs="宋体"/>
                <w:kern w:val="0"/>
                <w:sz w:val="24"/>
              </w:rPr>
            </w:pPr>
          </w:p>
        </w:tc>
      </w:tr>
      <w:tr w:rsidR="00CB677B" w:rsidRPr="002954D5" w:rsidTr="00F02920">
        <w:trPr>
          <w:trHeight w:val="450"/>
        </w:trPr>
        <w:tc>
          <w:tcPr>
            <w:tcW w:w="388" w:type="pct"/>
            <w:vMerge/>
            <w:tcBorders>
              <w:top w:val="single" w:sz="4" w:space="0" w:color="auto"/>
              <w:left w:val="single" w:sz="8" w:space="0" w:color="auto"/>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p>
        </w:tc>
        <w:tc>
          <w:tcPr>
            <w:tcW w:w="457" w:type="pct"/>
            <w:vMerge/>
            <w:tcBorders>
              <w:top w:val="nil"/>
              <w:left w:val="single" w:sz="4" w:space="0" w:color="auto"/>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p>
        </w:tc>
        <w:tc>
          <w:tcPr>
            <w:tcW w:w="693" w:type="pct"/>
            <w:vMerge/>
            <w:tcBorders>
              <w:top w:val="single" w:sz="8" w:space="0" w:color="auto"/>
              <w:left w:val="single" w:sz="4" w:space="0" w:color="auto"/>
              <w:bottom w:val="single" w:sz="4" w:space="0" w:color="000000"/>
              <w:right w:val="nil"/>
            </w:tcBorders>
            <w:vAlign w:val="center"/>
          </w:tcPr>
          <w:p w:rsidR="00CB677B" w:rsidRPr="002954D5" w:rsidRDefault="00CB677B" w:rsidP="00F02920">
            <w:pPr>
              <w:widowControl/>
              <w:jc w:val="left"/>
              <w:rPr>
                <w:rFonts w:ascii="宋体" w:cs="宋体"/>
                <w:kern w:val="0"/>
                <w:sz w:val="24"/>
              </w:rPr>
            </w:pPr>
          </w:p>
        </w:tc>
        <w:tc>
          <w:tcPr>
            <w:tcW w:w="693" w:type="pct"/>
            <w:vMerge/>
            <w:tcBorders>
              <w:top w:val="single" w:sz="8" w:space="0" w:color="auto"/>
              <w:left w:val="single" w:sz="4" w:space="0" w:color="auto"/>
              <w:bottom w:val="single" w:sz="4" w:space="0" w:color="000000"/>
              <w:right w:val="single" w:sz="4" w:space="0" w:color="auto"/>
            </w:tcBorders>
            <w:vAlign w:val="center"/>
          </w:tcPr>
          <w:p w:rsidR="00CB677B" w:rsidRPr="002954D5" w:rsidRDefault="00CB677B" w:rsidP="00F02920">
            <w:pPr>
              <w:widowControl/>
              <w:jc w:val="left"/>
              <w:rPr>
                <w:rFonts w:ascii="宋体" w:cs="宋体"/>
                <w:kern w:val="0"/>
                <w:sz w:val="24"/>
              </w:rPr>
            </w:pPr>
          </w:p>
        </w:tc>
        <w:tc>
          <w:tcPr>
            <w:tcW w:w="693" w:type="pct"/>
            <w:vMerge/>
            <w:tcBorders>
              <w:top w:val="nil"/>
              <w:left w:val="single" w:sz="4" w:space="0" w:color="auto"/>
              <w:bottom w:val="single" w:sz="4" w:space="0" w:color="000000"/>
              <w:right w:val="single" w:sz="4" w:space="0" w:color="auto"/>
            </w:tcBorders>
            <w:vAlign w:val="center"/>
          </w:tcPr>
          <w:p w:rsidR="00CB677B" w:rsidRPr="002954D5" w:rsidRDefault="00CB677B" w:rsidP="00F02920">
            <w:pPr>
              <w:widowControl/>
              <w:jc w:val="left"/>
              <w:rPr>
                <w:rFonts w:ascii="宋体" w:cs="宋体"/>
                <w:kern w:val="0"/>
                <w:sz w:val="24"/>
              </w:rPr>
            </w:pPr>
          </w:p>
        </w:tc>
        <w:tc>
          <w:tcPr>
            <w:tcW w:w="693" w:type="pct"/>
            <w:vMerge/>
            <w:tcBorders>
              <w:top w:val="nil"/>
              <w:left w:val="single" w:sz="4" w:space="0" w:color="auto"/>
              <w:bottom w:val="single" w:sz="4" w:space="0" w:color="000000"/>
              <w:right w:val="single" w:sz="4" w:space="0" w:color="auto"/>
            </w:tcBorders>
            <w:vAlign w:val="center"/>
          </w:tcPr>
          <w:p w:rsidR="00CB677B" w:rsidRPr="002954D5" w:rsidRDefault="00CB677B" w:rsidP="00F02920">
            <w:pPr>
              <w:widowControl/>
              <w:jc w:val="left"/>
              <w:rPr>
                <w:rFonts w:ascii="宋体" w:cs="宋体"/>
                <w:kern w:val="0"/>
                <w:sz w:val="24"/>
              </w:rPr>
            </w:pPr>
          </w:p>
        </w:tc>
        <w:tc>
          <w:tcPr>
            <w:tcW w:w="693" w:type="pct"/>
            <w:vMerge/>
            <w:tcBorders>
              <w:top w:val="nil"/>
              <w:left w:val="single" w:sz="4" w:space="0" w:color="auto"/>
              <w:bottom w:val="single" w:sz="4" w:space="0" w:color="000000"/>
              <w:right w:val="nil"/>
            </w:tcBorders>
            <w:vAlign w:val="center"/>
          </w:tcPr>
          <w:p w:rsidR="00CB677B" w:rsidRPr="002954D5" w:rsidRDefault="00CB677B" w:rsidP="00F02920">
            <w:pPr>
              <w:widowControl/>
              <w:jc w:val="left"/>
              <w:rPr>
                <w:rFonts w:ascii="宋体" w:cs="宋体"/>
                <w:kern w:val="0"/>
                <w:sz w:val="24"/>
              </w:rPr>
            </w:pPr>
          </w:p>
        </w:tc>
        <w:tc>
          <w:tcPr>
            <w:tcW w:w="690" w:type="pct"/>
            <w:vMerge/>
            <w:tcBorders>
              <w:top w:val="single" w:sz="8" w:space="0" w:color="auto"/>
              <w:left w:val="single" w:sz="4" w:space="0" w:color="auto"/>
              <w:bottom w:val="single" w:sz="4" w:space="0" w:color="000000"/>
              <w:right w:val="single" w:sz="8" w:space="0" w:color="auto"/>
            </w:tcBorders>
            <w:vAlign w:val="center"/>
          </w:tcPr>
          <w:p w:rsidR="00CB677B" w:rsidRPr="002954D5" w:rsidRDefault="00CB677B" w:rsidP="00F02920">
            <w:pPr>
              <w:widowControl/>
              <w:jc w:val="left"/>
              <w:rPr>
                <w:rFonts w:ascii="宋体" w:cs="宋体"/>
                <w:kern w:val="0"/>
                <w:sz w:val="24"/>
              </w:rPr>
            </w:pPr>
          </w:p>
        </w:tc>
      </w:tr>
      <w:tr w:rsidR="00CB677B" w:rsidRPr="002954D5" w:rsidTr="00F02920">
        <w:trPr>
          <w:trHeight w:val="450"/>
        </w:trPr>
        <w:tc>
          <w:tcPr>
            <w:tcW w:w="845" w:type="pct"/>
            <w:gridSpan w:val="2"/>
            <w:tcBorders>
              <w:top w:val="single" w:sz="4" w:space="0" w:color="auto"/>
              <w:left w:val="single" w:sz="8" w:space="0" w:color="auto"/>
              <w:bottom w:val="single" w:sz="4" w:space="0" w:color="auto"/>
              <w:right w:val="single" w:sz="4" w:space="0" w:color="000000"/>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hint="eastAsia"/>
                <w:kern w:val="0"/>
                <w:sz w:val="24"/>
              </w:rPr>
              <w:t>栏次</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kern w:val="0"/>
                <w:sz w:val="24"/>
              </w:rPr>
              <w:t>1</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kern w:val="0"/>
                <w:sz w:val="24"/>
              </w:rPr>
              <w:t>2</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kern w:val="0"/>
                <w:sz w:val="24"/>
              </w:rPr>
              <w:t>3</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kern w:val="0"/>
                <w:sz w:val="24"/>
              </w:rPr>
              <w:t>4</w:t>
            </w:r>
          </w:p>
        </w:tc>
        <w:tc>
          <w:tcPr>
            <w:tcW w:w="693" w:type="pct"/>
            <w:tcBorders>
              <w:top w:val="nil"/>
              <w:left w:val="nil"/>
              <w:bottom w:val="single" w:sz="4" w:space="0" w:color="auto"/>
              <w:right w:val="nil"/>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kern w:val="0"/>
                <w:sz w:val="24"/>
              </w:rPr>
              <w:t>5</w:t>
            </w:r>
          </w:p>
        </w:tc>
        <w:tc>
          <w:tcPr>
            <w:tcW w:w="690" w:type="pct"/>
            <w:tcBorders>
              <w:top w:val="nil"/>
              <w:left w:val="single" w:sz="4" w:space="0" w:color="auto"/>
              <w:bottom w:val="single" w:sz="4" w:space="0" w:color="auto"/>
              <w:right w:val="single" w:sz="8" w:space="0" w:color="auto"/>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kern w:val="0"/>
                <w:sz w:val="24"/>
              </w:rPr>
              <w:t>6</w:t>
            </w:r>
          </w:p>
        </w:tc>
      </w:tr>
      <w:tr w:rsidR="00CB677B" w:rsidRPr="002954D5" w:rsidTr="00F02920">
        <w:trPr>
          <w:trHeight w:val="450"/>
        </w:trPr>
        <w:tc>
          <w:tcPr>
            <w:tcW w:w="845" w:type="pct"/>
            <w:gridSpan w:val="2"/>
            <w:tcBorders>
              <w:top w:val="nil"/>
              <w:left w:val="single" w:sz="8" w:space="0" w:color="auto"/>
              <w:bottom w:val="single" w:sz="4" w:space="0" w:color="auto"/>
              <w:right w:val="single" w:sz="4" w:space="0" w:color="000000"/>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hint="eastAsia"/>
                <w:kern w:val="0"/>
                <w:sz w:val="24"/>
              </w:rPr>
              <w:t>合计</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hint="eastAsia"/>
                <w:kern w:val="0"/>
                <w:sz w:val="24"/>
              </w:rPr>
              <w:t xml:space="preserve">　</w:t>
            </w:r>
            <w:r>
              <w:rPr>
                <w:rFonts w:ascii="宋体" w:cs="宋体"/>
                <w:kern w:val="0"/>
                <w:sz w:val="24"/>
              </w:rPr>
              <w:t>0</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center"/>
              <w:rPr>
                <w:rFonts w:ascii="宋体" w:cs="宋体"/>
                <w:kern w:val="0"/>
                <w:sz w:val="24"/>
              </w:rPr>
            </w:pPr>
            <w:r>
              <w:rPr>
                <w:rFonts w:ascii="宋体" w:cs="宋体"/>
                <w:kern w:val="0"/>
                <w:sz w:val="24"/>
              </w:rPr>
              <w:t>0</w:t>
            </w: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hint="eastAsia"/>
                <w:kern w:val="0"/>
                <w:sz w:val="24"/>
              </w:rPr>
              <w:t xml:space="preserve">　</w:t>
            </w:r>
            <w:r>
              <w:rPr>
                <w:rFonts w:ascii="宋体" w:cs="宋体"/>
                <w:kern w:val="0"/>
                <w:sz w:val="24"/>
              </w:rPr>
              <w:t>0</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center"/>
              <w:rPr>
                <w:rFonts w:ascii="宋体" w:cs="宋体"/>
                <w:kern w:val="0"/>
                <w:sz w:val="24"/>
              </w:rPr>
            </w:pPr>
            <w:r>
              <w:rPr>
                <w:rFonts w:ascii="宋体" w:cs="宋体"/>
                <w:kern w:val="0"/>
                <w:sz w:val="24"/>
              </w:rPr>
              <w:t>0</w:t>
            </w:r>
            <w:r w:rsidRPr="002954D5">
              <w:rPr>
                <w:rFonts w:ascii="宋体" w:hAnsi="宋体" w:cs="宋体" w:hint="eastAsia"/>
                <w:kern w:val="0"/>
                <w:sz w:val="24"/>
              </w:rPr>
              <w:t xml:space="preserve">　</w:t>
            </w:r>
          </w:p>
        </w:tc>
        <w:tc>
          <w:tcPr>
            <w:tcW w:w="693" w:type="pct"/>
            <w:tcBorders>
              <w:top w:val="nil"/>
              <w:left w:val="nil"/>
              <w:bottom w:val="single" w:sz="4" w:space="0" w:color="auto"/>
              <w:right w:val="nil"/>
            </w:tcBorders>
            <w:vAlign w:val="center"/>
          </w:tcPr>
          <w:p w:rsidR="00CB677B" w:rsidRPr="002954D5" w:rsidRDefault="00CB677B" w:rsidP="00F02920">
            <w:pPr>
              <w:widowControl/>
              <w:jc w:val="center"/>
              <w:rPr>
                <w:rFonts w:ascii="宋体" w:cs="宋体"/>
                <w:kern w:val="0"/>
                <w:sz w:val="24"/>
              </w:rPr>
            </w:pPr>
            <w:r>
              <w:rPr>
                <w:rFonts w:ascii="宋体" w:cs="宋体"/>
                <w:kern w:val="0"/>
                <w:sz w:val="24"/>
              </w:rPr>
              <w:t>0</w:t>
            </w:r>
            <w:r w:rsidRPr="002954D5">
              <w:rPr>
                <w:rFonts w:ascii="宋体" w:hAnsi="宋体" w:cs="宋体" w:hint="eastAsia"/>
                <w:kern w:val="0"/>
                <w:sz w:val="24"/>
              </w:rPr>
              <w:t xml:space="preserve">　</w:t>
            </w:r>
          </w:p>
        </w:tc>
        <w:tc>
          <w:tcPr>
            <w:tcW w:w="690" w:type="pct"/>
            <w:tcBorders>
              <w:top w:val="nil"/>
              <w:left w:val="single" w:sz="4" w:space="0" w:color="auto"/>
              <w:bottom w:val="single" w:sz="4" w:space="0" w:color="auto"/>
              <w:right w:val="single" w:sz="8" w:space="0" w:color="auto"/>
            </w:tcBorders>
            <w:vAlign w:val="center"/>
          </w:tcPr>
          <w:p w:rsidR="00CB677B" w:rsidRPr="002954D5" w:rsidRDefault="00CB677B" w:rsidP="00F02920">
            <w:pPr>
              <w:widowControl/>
              <w:jc w:val="center"/>
              <w:rPr>
                <w:rFonts w:ascii="宋体" w:cs="宋体"/>
                <w:kern w:val="0"/>
                <w:sz w:val="24"/>
              </w:rPr>
            </w:pPr>
            <w:r>
              <w:rPr>
                <w:rFonts w:ascii="宋体" w:cs="宋体"/>
                <w:kern w:val="0"/>
                <w:sz w:val="24"/>
              </w:rPr>
              <w:t>0</w:t>
            </w:r>
            <w:r w:rsidRPr="002954D5">
              <w:rPr>
                <w:rFonts w:ascii="宋体" w:hAnsi="宋体" w:cs="宋体" w:hint="eastAsia"/>
                <w:kern w:val="0"/>
                <w:sz w:val="24"/>
              </w:rPr>
              <w:t xml:space="preserve">　</w:t>
            </w:r>
          </w:p>
        </w:tc>
      </w:tr>
      <w:tr w:rsidR="00CB677B" w:rsidRPr="002954D5" w:rsidTr="00F02920">
        <w:trPr>
          <w:trHeight w:val="450"/>
        </w:trPr>
        <w:tc>
          <w:tcPr>
            <w:tcW w:w="388" w:type="pct"/>
            <w:tcBorders>
              <w:top w:val="single" w:sz="4" w:space="0" w:color="auto"/>
              <w:left w:val="single" w:sz="8" w:space="0" w:color="auto"/>
              <w:bottom w:val="single" w:sz="4" w:space="0" w:color="auto"/>
              <w:right w:val="single" w:sz="4" w:space="0" w:color="auto"/>
            </w:tcBorders>
            <w:vAlign w:val="center"/>
          </w:tcPr>
          <w:p w:rsidR="00CB677B" w:rsidRPr="00B60455" w:rsidRDefault="00CB677B" w:rsidP="00F02920">
            <w:pPr>
              <w:widowControl/>
              <w:jc w:val="left"/>
              <w:rPr>
                <w:rFonts w:ascii="宋体" w:cs="宋体"/>
                <w:kern w:val="0"/>
                <w:sz w:val="22"/>
              </w:rPr>
            </w:pPr>
            <w:r w:rsidRPr="00B60455">
              <w:rPr>
                <w:rFonts w:ascii="宋体" w:hAnsi="宋体" w:cs="宋体" w:hint="eastAsia"/>
                <w:kern w:val="0"/>
                <w:sz w:val="22"/>
              </w:rPr>
              <w:t xml:space="preserve">　类</w:t>
            </w:r>
          </w:p>
        </w:tc>
        <w:tc>
          <w:tcPr>
            <w:tcW w:w="457"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0"/>
                <w:szCs w:val="20"/>
              </w:rPr>
            </w:pPr>
            <w:r w:rsidRPr="002954D5">
              <w:rPr>
                <w:rFonts w:ascii="宋体" w:hAnsi="宋体" w:cs="宋体" w:hint="eastAsia"/>
                <w:kern w:val="0"/>
                <w:sz w:val="20"/>
                <w:szCs w:val="20"/>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nil"/>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0" w:type="pct"/>
            <w:tcBorders>
              <w:top w:val="nil"/>
              <w:left w:val="single" w:sz="4" w:space="0" w:color="auto"/>
              <w:bottom w:val="single" w:sz="4" w:space="0" w:color="auto"/>
              <w:right w:val="single" w:sz="8"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r>
      <w:tr w:rsidR="00CB677B" w:rsidRPr="002954D5" w:rsidTr="00F02920">
        <w:trPr>
          <w:trHeight w:val="450"/>
        </w:trPr>
        <w:tc>
          <w:tcPr>
            <w:tcW w:w="388" w:type="pct"/>
            <w:tcBorders>
              <w:top w:val="single" w:sz="4" w:space="0" w:color="auto"/>
              <w:left w:val="single" w:sz="8" w:space="0" w:color="auto"/>
              <w:bottom w:val="single" w:sz="4" w:space="0" w:color="auto"/>
              <w:right w:val="single" w:sz="4" w:space="0" w:color="auto"/>
            </w:tcBorders>
            <w:vAlign w:val="center"/>
          </w:tcPr>
          <w:p w:rsidR="00CB677B" w:rsidRPr="00B60455" w:rsidRDefault="00CB677B" w:rsidP="00F02920">
            <w:pPr>
              <w:widowControl/>
              <w:jc w:val="center"/>
              <w:rPr>
                <w:rFonts w:ascii="宋体" w:cs="宋体"/>
                <w:kern w:val="0"/>
                <w:sz w:val="22"/>
              </w:rPr>
            </w:pPr>
            <w:r w:rsidRPr="00B60455">
              <w:rPr>
                <w:rFonts w:ascii="宋体" w:hAnsi="宋体" w:cs="宋体" w:hint="eastAsia"/>
                <w:kern w:val="0"/>
                <w:sz w:val="22"/>
              </w:rPr>
              <w:t xml:space="preserve">　款</w:t>
            </w:r>
          </w:p>
        </w:tc>
        <w:tc>
          <w:tcPr>
            <w:tcW w:w="457"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nil"/>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0" w:type="pct"/>
            <w:tcBorders>
              <w:top w:val="nil"/>
              <w:left w:val="single" w:sz="4" w:space="0" w:color="auto"/>
              <w:bottom w:val="single" w:sz="4" w:space="0" w:color="auto"/>
              <w:right w:val="single" w:sz="8"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r>
      <w:tr w:rsidR="00CB677B" w:rsidRPr="002954D5" w:rsidTr="00F02920">
        <w:trPr>
          <w:trHeight w:val="450"/>
        </w:trPr>
        <w:tc>
          <w:tcPr>
            <w:tcW w:w="388" w:type="pct"/>
            <w:tcBorders>
              <w:top w:val="single" w:sz="4" w:space="0" w:color="auto"/>
              <w:left w:val="single" w:sz="8" w:space="0" w:color="auto"/>
              <w:bottom w:val="single" w:sz="4" w:space="0" w:color="auto"/>
              <w:right w:val="single" w:sz="4" w:space="0" w:color="auto"/>
            </w:tcBorders>
            <w:vAlign w:val="center"/>
          </w:tcPr>
          <w:p w:rsidR="00CB677B" w:rsidRPr="00B60455" w:rsidRDefault="00CB677B" w:rsidP="00F02920">
            <w:pPr>
              <w:widowControl/>
              <w:jc w:val="right"/>
              <w:rPr>
                <w:rFonts w:ascii="宋体" w:cs="宋体"/>
                <w:kern w:val="0"/>
                <w:sz w:val="22"/>
              </w:rPr>
            </w:pPr>
            <w:r w:rsidRPr="00B60455">
              <w:rPr>
                <w:rFonts w:ascii="宋体" w:hAnsi="宋体" w:cs="宋体" w:hint="eastAsia"/>
                <w:kern w:val="0"/>
                <w:sz w:val="22"/>
              </w:rPr>
              <w:t xml:space="preserve">　项</w:t>
            </w:r>
          </w:p>
        </w:tc>
        <w:tc>
          <w:tcPr>
            <w:tcW w:w="457"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0"/>
                <w:szCs w:val="20"/>
              </w:rPr>
            </w:pPr>
            <w:r w:rsidRPr="002954D5">
              <w:rPr>
                <w:rFonts w:ascii="宋体" w:hAnsi="宋体" w:cs="宋体" w:hint="eastAsia"/>
                <w:kern w:val="0"/>
                <w:sz w:val="20"/>
                <w:szCs w:val="20"/>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nil"/>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0" w:type="pct"/>
            <w:tcBorders>
              <w:top w:val="nil"/>
              <w:left w:val="single" w:sz="4" w:space="0" w:color="auto"/>
              <w:bottom w:val="single" w:sz="4" w:space="0" w:color="auto"/>
              <w:right w:val="single" w:sz="8"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r>
      <w:tr w:rsidR="00CB677B" w:rsidRPr="002954D5" w:rsidTr="00F02920">
        <w:trPr>
          <w:trHeight w:val="450"/>
        </w:trPr>
        <w:tc>
          <w:tcPr>
            <w:tcW w:w="388" w:type="pct"/>
            <w:tcBorders>
              <w:top w:val="single" w:sz="4" w:space="0" w:color="auto"/>
              <w:left w:val="single" w:sz="8" w:space="0" w:color="auto"/>
              <w:bottom w:val="single" w:sz="4" w:space="0" w:color="auto"/>
              <w:right w:val="single" w:sz="4" w:space="0" w:color="auto"/>
            </w:tcBorders>
            <w:vAlign w:val="center"/>
          </w:tcPr>
          <w:p w:rsidR="00CB677B" w:rsidRPr="002954D5" w:rsidRDefault="00CB677B" w:rsidP="00F02920">
            <w:pPr>
              <w:widowControl/>
              <w:jc w:val="center"/>
              <w:rPr>
                <w:rFonts w:ascii="宋体" w:cs="宋体"/>
                <w:kern w:val="0"/>
                <w:sz w:val="24"/>
              </w:rPr>
            </w:pPr>
            <w:r w:rsidRPr="002954D5">
              <w:rPr>
                <w:rFonts w:ascii="宋体" w:hAnsi="宋体" w:cs="宋体" w:hint="eastAsia"/>
                <w:kern w:val="0"/>
                <w:sz w:val="24"/>
              </w:rPr>
              <w:t xml:space="preserve">　</w:t>
            </w:r>
          </w:p>
        </w:tc>
        <w:tc>
          <w:tcPr>
            <w:tcW w:w="457"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nil"/>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c>
          <w:tcPr>
            <w:tcW w:w="690" w:type="pct"/>
            <w:tcBorders>
              <w:top w:val="nil"/>
              <w:left w:val="single" w:sz="4" w:space="0" w:color="auto"/>
              <w:bottom w:val="single" w:sz="4" w:space="0" w:color="auto"/>
              <w:right w:val="single" w:sz="8" w:space="0" w:color="auto"/>
            </w:tcBorders>
            <w:vAlign w:val="center"/>
          </w:tcPr>
          <w:p w:rsidR="00CB677B" w:rsidRPr="002954D5" w:rsidRDefault="00CB677B" w:rsidP="00F02920">
            <w:pPr>
              <w:widowControl/>
              <w:jc w:val="left"/>
              <w:rPr>
                <w:rFonts w:ascii="宋体" w:cs="宋体"/>
                <w:kern w:val="0"/>
                <w:sz w:val="24"/>
              </w:rPr>
            </w:pPr>
            <w:r w:rsidRPr="002954D5">
              <w:rPr>
                <w:rFonts w:ascii="宋体" w:hAnsi="宋体" w:cs="宋体" w:hint="eastAsia"/>
                <w:kern w:val="0"/>
                <w:sz w:val="24"/>
              </w:rPr>
              <w:t xml:space="preserve">　</w:t>
            </w:r>
          </w:p>
        </w:tc>
      </w:tr>
    </w:tbl>
    <w:p w:rsidR="00CB677B" w:rsidRDefault="00CB677B" w:rsidP="00F02920">
      <w:r>
        <w:rPr>
          <w:rFonts w:hint="eastAsia"/>
        </w:rPr>
        <w:t>注：</w:t>
      </w:r>
      <w:r>
        <w:t>1</w:t>
      </w:r>
      <w:r>
        <w:rPr>
          <w:rFonts w:hint="eastAsia"/>
        </w:rPr>
        <w:t>、本表反映部门本年度政府性基金预算财政拨款收入支出及结转和结余情况。</w:t>
      </w:r>
    </w:p>
    <w:p w:rsidR="00CB677B" w:rsidRPr="00F02920" w:rsidRDefault="00CB677B" w:rsidP="00F409B2">
      <w:pPr>
        <w:ind w:firstLineChars="200" w:firstLine="420"/>
      </w:pPr>
      <w:r w:rsidRPr="00F02920">
        <w:t>2</w:t>
      </w:r>
      <w:r w:rsidRPr="00F02920">
        <w:rPr>
          <w:rFonts w:hint="eastAsia"/>
        </w:rPr>
        <w:t>、桂林市接待办公室没有政府性基金预算财政拨款收入，也没有安排政府性基金预算财政拨款支出，故本表无数据。</w:t>
      </w:r>
    </w:p>
    <w:p w:rsidR="00CB677B" w:rsidRPr="00F02920" w:rsidRDefault="00CB677B" w:rsidP="00F02920">
      <w:r w:rsidRPr="00F02920">
        <w:rPr>
          <w:rFonts w:hint="eastAsia"/>
        </w:rPr>
        <w:t xml:space="preserve">　　</w:t>
      </w:r>
      <w:r w:rsidRPr="00F02920">
        <w:t>                                                                            </w:t>
      </w:r>
    </w:p>
    <w:p w:rsidR="00CB677B" w:rsidRDefault="00CB677B" w:rsidP="009E20BB">
      <w:pPr>
        <w:widowControl/>
        <w:wordWrap w:val="0"/>
        <w:snapToGrid w:val="0"/>
        <w:spacing w:line="450" w:lineRule="atLeast"/>
        <w:jc w:val="left"/>
        <w:rPr>
          <w:rFonts w:ascii="宋体" w:cs="Arial"/>
          <w:color w:val="666666"/>
          <w:kern w:val="0"/>
          <w:szCs w:val="21"/>
        </w:rPr>
      </w:pPr>
    </w:p>
    <w:p w:rsidR="00CB677B" w:rsidRDefault="00CB677B" w:rsidP="009E20BB">
      <w:pPr>
        <w:widowControl/>
        <w:wordWrap w:val="0"/>
        <w:snapToGrid w:val="0"/>
        <w:spacing w:line="450" w:lineRule="atLeast"/>
        <w:jc w:val="center"/>
        <w:rPr>
          <w:rFonts w:ascii="宋体" w:cs="Arial"/>
          <w:color w:val="666666"/>
          <w:kern w:val="0"/>
          <w:szCs w:val="21"/>
        </w:rPr>
        <w:sectPr w:rsidR="00CB677B" w:rsidSect="00F02920">
          <w:pgSz w:w="16838" w:h="11906" w:orient="landscape" w:code="9"/>
          <w:pgMar w:top="1797" w:right="1440" w:bottom="1797" w:left="1440" w:header="851" w:footer="992" w:gutter="0"/>
          <w:cols w:space="425"/>
          <w:docGrid w:type="lines" w:linePitch="312"/>
        </w:sectPr>
      </w:pPr>
    </w:p>
    <w:p w:rsidR="00CB677B" w:rsidRPr="00AF5BCB" w:rsidRDefault="00CB677B" w:rsidP="009E20BB">
      <w:pPr>
        <w:widowControl/>
        <w:wordWrap w:val="0"/>
        <w:snapToGrid w:val="0"/>
        <w:spacing w:line="450" w:lineRule="atLeast"/>
        <w:jc w:val="center"/>
      </w:pPr>
      <w:r w:rsidRPr="00C678C7">
        <w:rPr>
          <w:rFonts w:ascii="宋体" w:hAnsi="宋体" w:cs="Arial" w:hint="eastAsia"/>
          <w:color w:val="666666"/>
          <w:kern w:val="0"/>
          <w:szCs w:val="21"/>
        </w:rPr>
        <w:t xml:space="preserve">　</w:t>
      </w:r>
      <w:r w:rsidRPr="00AF5BCB">
        <w:rPr>
          <w:rFonts w:hint="eastAsia"/>
        </w:rPr>
        <w:t>第三部分：桂林市接待办公室</w:t>
      </w:r>
      <w:r w:rsidRPr="00AF5BCB">
        <w:t>2017</w:t>
      </w:r>
      <w:r w:rsidRPr="00AF5BCB">
        <w:rPr>
          <w:rFonts w:hint="eastAsia"/>
        </w:rPr>
        <w:t>年度部门决算情况说明</w:t>
      </w:r>
    </w:p>
    <w:p w:rsidR="00CB677B" w:rsidRPr="00AF5BCB" w:rsidRDefault="00CB677B" w:rsidP="00F02920">
      <w:pPr>
        <w:autoSpaceDE w:val="0"/>
        <w:autoSpaceDN w:val="0"/>
        <w:adjustRightInd w:val="0"/>
        <w:spacing w:line="560" w:lineRule="exact"/>
        <w:ind w:firstLineChars="200" w:firstLine="420"/>
        <w:jc w:val="left"/>
      </w:pPr>
      <w:r w:rsidRPr="00AF5BCB">
        <w:rPr>
          <w:rFonts w:hint="eastAsia"/>
        </w:rPr>
        <w:t>一、</w:t>
      </w:r>
      <w:r w:rsidRPr="00AF5BCB">
        <w:t>2017</w:t>
      </w:r>
      <w:r w:rsidRPr="00AF5BCB">
        <w:rPr>
          <w:rFonts w:hint="eastAsia"/>
        </w:rPr>
        <w:t>年度收入支出决算总体情况。</w:t>
      </w:r>
    </w:p>
    <w:p w:rsidR="00CB677B" w:rsidRPr="00AF5BCB" w:rsidRDefault="00CB677B" w:rsidP="00F02920">
      <w:pPr>
        <w:autoSpaceDE w:val="0"/>
        <w:autoSpaceDN w:val="0"/>
        <w:adjustRightInd w:val="0"/>
        <w:spacing w:line="560" w:lineRule="exact"/>
        <w:ind w:firstLineChars="200" w:firstLine="420"/>
        <w:jc w:val="left"/>
      </w:pPr>
      <w:r w:rsidRPr="00AF5BCB">
        <w:rPr>
          <w:rFonts w:hint="eastAsia"/>
        </w:rPr>
        <w:t>（一）本部门</w:t>
      </w:r>
      <w:r w:rsidRPr="00AF5BCB">
        <w:t>2017</w:t>
      </w:r>
      <w:r w:rsidRPr="00AF5BCB">
        <w:rPr>
          <w:rFonts w:hint="eastAsia"/>
        </w:rPr>
        <w:t>年度总收入</w:t>
      </w:r>
      <w:r w:rsidRPr="00AF5BCB">
        <w:t>883.80</w:t>
      </w:r>
      <w:r w:rsidRPr="00AF5BCB">
        <w:rPr>
          <w:rFonts w:hint="eastAsia"/>
        </w:rPr>
        <w:t>万元，其中本年收入</w:t>
      </w:r>
      <w:r w:rsidRPr="00AF5BCB">
        <w:t>878.57</w:t>
      </w:r>
      <w:r>
        <w:rPr>
          <w:rFonts w:hint="eastAsia"/>
        </w:rPr>
        <w:t>万元。收入具体情况如下：</w:t>
      </w:r>
    </w:p>
    <w:p w:rsidR="00CB677B" w:rsidRPr="00AF5BCB" w:rsidRDefault="00CB677B" w:rsidP="00447723">
      <w:pPr>
        <w:autoSpaceDE w:val="0"/>
        <w:autoSpaceDN w:val="0"/>
        <w:adjustRightInd w:val="0"/>
        <w:spacing w:line="560" w:lineRule="exact"/>
        <w:ind w:firstLineChars="196" w:firstLine="412"/>
        <w:jc w:val="left"/>
      </w:pPr>
      <w:r w:rsidRPr="00AF5BCB">
        <w:t>1.</w:t>
      </w:r>
      <w:r w:rsidRPr="00AF5BCB">
        <w:rPr>
          <w:rFonts w:hint="eastAsia"/>
        </w:rPr>
        <w:t>财政拨款收入</w:t>
      </w:r>
      <w:r w:rsidRPr="00AF5BCB">
        <w:t>878.49</w:t>
      </w:r>
      <w:r w:rsidRPr="00AF5BCB">
        <w:rPr>
          <w:rFonts w:hint="eastAsia"/>
        </w:rPr>
        <w:t>万元，为桂林市本级财政当年拨付的资金。较</w:t>
      </w:r>
      <w:r w:rsidRPr="00AF5BCB">
        <w:t>2016</w:t>
      </w:r>
      <w:r w:rsidRPr="00AF5BCB">
        <w:rPr>
          <w:rFonts w:hint="eastAsia"/>
        </w:rPr>
        <w:t>年度决算数减少</w:t>
      </w:r>
      <w:r w:rsidRPr="00AF5BCB">
        <w:t>318.76</w:t>
      </w:r>
      <w:r w:rsidRPr="00AF5BCB">
        <w:rPr>
          <w:rFonts w:hint="eastAsia"/>
        </w:rPr>
        <w:t>万元，下降</w:t>
      </w:r>
      <w:r w:rsidRPr="00AF5BCB">
        <w:t>26.62%</w:t>
      </w:r>
      <w:r>
        <w:rPr>
          <w:rFonts w:hint="eastAsia"/>
        </w:rPr>
        <w:t>，</w:t>
      </w:r>
      <w:r w:rsidRPr="00AF5BCB">
        <w:rPr>
          <w:rFonts w:hint="eastAsia"/>
        </w:rPr>
        <w:t>主要是由于离退休人员工资移交社保发放，退休费</w:t>
      </w:r>
      <w:r>
        <w:rPr>
          <w:rFonts w:hint="eastAsia"/>
        </w:rPr>
        <w:t>减少，拨款</w:t>
      </w:r>
      <w:r w:rsidRPr="00AF5BCB">
        <w:rPr>
          <w:rFonts w:hint="eastAsia"/>
        </w:rPr>
        <w:t>减少</w:t>
      </w:r>
      <w:r>
        <w:rPr>
          <w:rFonts w:hint="eastAsia"/>
        </w:rPr>
        <w:t>；全面贯彻落实</w:t>
      </w:r>
      <w:r w:rsidRPr="00AF5BCB">
        <w:rPr>
          <w:rFonts w:hint="eastAsia"/>
        </w:rPr>
        <w:t>中央八项规定、</w:t>
      </w:r>
      <w:r>
        <w:rPr>
          <w:rFonts w:hint="eastAsia"/>
        </w:rPr>
        <w:t>严格内部管理，政府接待专项经费支出减少，拨款减少；一次性项目减</w:t>
      </w:r>
      <w:r w:rsidRPr="00AF5BCB">
        <w:rPr>
          <w:rFonts w:hint="eastAsia"/>
        </w:rPr>
        <w:t>少；厉行节约，经费压缩。</w:t>
      </w:r>
    </w:p>
    <w:p w:rsidR="00CB677B" w:rsidRPr="00AF5BCB" w:rsidRDefault="00CB677B" w:rsidP="00F409B2">
      <w:pPr>
        <w:autoSpaceDE w:val="0"/>
        <w:autoSpaceDN w:val="0"/>
        <w:adjustRightInd w:val="0"/>
        <w:spacing w:line="560" w:lineRule="exact"/>
        <w:ind w:firstLineChars="196" w:firstLine="412"/>
        <w:jc w:val="left"/>
      </w:pPr>
      <w:r>
        <w:t>2.</w:t>
      </w:r>
      <w:r w:rsidRPr="00AF5BCB">
        <w:rPr>
          <w:rFonts w:hint="eastAsia"/>
        </w:rPr>
        <w:t>其他收入</w:t>
      </w:r>
      <w:r w:rsidRPr="00AF5BCB">
        <w:t>0.08</w:t>
      </w:r>
      <w:r w:rsidRPr="00AF5BCB">
        <w:rPr>
          <w:rFonts w:hint="eastAsia"/>
        </w:rPr>
        <w:t>万元，为桂林市接待办公室在“财政拨款收入”、“事业收入”、“经营收入”之外取得的收入。较</w:t>
      </w:r>
      <w:r w:rsidRPr="00AF5BCB">
        <w:t>2016</w:t>
      </w:r>
      <w:r w:rsidRPr="00AF5BCB">
        <w:rPr>
          <w:rFonts w:hint="eastAsia"/>
        </w:rPr>
        <w:t>年度决算数减少</w:t>
      </w:r>
      <w:r w:rsidRPr="00AF5BCB">
        <w:t>1.06</w:t>
      </w:r>
      <w:r w:rsidRPr="00AF5BCB">
        <w:rPr>
          <w:rFonts w:hint="eastAsia"/>
        </w:rPr>
        <w:t>万元，下降</w:t>
      </w:r>
      <w:r>
        <w:t>92.98</w:t>
      </w:r>
      <w:r w:rsidRPr="00AF5BCB">
        <w:t>%</w:t>
      </w:r>
      <w:r w:rsidRPr="00AF5BCB">
        <w:rPr>
          <w:rFonts w:hint="eastAsia"/>
        </w:rPr>
        <w:t>，主要原因是由于上年有市博览局转拨的东盟博览会旅游展</w:t>
      </w:r>
      <w:r>
        <w:rPr>
          <w:rFonts w:hint="eastAsia"/>
        </w:rPr>
        <w:t>专项工作</w:t>
      </w:r>
      <w:r w:rsidRPr="00AF5BCB">
        <w:rPr>
          <w:rFonts w:hint="eastAsia"/>
        </w:rPr>
        <w:t>经费。</w:t>
      </w:r>
    </w:p>
    <w:p w:rsidR="00CB677B" w:rsidRPr="00AF5BCB" w:rsidRDefault="00CB677B" w:rsidP="00F02920">
      <w:pPr>
        <w:autoSpaceDE w:val="0"/>
        <w:autoSpaceDN w:val="0"/>
        <w:adjustRightInd w:val="0"/>
        <w:spacing w:line="560" w:lineRule="exact"/>
        <w:ind w:firstLineChars="196" w:firstLine="412"/>
        <w:jc w:val="left"/>
      </w:pPr>
      <w:r w:rsidRPr="00AF5BCB">
        <w:t>3.</w:t>
      </w:r>
      <w:r w:rsidRPr="00AF5BCB">
        <w:rPr>
          <w:rFonts w:hint="eastAsia"/>
        </w:rPr>
        <w:t>上年结转和结余</w:t>
      </w:r>
      <w:r w:rsidRPr="00AF5BCB">
        <w:t>5.23</w:t>
      </w:r>
      <w:r w:rsidRPr="00AF5BCB">
        <w:rPr>
          <w:rFonts w:hint="eastAsia"/>
        </w:rPr>
        <w:t>万元，为以前年度支出预算因客观条件变化未执行完毕、结转到本年度按有关规定继续使用的资金，既包括财政拨款结转和结余，也包括事业收入、经营收入、其他收入的结转和结余。</w:t>
      </w:r>
    </w:p>
    <w:p w:rsidR="00CB677B" w:rsidRPr="00AF5BCB" w:rsidRDefault="00CB677B" w:rsidP="00F02920">
      <w:pPr>
        <w:autoSpaceDE w:val="0"/>
        <w:autoSpaceDN w:val="0"/>
        <w:adjustRightInd w:val="0"/>
        <w:spacing w:line="560" w:lineRule="exact"/>
        <w:ind w:firstLineChars="196" w:firstLine="412"/>
        <w:jc w:val="left"/>
      </w:pPr>
      <w:r w:rsidRPr="00AF5BCB">
        <w:rPr>
          <w:rFonts w:hint="eastAsia"/>
        </w:rPr>
        <w:t>（二）本部门</w:t>
      </w:r>
      <w:r w:rsidRPr="00AF5BCB">
        <w:t>2017</w:t>
      </w:r>
      <w:r w:rsidRPr="00AF5BCB">
        <w:rPr>
          <w:rFonts w:hint="eastAsia"/>
        </w:rPr>
        <w:t>年度总支出</w:t>
      </w:r>
      <w:r w:rsidRPr="00AF5BCB">
        <w:t>883.80</w:t>
      </w:r>
      <w:r w:rsidRPr="00AF5BCB">
        <w:rPr>
          <w:rFonts w:hint="eastAsia"/>
        </w:rPr>
        <w:t>万元，其中本年支出</w:t>
      </w:r>
      <w:r w:rsidRPr="00AF5BCB">
        <w:t>878.51</w:t>
      </w:r>
      <w:r w:rsidRPr="00AF5BCB">
        <w:rPr>
          <w:rFonts w:hint="eastAsia"/>
        </w:rPr>
        <w:t>万元。支出具体情况如下：</w:t>
      </w:r>
    </w:p>
    <w:p w:rsidR="00CB677B" w:rsidRPr="00AF5BCB" w:rsidRDefault="00CB677B" w:rsidP="00975DFF">
      <w:pPr>
        <w:autoSpaceDE w:val="0"/>
        <w:autoSpaceDN w:val="0"/>
        <w:adjustRightInd w:val="0"/>
        <w:spacing w:line="560" w:lineRule="exact"/>
        <w:ind w:firstLineChars="196" w:firstLine="412"/>
        <w:jc w:val="left"/>
      </w:pPr>
      <w:r w:rsidRPr="00AF5BCB">
        <w:t>1.</w:t>
      </w:r>
      <w:r w:rsidRPr="00AF5BCB">
        <w:rPr>
          <w:rFonts w:hint="eastAsia"/>
        </w:rPr>
        <w:t>一般公共服务</w:t>
      </w:r>
      <w:r>
        <w:rPr>
          <w:rFonts w:hint="eastAsia"/>
        </w:rPr>
        <w:t>支出</w:t>
      </w:r>
      <w:r w:rsidRPr="00AF5BCB">
        <w:rPr>
          <w:rFonts w:hint="eastAsia"/>
        </w:rPr>
        <w:t>（类）</w:t>
      </w:r>
      <w:r w:rsidRPr="00AF5BCB">
        <w:t>778.20</w:t>
      </w:r>
      <w:r>
        <w:rPr>
          <w:rFonts w:hint="eastAsia"/>
        </w:rPr>
        <w:t>万元，</w:t>
      </w:r>
      <w:r w:rsidRPr="00AF5BCB">
        <w:rPr>
          <w:rFonts w:hint="eastAsia"/>
        </w:rPr>
        <w:t>主要用于行政运行</w:t>
      </w:r>
      <w:r w:rsidRPr="00AF5BCB">
        <w:t>326.62</w:t>
      </w:r>
      <w:r w:rsidRPr="00AF5BCB">
        <w:rPr>
          <w:rFonts w:hint="eastAsia"/>
        </w:rPr>
        <w:t>万元，一般行政管理事务</w:t>
      </w:r>
      <w:r w:rsidRPr="00AF5BCB">
        <w:t>451.58</w:t>
      </w:r>
      <w:r w:rsidRPr="00AF5BCB">
        <w:rPr>
          <w:rFonts w:hint="eastAsia"/>
        </w:rPr>
        <w:t>万元。较</w:t>
      </w:r>
      <w:r w:rsidRPr="00AF5BCB">
        <w:t>2016</w:t>
      </w:r>
      <w:r w:rsidRPr="00AF5BCB">
        <w:rPr>
          <w:rFonts w:hint="eastAsia"/>
        </w:rPr>
        <w:t>年度决算数减少</w:t>
      </w:r>
      <w:r w:rsidRPr="00AF5BCB">
        <w:t>362.59</w:t>
      </w:r>
      <w:r w:rsidRPr="00AF5BCB">
        <w:rPr>
          <w:rFonts w:hint="eastAsia"/>
        </w:rPr>
        <w:t>万元，下降</w:t>
      </w:r>
      <w:r w:rsidRPr="00AF5BCB">
        <w:t>31.78 %</w:t>
      </w:r>
      <w:r w:rsidRPr="00AF5BCB">
        <w:rPr>
          <w:rFonts w:hint="eastAsia"/>
        </w:rPr>
        <w:t>。其中行政运行较</w:t>
      </w:r>
      <w:r w:rsidRPr="00AF5BCB">
        <w:t>2016</w:t>
      </w:r>
      <w:r w:rsidRPr="00AF5BCB">
        <w:rPr>
          <w:rFonts w:hint="eastAsia"/>
        </w:rPr>
        <w:t>年度决算数减少</w:t>
      </w:r>
      <w:r>
        <w:t>127.16</w:t>
      </w:r>
      <w:r w:rsidRPr="00AF5BCB">
        <w:rPr>
          <w:rFonts w:hint="eastAsia"/>
        </w:rPr>
        <w:t>万元，下降</w:t>
      </w:r>
      <w:r>
        <w:t>28.02</w:t>
      </w:r>
      <w:r w:rsidRPr="00AF5BCB">
        <w:t>%</w:t>
      </w:r>
      <w:r w:rsidRPr="00AF5BCB">
        <w:rPr>
          <w:rFonts w:hint="eastAsia"/>
        </w:rPr>
        <w:t>，主要是由于离退休人员工资移交社保发放，退休费减少。一般行政管理事务较</w:t>
      </w:r>
      <w:r w:rsidRPr="00AF5BCB">
        <w:t>2016</w:t>
      </w:r>
      <w:r w:rsidRPr="00AF5BCB">
        <w:rPr>
          <w:rFonts w:hint="eastAsia"/>
        </w:rPr>
        <w:t>年度决算数减少</w:t>
      </w:r>
      <w:r w:rsidRPr="00AF5BCB">
        <w:t>235.43</w:t>
      </w:r>
      <w:r w:rsidRPr="00AF5BCB">
        <w:rPr>
          <w:rFonts w:hint="eastAsia"/>
        </w:rPr>
        <w:t>万元，下降</w:t>
      </w:r>
      <w:r w:rsidRPr="00AF5BCB">
        <w:t>34.27 %</w:t>
      </w:r>
      <w:r w:rsidRPr="00AF5BCB">
        <w:rPr>
          <w:rFonts w:hint="eastAsia"/>
        </w:rPr>
        <w:t>，主要是由于</w:t>
      </w:r>
      <w:r>
        <w:rPr>
          <w:rFonts w:hint="eastAsia"/>
        </w:rPr>
        <w:t>全面贯彻落实</w:t>
      </w:r>
      <w:r w:rsidRPr="00AF5BCB">
        <w:rPr>
          <w:rFonts w:hint="eastAsia"/>
        </w:rPr>
        <w:t>中央八项规定、</w:t>
      </w:r>
      <w:r>
        <w:rPr>
          <w:rFonts w:hint="eastAsia"/>
        </w:rPr>
        <w:t>严格内部管理；一次性项目减</w:t>
      </w:r>
      <w:r w:rsidRPr="00AF5BCB">
        <w:rPr>
          <w:rFonts w:hint="eastAsia"/>
        </w:rPr>
        <w:t>少；厉行节约，经费压缩。</w:t>
      </w:r>
    </w:p>
    <w:p w:rsidR="00CB677B" w:rsidRPr="00AF5BCB" w:rsidRDefault="00CB677B" w:rsidP="00F02920">
      <w:pPr>
        <w:autoSpaceDE w:val="0"/>
        <w:autoSpaceDN w:val="0"/>
        <w:adjustRightInd w:val="0"/>
        <w:spacing w:line="560" w:lineRule="exact"/>
        <w:ind w:firstLineChars="196" w:firstLine="412"/>
        <w:jc w:val="left"/>
      </w:pPr>
      <w:r w:rsidRPr="00AF5BCB">
        <w:t>2.</w:t>
      </w:r>
      <w:r w:rsidRPr="00AF5BCB">
        <w:rPr>
          <w:rFonts w:hint="eastAsia"/>
        </w:rPr>
        <w:t>社会保障和就业</w:t>
      </w:r>
      <w:r>
        <w:rPr>
          <w:rFonts w:hint="eastAsia"/>
        </w:rPr>
        <w:t>支出</w:t>
      </w:r>
      <w:r w:rsidRPr="00AF5BCB">
        <w:rPr>
          <w:rFonts w:hint="eastAsia"/>
        </w:rPr>
        <w:t>（类）</w:t>
      </w:r>
      <w:r w:rsidRPr="00AF5BCB">
        <w:t>14.55</w:t>
      </w:r>
      <w:r>
        <w:rPr>
          <w:rFonts w:hint="eastAsia"/>
        </w:rPr>
        <w:t>万元，主要用于桂林市接待办</w:t>
      </w:r>
      <w:r w:rsidRPr="00AF5BCB">
        <w:rPr>
          <w:rFonts w:hint="eastAsia"/>
        </w:rPr>
        <w:t>按国家规定发放的离退休人员生活补贴和按规定缴纳的残疾人就业保障金支出。由于是上年度没有此类支出</w:t>
      </w:r>
      <w:r>
        <w:rPr>
          <w:rFonts w:hint="eastAsia"/>
        </w:rPr>
        <w:t>，没有可比性</w:t>
      </w:r>
      <w:r w:rsidRPr="00AF5BCB">
        <w:rPr>
          <w:rFonts w:hint="eastAsia"/>
        </w:rPr>
        <w:t>。</w:t>
      </w:r>
    </w:p>
    <w:p w:rsidR="00CB677B" w:rsidRPr="00AF5BCB" w:rsidRDefault="00CB677B" w:rsidP="00EA734A">
      <w:pPr>
        <w:autoSpaceDE w:val="0"/>
        <w:autoSpaceDN w:val="0"/>
        <w:adjustRightInd w:val="0"/>
        <w:spacing w:line="560" w:lineRule="exact"/>
        <w:ind w:firstLineChars="196" w:firstLine="412"/>
        <w:jc w:val="left"/>
      </w:pPr>
      <w:r w:rsidRPr="00AF5BCB">
        <w:t>3.</w:t>
      </w:r>
      <w:r w:rsidRPr="00AF5BCB">
        <w:rPr>
          <w:rFonts w:hint="eastAsia"/>
        </w:rPr>
        <w:t>医疗卫生与计划生育</w:t>
      </w:r>
      <w:r>
        <w:rPr>
          <w:rFonts w:hint="eastAsia"/>
        </w:rPr>
        <w:t>支出</w:t>
      </w:r>
      <w:r w:rsidRPr="00AF5BCB">
        <w:rPr>
          <w:rFonts w:hint="eastAsia"/>
        </w:rPr>
        <w:t>（类）</w:t>
      </w:r>
      <w:r w:rsidRPr="00AF5BCB">
        <w:t>41.47</w:t>
      </w:r>
      <w:r w:rsidRPr="00AF5BCB">
        <w:rPr>
          <w:rFonts w:hint="eastAsia"/>
        </w:rPr>
        <w:t>万元，主要用于按照国家政策规定缴纳的医疗保险方面的支出。较</w:t>
      </w:r>
      <w:r w:rsidRPr="00AF5BCB">
        <w:t>2016</w:t>
      </w:r>
      <w:r w:rsidRPr="00AF5BCB">
        <w:rPr>
          <w:rFonts w:hint="eastAsia"/>
        </w:rPr>
        <w:t>年度决算数增加</w:t>
      </w:r>
      <w:r w:rsidRPr="00AF5BCB">
        <w:t>8.72</w:t>
      </w:r>
      <w:r w:rsidRPr="00AF5BCB">
        <w:rPr>
          <w:rFonts w:hint="eastAsia"/>
        </w:rPr>
        <w:t>万元、增长</w:t>
      </w:r>
      <w:r w:rsidRPr="00AF5BCB">
        <w:t>26.63</w:t>
      </w:r>
      <w:r w:rsidRPr="00AF5BCB">
        <w:rPr>
          <w:rFonts w:hint="eastAsia"/>
        </w:rPr>
        <w:t>％，主要原因是</w:t>
      </w:r>
      <w:r w:rsidRPr="00AF5BCB">
        <w:t>2017</w:t>
      </w:r>
      <w:r>
        <w:rPr>
          <w:rFonts w:hint="eastAsia"/>
        </w:rPr>
        <w:t>年度根据国家政策调整缴费标准</w:t>
      </w:r>
      <w:r w:rsidRPr="00AF5BCB">
        <w:rPr>
          <w:rFonts w:hint="eastAsia"/>
        </w:rPr>
        <w:t>所致。</w:t>
      </w:r>
    </w:p>
    <w:p w:rsidR="00CB677B" w:rsidRPr="00AF5BCB" w:rsidRDefault="00CB677B" w:rsidP="00EA734A">
      <w:pPr>
        <w:autoSpaceDE w:val="0"/>
        <w:autoSpaceDN w:val="0"/>
        <w:adjustRightInd w:val="0"/>
        <w:spacing w:line="560" w:lineRule="exact"/>
        <w:ind w:firstLineChars="196" w:firstLine="412"/>
        <w:jc w:val="left"/>
      </w:pPr>
      <w:r w:rsidRPr="00AF5BCB">
        <w:t>4.</w:t>
      </w:r>
      <w:r w:rsidRPr="00AF5BCB">
        <w:rPr>
          <w:rFonts w:hint="eastAsia"/>
        </w:rPr>
        <w:t>农林水支出（类）</w:t>
      </w:r>
      <w:r w:rsidRPr="00AF5BCB">
        <w:t>14.5</w:t>
      </w:r>
      <w:r>
        <w:rPr>
          <w:rFonts w:hint="eastAsia"/>
        </w:rPr>
        <w:t>万元，</w:t>
      </w:r>
      <w:r w:rsidRPr="00AF5BCB">
        <w:rPr>
          <w:rFonts w:hint="eastAsia"/>
        </w:rPr>
        <w:t>主要用于扶贫工作。较</w:t>
      </w:r>
      <w:r w:rsidRPr="00AF5BCB">
        <w:t>2016</w:t>
      </w:r>
      <w:r w:rsidRPr="00AF5BCB">
        <w:rPr>
          <w:rFonts w:hint="eastAsia"/>
        </w:rPr>
        <w:t>年度决算数增加</w:t>
      </w:r>
      <w:r w:rsidRPr="00AF5BCB">
        <w:t>1.1</w:t>
      </w:r>
      <w:r w:rsidRPr="00AF5BCB">
        <w:rPr>
          <w:rFonts w:hint="eastAsia"/>
        </w:rPr>
        <w:t>万元</w:t>
      </w:r>
      <w:r w:rsidRPr="00AF5BCB">
        <w:t>,</w:t>
      </w:r>
      <w:r w:rsidRPr="00AF5BCB">
        <w:rPr>
          <w:rFonts w:hint="eastAsia"/>
        </w:rPr>
        <w:t>增长</w:t>
      </w:r>
      <w:r w:rsidRPr="00AF5BCB">
        <w:t>8.21</w:t>
      </w:r>
      <w:r w:rsidRPr="00AF5BCB">
        <w:rPr>
          <w:rFonts w:hint="eastAsia"/>
        </w:rPr>
        <w:t>％，主要原因是</w:t>
      </w:r>
      <w:r w:rsidRPr="00AF5BCB">
        <w:t>2017</w:t>
      </w:r>
      <w:r w:rsidRPr="00AF5BCB">
        <w:rPr>
          <w:rFonts w:hint="eastAsia"/>
        </w:rPr>
        <w:t>年度增加了第一书记工作经费。</w:t>
      </w:r>
    </w:p>
    <w:p w:rsidR="00CB677B" w:rsidRPr="00AF5BCB" w:rsidRDefault="00CB677B" w:rsidP="00EA734A">
      <w:pPr>
        <w:autoSpaceDE w:val="0"/>
        <w:autoSpaceDN w:val="0"/>
        <w:adjustRightInd w:val="0"/>
        <w:spacing w:line="560" w:lineRule="exact"/>
        <w:ind w:firstLineChars="196" w:firstLine="412"/>
        <w:jc w:val="left"/>
      </w:pPr>
      <w:r w:rsidRPr="00AF5BCB">
        <w:t>5.</w:t>
      </w:r>
      <w:r w:rsidRPr="00AF5BCB">
        <w:rPr>
          <w:rFonts w:hint="eastAsia"/>
        </w:rPr>
        <w:t>商业服务业等支出（类）</w:t>
      </w:r>
      <w:r w:rsidRPr="00AF5BCB">
        <w:t>1.85</w:t>
      </w:r>
      <w:r>
        <w:rPr>
          <w:rFonts w:hint="eastAsia"/>
        </w:rPr>
        <w:t>万元，</w:t>
      </w:r>
      <w:r w:rsidRPr="00AF5BCB">
        <w:rPr>
          <w:rFonts w:hint="eastAsia"/>
        </w:rPr>
        <w:t>主要用于东盟博览会旅游展支出。由于调整了科目，与上年无可比性。</w:t>
      </w:r>
    </w:p>
    <w:p w:rsidR="00CB677B" w:rsidRPr="00AF5BCB" w:rsidRDefault="00CB677B" w:rsidP="0019142C">
      <w:pPr>
        <w:autoSpaceDE w:val="0"/>
        <w:autoSpaceDN w:val="0"/>
        <w:adjustRightInd w:val="0"/>
        <w:spacing w:line="560" w:lineRule="exact"/>
        <w:ind w:firstLineChars="196" w:firstLine="412"/>
        <w:jc w:val="left"/>
      </w:pPr>
      <w:r w:rsidRPr="00AF5BCB">
        <w:t>6.</w:t>
      </w:r>
      <w:r w:rsidRPr="00AF5BCB">
        <w:rPr>
          <w:rFonts w:hint="eastAsia"/>
        </w:rPr>
        <w:t>住房保障支出（类）</w:t>
      </w:r>
      <w:r w:rsidRPr="00AF5BCB">
        <w:t>27.94</w:t>
      </w:r>
      <w:r>
        <w:rPr>
          <w:rFonts w:hint="eastAsia"/>
        </w:rPr>
        <w:t>万元，主要用于按照国家政策规定缴纳职工的</w:t>
      </w:r>
      <w:r w:rsidRPr="00AF5BCB">
        <w:rPr>
          <w:rFonts w:hint="eastAsia"/>
        </w:rPr>
        <w:t>住房公积金</w:t>
      </w:r>
      <w:r>
        <w:rPr>
          <w:rFonts w:hint="eastAsia"/>
        </w:rPr>
        <w:t>方面的</w:t>
      </w:r>
      <w:r w:rsidRPr="00AF5BCB">
        <w:rPr>
          <w:rFonts w:hint="eastAsia"/>
        </w:rPr>
        <w:t>支出。较</w:t>
      </w:r>
      <w:r w:rsidRPr="00AF5BCB">
        <w:t>2016</w:t>
      </w:r>
      <w:r w:rsidRPr="00AF5BCB">
        <w:rPr>
          <w:rFonts w:hint="eastAsia"/>
        </w:rPr>
        <w:t>年度决算数增加</w:t>
      </w:r>
      <w:r w:rsidRPr="00AF5BCB">
        <w:t>3.27</w:t>
      </w:r>
      <w:r w:rsidRPr="00AF5BCB">
        <w:rPr>
          <w:rFonts w:hint="eastAsia"/>
        </w:rPr>
        <w:t>万元、增长</w:t>
      </w:r>
      <w:r w:rsidRPr="00AF5BCB">
        <w:t>13.25</w:t>
      </w:r>
      <w:r w:rsidRPr="00AF5BCB">
        <w:rPr>
          <w:rFonts w:hint="eastAsia"/>
        </w:rPr>
        <w:t>％，主要原因是</w:t>
      </w:r>
      <w:r w:rsidRPr="00AF5BCB">
        <w:t>2017</w:t>
      </w:r>
      <w:r>
        <w:rPr>
          <w:rFonts w:hint="eastAsia"/>
        </w:rPr>
        <w:t>年度根据国家政策调整缴费标准</w:t>
      </w:r>
      <w:r w:rsidRPr="00AF5BCB">
        <w:rPr>
          <w:rFonts w:hint="eastAsia"/>
        </w:rPr>
        <w:t>所致。</w:t>
      </w:r>
    </w:p>
    <w:p w:rsidR="00CB677B" w:rsidRPr="00AF5BCB" w:rsidRDefault="00CB677B" w:rsidP="00EA734A">
      <w:pPr>
        <w:widowControl/>
        <w:wordWrap w:val="0"/>
        <w:spacing w:line="450" w:lineRule="atLeast"/>
        <w:ind w:firstLineChars="200" w:firstLine="420"/>
        <w:jc w:val="left"/>
      </w:pPr>
      <w:r w:rsidRPr="00AF5BCB">
        <w:t>7.</w:t>
      </w:r>
      <w:r w:rsidRPr="00AF5BCB">
        <w:rPr>
          <w:rFonts w:hint="eastAsia"/>
        </w:rPr>
        <w:t>年末结转和结余</w:t>
      </w:r>
      <w:r w:rsidRPr="00AF5BCB">
        <w:t>5.29</w:t>
      </w:r>
      <w:r w:rsidRPr="00AF5BCB">
        <w:rPr>
          <w:rFonts w:hint="eastAsia"/>
        </w:rPr>
        <w:t>万元，为本年度或以前年度预算安排、因客观条件发生变化无法按原计划实施，需要延迟到以后年度按有关规定继续使用的资金，既包括财政拨款结转和结余，也包括事业收入、经营收入、其他收入的结转和结余。</w:t>
      </w:r>
    </w:p>
    <w:p w:rsidR="00CB677B" w:rsidRPr="00AF5BCB" w:rsidRDefault="00CB677B" w:rsidP="00503184">
      <w:pPr>
        <w:autoSpaceDE w:val="0"/>
        <w:autoSpaceDN w:val="0"/>
        <w:adjustRightInd w:val="0"/>
        <w:spacing w:line="560" w:lineRule="exact"/>
        <w:ind w:firstLineChars="200" w:firstLine="420"/>
        <w:jc w:val="left"/>
      </w:pPr>
      <w:r w:rsidRPr="00AF5BCB">
        <w:rPr>
          <w:rFonts w:hint="eastAsia"/>
        </w:rPr>
        <w:t>二、</w:t>
      </w:r>
      <w:r w:rsidRPr="00AF5BCB">
        <w:t xml:space="preserve">2017 </w:t>
      </w:r>
      <w:r>
        <w:rPr>
          <w:rFonts w:hint="eastAsia"/>
        </w:rPr>
        <w:t>年度一般公共预算支出决算情况</w:t>
      </w:r>
    </w:p>
    <w:p w:rsidR="00CB677B" w:rsidRDefault="00CB677B" w:rsidP="00503184">
      <w:pPr>
        <w:autoSpaceDE w:val="0"/>
        <w:autoSpaceDN w:val="0"/>
        <w:adjustRightInd w:val="0"/>
        <w:spacing w:line="560" w:lineRule="exact"/>
        <w:ind w:firstLineChars="200" w:firstLine="420"/>
        <w:jc w:val="left"/>
      </w:pPr>
      <w:r w:rsidRPr="00AF5BCB">
        <w:rPr>
          <w:rFonts w:hint="eastAsia"/>
        </w:rPr>
        <w:t>桂林市接待办公室</w:t>
      </w:r>
      <w:r w:rsidRPr="00AF5BCB">
        <w:t>2017</w:t>
      </w:r>
      <w:r w:rsidRPr="00AF5BCB">
        <w:rPr>
          <w:rFonts w:hint="eastAsia"/>
        </w:rPr>
        <w:t>年度一般公共预算支出</w:t>
      </w:r>
      <w:r>
        <w:t>878.49</w:t>
      </w:r>
      <w:r w:rsidRPr="00AF5BCB">
        <w:rPr>
          <w:rFonts w:hint="eastAsia"/>
        </w:rPr>
        <w:t>万元，其中：基本支出</w:t>
      </w:r>
      <w:r>
        <w:t>410.56</w:t>
      </w:r>
      <w:r w:rsidRPr="00AF5BCB">
        <w:rPr>
          <w:rFonts w:hint="eastAsia"/>
        </w:rPr>
        <w:t>万元，项目支出</w:t>
      </w:r>
      <w:r>
        <w:t>467.93</w:t>
      </w:r>
      <w:r>
        <w:rPr>
          <w:rFonts w:hint="eastAsia"/>
        </w:rPr>
        <w:t>万元。</w:t>
      </w:r>
    </w:p>
    <w:p w:rsidR="00CB677B" w:rsidRDefault="00CB677B" w:rsidP="00503184">
      <w:pPr>
        <w:autoSpaceDE w:val="0"/>
        <w:autoSpaceDN w:val="0"/>
        <w:adjustRightInd w:val="0"/>
        <w:spacing w:line="560" w:lineRule="exact"/>
        <w:ind w:firstLineChars="200" w:firstLine="420"/>
        <w:jc w:val="left"/>
      </w:pPr>
      <w:r>
        <w:rPr>
          <w:rFonts w:hint="eastAsia"/>
        </w:rPr>
        <w:t>按功能分类的项级科目分类，具体分析如下：</w:t>
      </w:r>
    </w:p>
    <w:p w:rsidR="00CB677B" w:rsidRDefault="00CB677B" w:rsidP="00503184">
      <w:pPr>
        <w:autoSpaceDE w:val="0"/>
        <w:autoSpaceDN w:val="0"/>
        <w:adjustRightInd w:val="0"/>
        <w:spacing w:line="560" w:lineRule="exact"/>
        <w:ind w:firstLineChars="200" w:firstLine="420"/>
        <w:jc w:val="left"/>
      </w:pPr>
      <w:r>
        <w:t>1.</w:t>
      </w:r>
      <w:r w:rsidRPr="00AF5BCB">
        <w:rPr>
          <w:rFonts w:hint="eastAsia"/>
        </w:rPr>
        <w:t>行政运行支出</w:t>
      </w:r>
      <w:r w:rsidRPr="00AF5BCB">
        <w:t>326.60</w:t>
      </w:r>
      <w:r w:rsidRPr="00AF5BCB">
        <w:rPr>
          <w:rFonts w:hint="eastAsia"/>
        </w:rPr>
        <w:t>万元，</w:t>
      </w:r>
      <w:r>
        <w:rPr>
          <w:rFonts w:hint="eastAsia"/>
        </w:rPr>
        <w:t>主要用于桂林市接待办公室人员的工资、津补贴及日常公用支出。</w:t>
      </w:r>
      <w:r w:rsidRPr="00AF5BCB">
        <w:rPr>
          <w:rFonts w:hint="eastAsia"/>
        </w:rPr>
        <w:t>较</w:t>
      </w:r>
      <w:r w:rsidRPr="00AF5BCB">
        <w:t>2016</w:t>
      </w:r>
      <w:r w:rsidRPr="00AF5BCB">
        <w:rPr>
          <w:rFonts w:hint="eastAsia"/>
        </w:rPr>
        <w:t>年度决算数减少</w:t>
      </w:r>
      <w:r w:rsidRPr="00AF5BCB">
        <w:t>127.18</w:t>
      </w:r>
      <w:r w:rsidRPr="00AF5BCB">
        <w:rPr>
          <w:rFonts w:hint="eastAsia"/>
        </w:rPr>
        <w:t>万元，下降</w:t>
      </w:r>
      <w:r w:rsidRPr="00AF5BCB">
        <w:t>28.03 %</w:t>
      </w:r>
      <w:r>
        <w:rPr>
          <w:rFonts w:hint="eastAsia"/>
        </w:rPr>
        <w:t>，</w:t>
      </w:r>
      <w:r w:rsidRPr="00AF5BCB">
        <w:rPr>
          <w:rFonts w:hint="eastAsia"/>
        </w:rPr>
        <w:t>主要是由于离退休人员工资移交社保发放，退休费减少</w:t>
      </w:r>
      <w:r>
        <w:rPr>
          <w:rFonts w:hint="eastAsia"/>
        </w:rPr>
        <w:t>。</w:t>
      </w:r>
    </w:p>
    <w:p w:rsidR="00CB677B" w:rsidRDefault="00CB677B" w:rsidP="00503184">
      <w:pPr>
        <w:autoSpaceDE w:val="0"/>
        <w:autoSpaceDN w:val="0"/>
        <w:adjustRightInd w:val="0"/>
        <w:spacing w:line="560" w:lineRule="exact"/>
        <w:ind w:firstLineChars="200" w:firstLine="420"/>
        <w:jc w:val="left"/>
      </w:pPr>
      <w:r>
        <w:t>2.</w:t>
      </w:r>
      <w:r>
        <w:rPr>
          <w:rFonts w:hint="eastAsia"/>
        </w:rPr>
        <w:t>一般行政管理事务支出</w:t>
      </w:r>
      <w:r>
        <w:t>451.58</w:t>
      </w:r>
      <w:r>
        <w:rPr>
          <w:rFonts w:hint="eastAsia"/>
        </w:rPr>
        <w:t>万元，主要用于桂林市接待办公室开展公务接待等专项工作发生的支出。</w:t>
      </w:r>
      <w:r w:rsidRPr="00AF5BCB">
        <w:rPr>
          <w:rFonts w:hint="eastAsia"/>
        </w:rPr>
        <w:t>较</w:t>
      </w:r>
      <w:r w:rsidRPr="00AF5BCB">
        <w:t>2016</w:t>
      </w:r>
      <w:r w:rsidRPr="00AF5BCB">
        <w:rPr>
          <w:rFonts w:hint="eastAsia"/>
        </w:rPr>
        <w:t>年度决算数减少</w:t>
      </w:r>
      <w:r>
        <w:t>235.43</w:t>
      </w:r>
      <w:r w:rsidRPr="00AF5BCB">
        <w:rPr>
          <w:rFonts w:hint="eastAsia"/>
        </w:rPr>
        <w:t>万元，下降</w:t>
      </w:r>
      <w:r>
        <w:t>34.27</w:t>
      </w:r>
      <w:r w:rsidRPr="00AF5BCB">
        <w:t xml:space="preserve"> %</w:t>
      </w:r>
      <w:r>
        <w:rPr>
          <w:rFonts w:hint="eastAsia"/>
        </w:rPr>
        <w:t>，主要原因是厉行节约，政府专项接待经费下降，一次性项目经费减少等。</w:t>
      </w:r>
    </w:p>
    <w:p w:rsidR="00CB677B" w:rsidRDefault="00CB677B" w:rsidP="00503184">
      <w:pPr>
        <w:autoSpaceDE w:val="0"/>
        <w:autoSpaceDN w:val="0"/>
        <w:adjustRightInd w:val="0"/>
        <w:spacing w:line="560" w:lineRule="exact"/>
        <w:ind w:firstLineChars="200" w:firstLine="420"/>
        <w:jc w:val="left"/>
      </w:pPr>
      <w:r>
        <w:t>3.</w:t>
      </w:r>
      <w:r w:rsidRPr="00AF5BCB">
        <w:rPr>
          <w:rFonts w:hint="eastAsia"/>
        </w:rPr>
        <w:t>归口管理的行政单位离退休支出</w:t>
      </w:r>
      <w:r w:rsidRPr="00AF5BCB">
        <w:t>11.40</w:t>
      </w:r>
      <w:r w:rsidRPr="00AF5BCB">
        <w:rPr>
          <w:rFonts w:hint="eastAsia"/>
        </w:rPr>
        <w:t>万元，主要用于桂林市接待办本级按国家</w:t>
      </w:r>
      <w:r>
        <w:rPr>
          <w:rFonts w:hint="eastAsia"/>
        </w:rPr>
        <w:t>规定发放的离退休人员生活补贴，由于上年没有此项支出，没有可比性。</w:t>
      </w:r>
    </w:p>
    <w:p w:rsidR="00CB677B" w:rsidRDefault="00CB677B" w:rsidP="00503184">
      <w:pPr>
        <w:autoSpaceDE w:val="0"/>
        <w:autoSpaceDN w:val="0"/>
        <w:adjustRightInd w:val="0"/>
        <w:spacing w:line="560" w:lineRule="exact"/>
        <w:ind w:firstLineChars="200" w:firstLine="420"/>
        <w:jc w:val="left"/>
      </w:pPr>
      <w:r>
        <w:t>4.</w:t>
      </w:r>
      <w:r w:rsidRPr="00AF5BCB">
        <w:rPr>
          <w:rFonts w:hint="eastAsia"/>
        </w:rPr>
        <w:t>残疾人就业和扶贫支出</w:t>
      </w:r>
      <w:r w:rsidRPr="00AF5BCB">
        <w:t>3.15</w:t>
      </w:r>
      <w:r w:rsidRPr="00AF5BCB">
        <w:rPr>
          <w:rFonts w:hint="eastAsia"/>
        </w:rPr>
        <w:t>万元，主要用于按规定缴纳残疾人就业保</w:t>
      </w:r>
      <w:r>
        <w:rPr>
          <w:rFonts w:hint="eastAsia"/>
        </w:rPr>
        <w:t>障金支出，上年由市财政统一缴纳，我单位没有此项支出，没有可比性。</w:t>
      </w:r>
    </w:p>
    <w:p w:rsidR="00CB677B" w:rsidRDefault="00CB677B" w:rsidP="00503184">
      <w:pPr>
        <w:autoSpaceDE w:val="0"/>
        <w:autoSpaceDN w:val="0"/>
        <w:adjustRightInd w:val="0"/>
        <w:spacing w:line="560" w:lineRule="exact"/>
        <w:ind w:firstLineChars="200" w:firstLine="420"/>
        <w:jc w:val="left"/>
      </w:pPr>
      <w:r>
        <w:t>5.</w:t>
      </w:r>
      <w:r w:rsidRPr="00AF5BCB">
        <w:rPr>
          <w:rFonts w:hint="eastAsia"/>
        </w:rPr>
        <w:t>行政单位医疗支出</w:t>
      </w:r>
      <w:r w:rsidRPr="00AF5BCB">
        <w:t>23.23</w:t>
      </w:r>
      <w:r w:rsidRPr="00AF5BCB">
        <w:rPr>
          <w:rFonts w:hint="eastAsia"/>
        </w:rPr>
        <w:t>万元，</w:t>
      </w:r>
      <w:r>
        <w:rPr>
          <w:rFonts w:hint="eastAsia"/>
        </w:rPr>
        <w:t>主要用于按规定缴纳职工的基本医疗保险支出。</w:t>
      </w:r>
      <w:r w:rsidRPr="00AF5BCB">
        <w:rPr>
          <w:rFonts w:hint="eastAsia"/>
        </w:rPr>
        <w:t>较</w:t>
      </w:r>
      <w:r w:rsidRPr="00AF5BCB">
        <w:t>2016</w:t>
      </w:r>
      <w:r w:rsidRPr="00AF5BCB">
        <w:rPr>
          <w:rFonts w:hint="eastAsia"/>
        </w:rPr>
        <w:t>年增加</w:t>
      </w:r>
      <w:r>
        <w:t>6.12</w:t>
      </w:r>
      <w:r w:rsidRPr="00AF5BCB">
        <w:rPr>
          <w:rFonts w:hint="eastAsia"/>
        </w:rPr>
        <w:t>万元、增长</w:t>
      </w:r>
      <w:r>
        <w:t>35.77</w:t>
      </w:r>
      <w:r w:rsidRPr="00AF5BCB">
        <w:rPr>
          <w:rFonts w:hint="eastAsia"/>
        </w:rPr>
        <w:t>％，主要原因是</w:t>
      </w:r>
      <w:r w:rsidRPr="00AF5BCB">
        <w:t>2017</w:t>
      </w:r>
      <w:r>
        <w:rPr>
          <w:rFonts w:hint="eastAsia"/>
        </w:rPr>
        <w:t>年度根据国家政策调整缴费标准所致。</w:t>
      </w:r>
    </w:p>
    <w:p w:rsidR="00CB677B" w:rsidRDefault="00CB677B" w:rsidP="00503184">
      <w:pPr>
        <w:autoSpaceDE w:val="0"/>
        <w:autoSpaceDN w:val="0"/>
        <w:adjustRightInd w:val="0"/>
        <w:spacing w:line="560" w:lineRule="exact"/>
        <w:ind w:firstLineChars="200" w:firstLine="420"/>
        <w:jc w:val="left"/>
      </w:pPr>
      <w:r>
        <w:t>6.</w:t>
      </w:r>
      <w:r w:rsidRPr="00AF5BCB">
        <w:rPr>
          <w:rFonts w:hint="eastAsia"/>
        </w:rPr>
        <w:t>公务员医疗补助</w:t>
      </w:r>
      <w:r w:rsidRPr="00AF5BCB">
        <w:t>18.24</w:t>
      </w:r>
      <w:r w:rsidRPr="00AF5BCB">
        <w:rPr>
          <w:rFonts w:hint="eastAsia"/>
        </w:rPr>
        <w:t>万元，</w:t>
      </w:r>
      <w:r>
        <w:rPr>
          <w:rFonts w:hint="eastAsia"/>
        </w:rPr>
        <w:t>主要用于按规定缴纳职工的公务员医疗补助支出。</w:t>
      </w:r>
      <w:r w:rsidRPr="00AF5BCB">
        <w:rPr>
          <w:rFonts w:hint="eastAsia"/>
        </w:rPr>
        <w:t>较</w:t>
      </w:r>
      <w:r w:rsidRPr="00AF5BCB">
        <w:t>2016</w:t>
      </w:r>
      <w:r w:rsidRPr="00AF5BCB">
        <w:rPr>
          <w:rFonts w:hint="eastAsia"/>
        </w:rPr>
        <w:t>年度决算数增加</w:t>
      </w:r>
      <w:r w:rsidRPr="00AF5BCB">
        <w:t>2.6</w:t>
      </w:r>
      <w:r w:rsidRPr="00AF5BCB">
        <w:rPr>
          <w:rFonts w:hint="eastAsia"/>
        </w:rPr>
        <w:t>万元，增加</w:t>
      </w:r>
      <w:r w:rsidRPr="00AF5BCB">
        <w:t>16.62%</w:t>
      </w:r>
      <w:r>
        <w:rPr>
          <w:rFonts w:hint="eastAsia"/>
        </w:rPr>
        <w:t>，</w:t>
      </w:r>
      <w:r w:rsidRPr="00AF5BCB">
        <w:rPr>
          <w:rFonts w:hint="eastAsia"/>
        </w:rPr>
        <w:t>主要原因是</w:t>
      </w:r>
      <w:r w:rsidRPr="00AF5BCB">
        <w:t>2017</w:t>
      </w:r>
      <w:r>
        <w:rPr>
          <w:rFonts w:hint="eastAsia"/>
        </w:rPr>
        <w:t>年度根据国家政策调整缴费标准所致。</w:t>
      </w:r>
    </w:p>
    <w:p w:rsidR="00CB677B" w:rsidRDefault="00CB677B" w:rsidP="00503184">
      <w:pPr>
        <w:autoSpaceDE w:val="0"/>
        <w:autoSpaceDN w:val="0"/>
        <w:adjustRightInd w:val="0"/>
        <w:spacing w:line="560" w:lineRule="exact"/>
        <w:ind w:firstLineChars="200" w:firstLine="420"/>
        <w:jc w:val="left"/>
      </w:pPr>
      <w:r>
        <w:t>7.</w:t>
      </w:r>
      <w:r w:rsidRPr="00AF5BCB">
        <w:rPr>
          <w:rFonts w:hint="eastAsia"/>
        </w:rPr>
        <w:t>其他扶贫支出</w:t>
      </w:r>
      <w:r w:rsidRPr="00AF5BCB">
        <w:t>14.5</w:t>
      </w:r>
      <w:r w:rsidRPr="00AF5BCB">
        <w:rPr>
          <w:rFonts w:hint="eastAsia"/>
        </w:rPr>
        <w:t>万元，</w:t>
      </w:r>
      <w:r>
        <w:rPr>
          <w:rFonts w:hint="eastAsia"/>
        </w:rPr>
        <w:t>主要用于扶贫工作支出。</w:t>
      </w:r>
      <w:r w:rsidRPr="00AF5BCB">
        <w:rPr>
          <w:rFonts w:hint="eastAsia"/>
        </w:rPr>
        <w:t>较</w:t>
      </w:r>
      <w:r w:rsidRPr="00AF5BCB">
        <w:t>2016</w:t>
      </w:r>
      <w:r w:rsidRPr="00AF5BCB">
        <w:rPr>
          <w:rFonts w:hint="eastAsia"/>
        </w:rPr>
        <w:t>年增加</w:t>
      </w:r>
      <w:r w:rsidRPr="00AF5BCB">
        <w:t>1.1</w:t>
      </w:r>
      <w:r w:rsidRPr="00AF5BCB">
        <w:rPr>
          <w:rFonts w:hint="eastAsia"/>
        </w:rPr>
        <w:t>万元</w:t>
      </w:r>
      <w:r w:rsidRPr="00AF5BCB">
        <w:t>,</w:t>
      </w:r>
      <w:r w:rsidRPr="00AF5BCB">
        <w:rPr>
          <w:rFonts w:hint="eastAsia"/>
        </w:rPr>
        <w:t>增长</w:t>
      </w:r>
      <w:r w:rsidRPr="00AF5BCB">
        <w:t>8.21</w:t>
      </w:r>
      <w:r w:rsidRPr="00AF5BCB">
        <w:rPr>
          <w:rFonts w:hint="eastAsia"/>
        </w:rPr>
        <w:t>％，主要原因是</w:t>
      </w:r>
      <w:r w:rsidRPr="00AF5BCB">
        <w:t>2017</w:t>
      </w:r>
      <w:r>
        <w:rPr>
          <w:rFonts w:hint="eastAsia"/>
        </w:rPr>
        <w:t>年度增加了第一书记工作经费。</w:t>
      </w:r>
    </w:p>
    <w:p w:rsidR="00CB677B" w:rsidRDefault="00CB677B" w:rsidP="00503184">
      <w:pPr>
        <w:autoSpaceDE w:val="0"/>
        <w:autoSpaceDN w:val="0"/>
        <w:adjustRightInd w:val="0"/>
        <w:spacing w:line="560" w:lineRule="exact"/>
        <w:ind w:firstLineChars="200" w:firstLine="420"/>
        <w:jc w:val="left"/>
      </w:pPr>
      <w:r>
        <w:t>8.</w:t>
      </w:r>
      <w:r w:rsidRPr="00AF5BCB">
        <w:rPr>
          <w:rFonts w:hint="eastAsia"/>
        </w:rPr>
        <w:t>其他商业服务业等支出</w:t>
      </w:r>
      <w:r w:rsidRPr="00AF5BCB">
        <w:t>1.85</w:t>
      </w:r>
      <w:r w:rsidRPr="00AF5BCB">
        <w:rPr>
          <w:rFonts w:hint="eastAsia"/>
        </w:rPr>
        <w:t>万元，主要用于东盟博览会旅游展支出，由于调整了科目，</w:t>
      </w:r>
      <w:r>
        <w:rPr>
          <w:rFonts w:hint="eastAsia"/>
        </w:rPr>
        <w:t>与上年无可比性。</w:t>
      </w:r>
    </w:p>
    <w:p w:rsidR="00CB677B" w:rsidRPr="00AF5BCB" w:rsidRDefault="00CB677B" w:rsidP="00503184">
      <w:pPr>
        <w:autoSpaceDE w:val="0"/>
        <w:autoSpaceDN w:val="0"/>
        <w:adjustRightInd w:val="0"/>
        <w:spacing w:line="560" w:lineRule="exact"/>
        <w:ind w:firstLineChars="200" w:firstLine="420"/>
        <w:jc w:val="left"/>
      </w:pPr>
      <w:r>
        <w:t>9.</w:t>
      </w:r>
      <w:r w:rsidRPr="00AF5BCB">
        <w:rPr>
          <w:rFonts w:hint="eastAsia"/>
        </w:rPr>
        <w:t>住房公积金项支出</w:t>
      </w:r>
      <w:r w:rsidRPr="00AF5BCB">
        <w:t>27.94</w:t>
      </w:r>
      <w:r w:rsidRPr="00AF5BCB">
        <w:rPr>
          <w:rFonts w:hint="eastAsia"/>
        </w:rPr>
        <w:t>万元，</w:t>
      </w:r>
      <w:r>
        <w:rPr>
          <w:rFonts w:hint="eastAsia"/>
        </w:rPr>
        <w:t>主要用于按规定缴纳职工的住房公积金支出。</w:t>
      </w:r>
      <w:r w:rsidRPr="00AF5BCB">
        <w:rPr>
          <w:rFonts w:hint="eastAsia"/>
        </w:rPr>
        <w:t>较</w:t>
      </w:r>
      <w:r w:rsidRPr="00AF5BCB">
        <w:t>2016</w:t>
      </w:r>
      <w:r w:rsidRPr="00AF5BCB">
        <w:rPr>
          <w:rFonts w:hint="eastAsia"/>
        </w:rPr>
        <w:t>年增加</w:t>
      </w:r>
      <w:r w:rsidRPr="00AF5BCB">
        <w:t>3.27</w:t>
      </w:r>
      <w:r w:rsidRPr="00AF5BCB">
        <w:rPr>
          <w:rFonts w:hint="eastAsia"/>
        </w:rPr>
        <w:t>万元，增长</w:t>
      </w:r>
      <w:r w:rsidRPr="00AF5BCB">
        <w:t>13.25</w:t>
      </w:r>
      <w:r w:rsidRPr="00AF5BCB">
        <w:rPr>
          <w:rFonts w:hint="eastAsia"/>
        </w:rPr>
        <w:t>％，主要原因是</w:t>
      </w:r>
      <w:r w:rsidRPr="00AF5BCB">
        <w:t>2017</w:t>
      </w:r>
      <w:r>
        <w:rPr>
          <w:rFonts w:hint="eastAsia"/>
        </w:rPr>
        <w:t>年度根据国家政策调整缴费标准</w:t>
      </w:r>
      <w:r w:rsidRPr="00AF5BCB">
        <w:rPr>
          <w:rFonts w:hint="eastAsia"/>
        </w:rPr>
        <w:t>所致。</w:t>
      </w:r>
    </w:p>
    <w:p w:rsidR="00CB677B" w:rsidRPr="00AF5BCB" w:rsidRDefault="00CB677B" w:rsidP="00F02920">
      <w:pPr>
        <w:autoSpaceDE w:val="0"/>
        <w:autoSpaceDN w:val="0"/>
        <w:adjustRightInd w:val="0"/>
        <w:spacing w:line="560" w:lineRule="exact"/>
        <w:ind w:firstLineChars="200" w:firstLine="420"/>
        <w:jc w:val="left"/>
      </w:pPr>
      <w:r w:rsidRPr="00AF5BCB">
        <w:rPr>
          <w:rFonts w:hint="eastAsia"/>
        </w:rPr>
        <w:t>三、</w:t>
      </w:r>
      <w:r w:rsidRPr="00AF5BCB">
        <w:t>2017</w:t>
      </w:r>
      <w:r>
        <w:rPr>
          <w:rFonts w:hint="eastAsia"/>
        </w:rPr>
        <w:t>年度一般公共预算财政拨款基本支出决算情况说明</w:t>
      </w:r>
    </w:p>
    <w:p w:rsidR="00CB677B" w:rsidRDefault="00CB677B" w:rsidP="0003053E">
      <w:pPr>
        <w:autoSpaceDE w:val="0"/>
        <w:autoSpaceDN w:val="0"/>
        <w:adjustRightInd w:val="0"/>
        <w:spacing w:line="560" w:lineRule="exact"/>
        <w:ind w:firstLineChars="200" w:firstLine="420"/>
        <w:jc w:val="left"/>
      </w:pPr>
      <w:r w:rsidRPr="00AF5BCB">
        <w:t>2017</w:t>
      </w:r>
      <w:r w:rsidRPr="00AF5BCB">
        <w:rPr>
          <w:rFonts w:hint="eastAsia"/>
        </w:rPr>
        <w:t>年度一般公共预算财政拨款基本支出</w:t>
      </w:r>
      <w:r w:rsidRPr="00AF5BCB">
        <w:t>410.56</w:t>
      </w:r>
      <w:r w:rsidRPr="00AF5BCB">
        <w:rPr>
          <w:rFonts w:hint="eastAsia"/>
        </w:rPr>
        <w:t>万元，较</w:t>
      </w:r>
      <w:r w:rsidRPr="00AF5BCB">
        <w:t>2016</w:t>
      </w:r>
      <w:r w:rsidRPr="00AF5BCB">
        <w:rPr>
          <w:rFonts w:hint="eastAsia"/>
        </w:rPr>
        <w:t>年度决算数减少</w:t>
      </w:r>
      <w:r>
        <w:t>100.64</w:t>
      </w:r>
      <w:r w:rsidRPr="00AF5BCB">
        <w:rPr>
          <w:rFonts w:hint="eastAsia"/>
        </w:rPr>
        <w:t>万元，下降</w:t>
      </w:r>
      <w:r>
        <w:t>19.69</w:t>
      </w:r>
      <w:r w:rsidRPr="00AF5BCB">
        <w:t>%</w:t>
      </w:r>
      <w:r w:rsidRPr="00AF5BCB">
        <w:rPr>
          <w:rFonts w:hint="eastAsia"/>
        </w:rPr>
        <w:t>。其中：</w:t>
      </w:r>
    </w:p>
    <w:p w:rsidR="00CB677B" w:rsidRDefault="00CB677B" w:rsidP="0003053E">
      <w:pPr>
        <w:autoSpaceDE w:val="0"/>
        <w:autoSpaceDN w:val="0"/>
        <w:adjustRightInd w:val="0"/>
        <w:spacing w:line="560" w:lineRule="exact"/>
        <w:ind w:firstLineChars="200" w:firstLine="420"/>
        <w:jc w:val="left"/>
      </w:pPr>
      <w:r>
        <w:rPr>
          <w:rFonts w:hint="eastAsia"/>
        </w:rPr>
        <w:t>（一）</w:t>
      </w:r>
      <w:r w:rsidRPr="00AF5BCB">
        <w:rPr>
          <w:rFonts w:hint="eastAsia"/>
        </w:rPr>
        <w:t>人员经费</w:t>
      </w:r>
    </w:p>
    <w:p w:rsidR="00CB677B" w:rsidRDefault="00CB677B" w:rsidP="0003053E">
      <w:pPr>
        <w:autoSpaceDE w:val="0"/>
        <w:autoSpaceDN w:val="0"/>
        <w:adjustRightInd w:val="0"/>
        <w:spacing w:line="560" w:lineRule="exact"/>
        <w:ind w:firstLineChars="200" w:firstLine="420"/>
        <w:jc w:val="left"/>
      </w:pPr>
      <w:r>
        <w:t>2017</w:t>
      </w:r>
      <w:r>
        <w:rPr>
          <w:rFonts w:hint="eastAsia"/>
        </w:rPr>
        <w:t>年度，桂林市接待办公室人员经费支出</w:t>
      </w:r>
      <w:r w:rsidRPr="00AF5BCB">
        <w:t>346.46</w:t>
      </w:r>
      <w:r w:rsidRPr="00AF5BCB">
        <w:rPr>
          <w:rFonts w:hint="eastAsia"/>
        </w:rPr>
        <w:t>万元，较</w:t>
      </w:r>
      <w:r w:rsidRPr="00AF5BCB">
        <w:t>2016</w:t>
      </w:r>
      <w:r w:rsidRPr="00AF5BCB">
        <w:rPr>
          <w:rFonts w:hint="eastAsia"/>
        </w:rPr>
        <w:t>年度决算数减少</w:t>
      </w:r>
      <w:r w:rsidRPr="00AF5BCB">
        <w:t>104.21</w:t>
      </w:r>
      <w:r w:rsidRPr="00AF5BCB">
        <w:rPr>
          <w:rFonts w:hint="eastAsia"/>
        </w:rPr>
        <w:t>万元，下降</w:t>
      </w:r>
      <w:r w:rsidRPr="00AF5BCB">
        <w:t>23.12%</w:t>
      </w:r>
      <w:r w:rsidRPr="00AF5BCB">
        <w:rPr>
          <w:rFonts w:hint="eastAsia"/>
        </w:rPr>
        <w:t>。主要包括：</w:t>
      </w:r>
    </w:p>
    <w:p w:rsidR="00CB677B" w:rsidRDefault="00CB677B" w:rsidP="0003053E">
      <w:pPr>
        <w:autoSpaceDE w:val="0"/>
        <w:autoSpaceDN w:val="0"/>
        <w:adjustRightInd w:val="0"/>
        <w:spacing w:line="560" w:lineRule="exact"/>
        <w:ind w:firstLineChars="200" w:firstLine="420"/>
        <w:jc w:val="left"/>
      </w:pPr>
      <w:r>
        <w:t>1.</w:t>
      </w:r>
      <w:r>
        <w:rPr>
          <w:rFonts w:hint="eastAsia"/>
        </w:rPr>
        <w:t>工资福利支出为</w:t>
      </w:r>
      <w:r>
        <w:t>288.88</w:t>
      </w:r>
      <w:r>
        <w:rPr>
          <w:rFonts w:hint="eastAsia"/>
        </w:rPr>
        <w:t>万元，其中：</w:t>
      </w:r>
      <w:r w:rsidRPr="00AF5BCB">
        <w:rPr>
          <w:rFonts w:hint="eastAsia"/>
        </w:rPr>
        <w:t>基本工资</w:t>
      </w:r>
      <w:r w:rsidRPr="00AF5BCB">
        <w:t>111.39</w:t>
      </w:r>
      <w:r>
        <w:rPr>
          <w:rFonts w:hint="eastAsia"/>
        </w:rPr>
        <w:t>万元，</w:t>
      </w:r>
      <w:r w:rsidRPr="00AF5BCB">
        <w:rPr>
          <w:rFonts w:hint="eastAsia"/>
        </w:rPr>
        <w:t>津贴补贴</w:t>
      </w:r>
      <w:r w:rsidRPr="00AF5BCB">
        <w:t>71.67</w:t>
      </w:r>
      <w:r w:rsidRPr="00AF5BCB">
        <w:rPr>
          <w:rFonts w:hint="eastAsia"/>
        </w:rPr>
        <w:t>万元，奖金</w:t>
      </w:r>
      <w:r w:rsidRPr="00AF5BCB">
        <w:t>8.47</w:t>
      </w:r>
      <w:r w:rsidRPr="00AF5BCB">
        <w:rPr>
          <w:rFonts w:hint="eastAsia"/>
        </w:rPr>
        <w:t>万元，其他社会保障缴费</w:t>
      </w:r>
      <w:r w:rsidRPr="00AF5BCB">
        <w:t>26.42</w:t>
      </w:r>
      <w:r w:rsidRPr="00AF5BCB">
        <w:rPr>
          <w:rFonts w:hint="eastAsia"/>
        </w:rPr>
        <w:t>万元，机关事业单位基本养老保险缴费（仅为非实名制工勤编人员</w:t>
      </w:r>
      <w:r>
        <w:rPr>
          <w:rFonts w:hint="eastAsia"/>
        </w:rPr>
        <w:t>缴费，其他在编人员由市财政统一缴费</w:t>
      </w:r>
      <w:r w:rsidRPr="00AF5BCB">
        <w:rPr>
          <w:rFonts w:hint="eastAsia"/>
        </w:rPr>
        <w:t>）</w:t>
      </w:r>
      <w:r w:rsidRPr="00AF5BCB">
        <w:t>1.56</w:t>
      </w:r>
      <w:r w:rsidRPr="00AF5BCB">
        <w:rPr>
          <w:rFonts w:hint="eastAsia"/>
        </w:rPr>
        <w:t>万元，其他工资福利支出</w:t>
      </w:r>
      <w:r w:rsidRPr="00AF5BCB">
        <w:t>69.37</w:t>
      </w:r>
      <w:r w:rsidRPr="00AF5BCB">
        <w:rPr>
          <w:rFonts w:hint="eastAsia"/>
        </w:rPr>
        <w:t>万元。</w:t>
      </w:r>
    </w:p>
    <w:p w:rsidR="00CB677B" w:rsidRPr="00AF5BCB" w:rsidRDefault="00CB677B" w:rsidP="0003053E">
      <w:pPr>
        <w:autoSpaceDE w:val="0"/>
        <w:autoSpaceDN w:val="0"/>
        <w:adjustRightInd w:val="0"/>
        <w:spacing w:line="560" w:lineRule="exact"/>
        <w:ind w:firstLineChars="200" w:firstLine="420"/>
        <w:jc w:val="left"/>
      </w:pPr>
      <w:r>
        <w:t>2.</w:t>
      </w:r>
      <w:r w:rsidRPr="00AF5BCB">
        <w:rPr>
          <w:rFonts w:hint="eastAsia"/>
        </w:rPr>
        <w:t>对个人和家庭的生活补助</w:t>
      </w:r>
      <w:r w:rsidRPr="00AF5BCB">
        <w:t>57.58</w:t>
      </w:r>
      <w:r w:rsidRPr="00AF5BCB">
        <w:rPr>
          <w:rFonts w:hint="eastAsia"/>
        </w:rPr>
        <w:t>万元，其中生活补助</w:t>
      </w:r>
      <w:r w:rsidRPr="00AF5BCB">
        <w:t>11.4</w:t>
      </w:r>
      <w:r w:rsidRPr="00AF5BCB">
        <w:rPr>
          <w:rFonts w:hint="eastAsia"/>
        </w:rPr>
        <w:t>万元，医疗费</w:t>
      </w:r>
      <w:r w:rsidRPr="00AF5BCB">
        <w:t>18.24</w:t>
      </w:r>
      <w:r w:rsidRPr="00AF5BCB">
        <w:rPr>
          <w:rFonts w:hint="eastAsia"/>
        </w:rPr>
        <w:t>万元，住房公积金</w:t>
      </w:r>
      <w:r w:rsidRPr="00AF5BCB">
        <w:t>27.94</w:t>
      </w:r>
      <w:r w:rsidRPr="00AF5BCB">
        <w:rPr>
          <w:rFonts w:hint="eastAsia"/>
        </w:rPr>
        <w:t>万元。</w:t>
      </w:r>
    </w:p>
    <w:p w:rsidR="00CB677B" w:rsidRDefault="00CB677B" w:rsidP="0003053E">
      <w:pPr>
        <w:autoSpaceDE w:val="0"/>
        <w:autoSpaceDN w:val="0"/>
        <w:adjustRightInd w:val="0"/>
        <w:spacing w:line="560" w:lineRule="exact"/>
        <w:ind w:firstLineChars="200" w:firstLine="420"/>
        <w:jc w:val="left"/>
      </w:pPr>
      <w:r>
        <w:rPr>
          <w:rFonts w:hint="eastAsia"/>
        </w:rPr>
        <w:t>（二）</w:t>
      </w:r>
      <w:r w:rsidRPr="00AF5BCB">
        <w:rPr>
          <w:rFonts w:hint="eastAsia"/>
        </w:rPr>
        <w:t>公用经费</w:t>
      </w:r>
    </w:p>
    <w:p w:rsidR="00CB677B" w:rsidRPr="00AF5BCB" w:rsidRDefault="00CB677B" w:rsidP="0003053E">
      <w:pPr>
        <w:autoSpaceDE w:val="0"/>
        <w:autoSpaceDN w:val="0"/>
        <w:adjustRightInd w:val="0"/>
        <w:spacing w:line="560" w:lineRule="exact"/>
        <w:ind w:firstLineChars="200" w:firstLine="420"/>
        <w:jc w:val="left"/>
      </w:pPr>
      <w:r>
        <w:t>2017</w:t>
      </w:r>
      <w:r>
        <w:rPr>
          <w:rFonts w:hint="eastAsia"/>
        </w:rPr>
        <w:t>年度，桂林市接待办公室人员公用经费支出</w:t>
      </w:r>
      <w:r w:rsidRPr="00AF5BCB">
        <w:t>64.10</w:t>
      </w:r>
      <w:r w:rsidRPr="00AF5BCB">
        <w:rPr>
          <w:rFonts w:hint="eastAsia"/>
        </w:rPr>
        <w:t>万元，较</w:t>
      </w:r>
      <w:r w:rsidRPr="00AF5BCB">
        <w:t>2016</w:t>
      </w:r>
      <w:r w:rsidRPr="00AF5BCB">
        <w:rPr>
          <w:rFonts w:hint="eastAsia"/>
        </w:rPr>
        <w:t>年度决算数增加</w:t>
      </w:r>
      <w:r w:rsidRPr="00AF5BCB">
        <w:t>3.57</w:t>
      </w:r>
      <w:r w:rsidRPr="00AF5BCB">
        <w:rPr>
          <w:rFonts w:hint="eastAsia"/>
        </w:rPr>
        <w:t>万元，增长</w:t>
      </w:r>
      <w:r w:rsidRPr="00AF5BCB">
        <w:t>5.9%</w:t>
      </w:r>
      <w:r w:rsidRPr="00AF5BCB">
        <w:rPr>
          <w:rFonts w:hint="eastAsia"/>
        </w:rPr>
        <w:t>。主要包括：办公费</w:t>
      </w:r>
      <w:r w:rsidRPr="00AF5BCB">
        <w:t>2.57</w:t>
      </w:r>
      <w:r w:rsidRPr="00AF5BCB">
        <w:rPr>
          <w:rFonts w:hint="eastAsia"/>
        </w:rPr>
        <w:t>万元，印刷费</w:t>
      </w:r>
      <w:r w:rsidRPr="00AF5BCB">
        <w:t>0.57</w:t>
      </w:r>
      <w:r w:rsidRPr="00AF5BCB">
        <w:rPr>
          <w:rFonts w:hint="eastAsia"/>
        </w:rPr>
        <w:t>万元，邮电费</w:t>
      </w:r>
      <w:r w:rsidRPr="00AF5BCB">
        <w:t>0.57</w:t>
      </w:r>
      <w:r w:rsidRPr="00AF5BCB">
        <w:rPr>
          <w:rFonts w:hint="eastAsia"/>
        </w:rPr>
        <w:t>万元，差旅费</w:t>
      </w:r>
      <w:r w:rsidRPr="00AF5BCB">
        <w:t>7.59</w:t>
      </w:r>
      <w:r w:rsidRPr="00AF5BCB">
        <w:rPr>
          <w:rFonts w:hint="eastAsia"/>
        </w:rPr>
        <w:t>万元，维修（护）费</w:t>
      </w:r>
      <w:r w:rsidRPr="00AF5BCB">
        <w:t>0.56</w:t>
      </w:r>
      <w:r w:rsidRPr="00AF5BCB">
        <w:rPr>
          <w:rFonts w:hint="eastAsia"/>
        </w:rPr>
        <w:t>万元，会议费</w:t>
      </w:r>
      <w:r w:rsidRPr="00AF5BCB">
        <w:t>0.55</w:t>
      </w:r>
      <w:r w:rsidRPr="00AF5BCB">
        <w:rPr>
          <w:rFonts w:hint="eastAsia"/>
        </w:rPr>
        <w:t>万元，培训费</w:t>
      </w:r>
      <w:r w:rsidRPr="00AF5BCB">
        <w:t>0.70</w:t>
      </w:r>
      <w:r w:rsidRPr="00AF5BCB">
        <w:rPr>
          <w:rFonts w:hint="eastAsia"/>
        </w:rPr>
        <w:t>万元，工会经费</w:t>
      </w:r>
      <w:r w:rsidRPr="00AF5BCB">
        <w:t>3.67</w:t>
      </w:r>
      <w:r w:rsidRPr="00AF5BCB">
        <w:rPr>
          <w:rFonts w:hint="eastAsia"/>
        </w:rPr>
        <w:t>万元，福利费</w:t>
      </w:r>
      <w:r w:rsidRPr="00AF5BCB">
        <w:t>0.57</w:t>
      </w:r>
      <w:r w:rsidRPr="00AF5BCB">
        <w:rPr>
          <w:rFonts w:hint="eastAsia"/>
        </w:rPr>
        <w:t>万元，公务用车运行维护费</w:t>
      </w:r>
      <w:r w:rsidRPr="00AF5BCB">
        <w:t>18.62</w:t>
      </w:r>
      <w:r w:rsidRPr="00AF5BCB">
        <w:rPr>
          <w:rFonts w:hint="eastAsia"/>
        </w:rPr>
        <w:t>万元，其他交通费</w:t>
      </w:r>
      <w:r w:rsidRPr="00AF5BCB">
        <w:t>26.75</w:t>
      </w:r>
      <w:r w:rsidRPr="00AF5BCB">
        <w:rPr>
          <w:rFonts w:hint="eastAsia"/>
        </w:rPr>
        <w:t>万元，其他商品和服务支出</w:t>
      </w:r>
      <w:r w:rsidRPr="00AF5BCB">
        <w:t>1.38</w:t>
      </w:r>
      <w:r w:rsidRPr="00AF5BCB">
        <w:rPr>
          <w:rFonts w:hint="eastAsia"/>
        </w:rPr>
        <w:t>万元。</w:t>
      </w:r>
    </w:p>
    <w:p w:rsidR="00CB677B" w:rsidRPr="00AF5BCB" w:rsidRDefault="00CB677B" w:rsidP="00F02920">
      <w:pPr>
        <w:autoSpaceDE w:val="0"/>
        <w:autoSpaceDN w:val="0"/>
        <w:adjustRightInd w:val="0"/>
        <w:spacing w:line="560" w:lineRule="exact"/>
        <w:ind w:firstLineChars="200" w:firstLine="420"/>
        <w:jc w:val="left"/>
      </w:pPr>
      <w:r w:rsidRPr="00AF5BCB">
        <w:rPr>
          <w:rFonts w:hint="eastAsia"/>
        </w:rPr>
        <w:t>四、</w:t>
      </w:r>
      <w:r w:rsidRPr="00AF5BCB">
        <w:t>2017</w:t>
      </w:r>
      <w:r>
        <w:rPr>
          <w:rFonts w:hint="eastAsia"/>
        </w:rPr>
        <w:t>年度政府性基金支出决算情况</w:t>
      </w:r>
    </w:p>
    <w:p w:rsidR="00CB677B" w:rsidRPr="00AF5BCB" w:rsidRDefault="00CB677B" w:rsidP="00F9314E">
      <w:pPr>
        <w:widowControl/>
        <w:wordWrap w:val="0"/>
        <w:spacing w:line="450" w:lineRule="atLeast"/>
        <w:jc w:val="left"/>
      </w:pPr>
      <w:r w:rsidRPr="00AF5BCB">
        <w:t xml:space="preserve">   </w:t>
      </w:r>
      <w:r w:rsidRPr="00AF5BCB">
        <w:rPr>
          <w:rFonts w:hint="eastAsia"/>
        </w:rPr>
        <w:t xml:space="preserve">　　桂林市接待办公室</w:t>
      </w:r>
      <w:r w:rsidRPr="00AF5BCB">
        <w:t>2017</w:t>
      </w:r>
      <w:r w:rsidRPr="00AF5BCB">
        <w:rPr>
          <w:rFonts w:hint="eastAsia"/>
        </w:rPr>
        <w:t>年度政府性基金支出</w:t>
      </w:r>
      <w:r w:rsidRPr="00AF5BCB">
        <w:t>0</w:t>
      </w:r>
      <w:r w:rsidRPr="00AF5BCB">
        <w:rPr>
          <w:rFonts w:hint="eastAsia"/>
        </w:rPr>
        <w:t>万元，其中：基本支出</w:t>
      </w:r>
      <w:r w:rsidRPr="00AF5BCB">
        <w:t>0</w:t>
      </w:r>
      <w:r w:rsidRPr="00AF5BCB">
        <w:rPr>
          <w:rFonts w:hint="eastAsia"/>
        </w:rPr>
        <w:t>万元，项目支出</w:t>
      </w:r>
      <w:r w:rsidRPr="00AF5BCB">
        <w:t>0</w:t>
      </w:r>
      <w:r w:rsidRPr="00AF5BCB">
        <w:rPr>
          <w:rFonts w:hint="eastAsia"/>
        </w:rPr>
        <w:t>万元。较</w:t>
      </w:r>
      <w:r w:rsidRPr="00AF5BCB">
        <w:t>2016</w:t>
      </w:r>
      <w:r w:rsidRPr="00AF5BCB">
        <w:rPr>
          <w:rFonts w:hint="eastAsia"/>
        </w:rPr>
        <w:t>年度决算数</w:t>
      </w:r>
      <w:r>
        <w:rPr>
          <w:rFonts w:hint="eastAsia"/>
        </w:rPr>
        <w:t>持平。</w:t>
      </w:r>
    </w:p>
    <w:p w:rsidR="00CB677B" w:rsidRPr="00AF5BCB" w:rsidRDefault="00CB677B" w:rsidP="00F02920">
      <w:pPr>
        <w:autoSpaceDE w:val="0"/>
        <w:autoSpaceDN w:val="0"/>
        <w:adjustRightInd w:val="0"/>
        <w:spacing w:line="560" w:lineRule="exact"/>
        <w:ind w:firstLineChars="200" w:firstLine="420"/>
        <w:jc w:val="left"/>
      </w:pPr>
      <w:r>
        <w:rPr>
          <w:rFonts w:hint="eastAsia"/>
        </w:rPr>
        <w:t>五、一般公共预算财政拨款安排的“三公”经费支出决算情况说明</w:t>
      </w:r>
    </w:p>
    <w:p w:rsidR="00CB677B" w:rsidRPr="00AF5BCB" w:rsidRDefault="00CB677B" w:rsidP="0080409F">
      <w:pPr>
        <w:autoSpaceDE w:val="0"/>
        <w:autoSpaceDN w:val="0"/>
        <w:adjustRightInd w:val="0"/>
        <w:spacing w:line="560" w:lineRule="exact"/>
        <w:ind w:firstLineChars="200" w:firstLine="420"/>
        <w:jc w:val="left"/>
      </w:pPr>
      <w:r w:rsidRPr="00AF5BCB">
        <w:rPr>
          <w:rFonts w:hint="eastAsia"/>
        </w:rPr>
        <w:t>桂林市接待办公室“三公”</w:t>
      </w:r>
      <w:r w:rsidRPr="00AF5BCB">
        <w:t xml:space="preserve"> </w:t>
      </w:r>
      <w:r w:rsidRPr="00AF5BCB">
        <w:rPr>
          <w:rFonts w:hint="eastAsia"/>
        </w:rPr>
        <w:t>经费拨款支出是通过桂林市本级财政拨款资金安排的因公出国（境）费、公务用车购置及运行费和公务接待费。</w:t>
      </w:r>
    </w:p>
    <w:p w:rsidR="00CB677B" w:rsidRPr="00AF5BCB" w:rsidRDefault="00CB677B" w:rsidP="0080409F">
      <w:pPr>
        <w:autoSpaceDE w:val="0"/>
        <w:autoSpaceDN w:val="0"/>
        <w:adjustRightInd w:val="0"/>
        <w:spacing w:line="560" w:lineRule="exact"/>
        <w:ind w:firstLineChars="200" w:firstLine="420"/>
        <w:jc w:val="left"/>
      </w:pPr>
      <w:r w:rsidRPr="00AF5BCB">
        <w:t>2017</w:t>
      </w:r>
      <w:r>
        <w:rPr>
          <w:rFonts w:hint="eastAsia"/>
        </w:rPr>
        <w:t>年，桂林市接待办公室</w:t>
      </w:r>
      <w:r w:rsidRPr="00AF5BCB">
        <w:rPr>
          <w:rFonts w:hint="eastAsia"/>
        </w:rPr>
        <w:t>认真贯彻落实中央八项规定，坚持勤俭节约，反对铺张浪费，严格控制三公经费各项支出，确保不超过年初预算批复数。</w:t>
      </w:r>
      <w:r w:rsidRPr="00AF5BCB">
        <w:t>2017</w:t>
      </w:r>
      <w:r w:rsidRPr="00AF5BCB">
        <w:rPr>
          <w:rFonts w:hint="eastAsia"/>
        </w:rPr>
        <w:t>年度一般公共预算财政拨款安排的“三公”经费支出决算数为</w:t>
      </w:r>
      <w:r w:rsidRPr="00AF5BCB">
        <w:t>262.76</w:t>
      </w:r>
      <w:r w:rsidRPr="00AF5BCB">
        <w:rPr>
          <w:rFonts w:hint="eastAsia"/>
        </w:rPr>
        <w:t>万元，较年初预算数减少</w:t>
      </w:r>
      <w:r>
        <w:t>203.52</w:t>
      </w:r>
      <w:r w:rsidRPr="00AF5BCB">
        <w:rPr>
          <w:rFonts w:hint="eastAsia"/>
        </w:rPr>
        <w:t>万元，下降</w:t>
      </w:r>
      <w:r>
        <w:t>43.65</w:t>
      </w:r>
      <w:r w:rsidRPr="00AF5BCB">
        <w:t>%</w:t>
      </w:r>
      <w:r w:rsidRPr="00AF5BCB">
        <w:rPr>
          <w:rFonts w:hint="eastAsia"/>
        </w:rPr>
        <w:t>；较</w:t>
      </w:r>
      <w:r w:rsidRPr="00AF5BCB">
        <w:t>2016</w:t>
      </w:r>
      <w:r w:rsidRPr="00AF5BCB">
        <w:rPr>
          <w:rFonts w:hint="eastAsia"/>
        </w:rPr>
        <w:t>年决算数减少</w:t>
      </w:r>
      <w:r w:rsidRPr="00AF5BCB">
        <w:t>88.12</w:t>
      </w:r>
      <w:r w:rsidRPr="00AF5BCB">
        <w:rPr>
          <w:rFonts w:hint="eastAsia"/>
        </w:rPr>
        <w:t>万元，下降</w:t>
      </w:r>
      <w:r w:rsidRPr="00AF5BCB">
        <w:t>25.11%</w:t>
      </w:r>
      <w:r w:rsidRPr="00AF5BCB">
        <w:rPr>
          <w:rFonts w:hint="eastAsia"/>
        </w:rPr>
        <w:t>；</w:t>
      </w:r>
      <w:r>
        <w:rPr>
          <w:rFonts w:hint="eastAsia"/>
        </w:rPr>
        <w:t>主要原因如下</w:t>
      </w:r>
      <w:r w:rsidRPr="00AF5BCB">
        <w:rPr>
          <w:rFonts w:hint="eastAsia"/>
        </w:rPr>
        <w:t>：一是市本级和各级各部门持续深入落实全面从严治党，坚决贯彻落实中央八项规定的结果。二是我办在日常工作中，严格管理的结果。其中：因公出国（境）费支出决算</w:t>
      </w:r>
      <w:r w:rsidRPr="00AF5BCB">
        <w:t>0</w:t>
      </w:r>
      <w:r w:rsidRPr="00AF5BCB">
        <w:rPr>
          <w:rFonts w:hint="eastAsia"/>
        </w:rPr>
        <w:t>万元，年初预算</w:t>
      </w:r>
      <w:r w:rsidRPr="00AF5BCB">
        <w:t>0</w:t>
      </w:r>
      <w:r w:rsidRPr="00AF5BCB">
        <w:rPr>
          <w:rFonts w:hint="eastAsia"/>
        </w:rPr>
        <w:t>万元，较</w:t>
      </w:r>
      <w:r w:rsidRPr="00AF5BCB">
        <w:t>2016</w:t>
      </w:r>
      <w:r w:rsidRPr="00AF5BCB">
        <w:rPr>
          <w:rFonts w:hint="eastAsia"/>
        </w:rPr>
        <w:t>年持平。公务用车购置及运行费支出决算</w:t>
      </w:r>
      <w:r w:rsidRPr="00AF5BCB">
        <w:t>18.62</w:t>
      </w:r>
      <w:r w:rsidRPr="00AF5BCB">
        <w:rPr>
          <w:rFonts w:hint="eastAsia"/>
        </w:rPr>
        <w:t>万元，较年初预算数减少</w:t>
      </w:r>
      <w:r w:rsidRPr="00AF5BCB">
        <w:t>3.93</w:t>
      </w:r>
      <w:r w:rsidRPr="00AF5BCB">
        <w:rPr>
          <w:rFonts w:hint="eastAsia"/>
        </w:rPr>
        <w:t>万元，下降</w:t>
      </w:r>
      <w:r w:rsidRPr="00AF5BCB">
        <w:t>17.43%</w:t>
      </w:r>
      <w:r w:rsidRPr="00AF5BCB">
        <w:rPr>
          <w:rFonts w:hint="eastAsia"/>
        </w:rPr>
        <w:t>；较</w:t>
      </w:r>
      <w:r w:rsidRPr="00AF5BCB">
        <w:t>2016</w:t>
      </w:r>
      <w:r w:rsidRPr="00AF5BCB">
        <w:rPr>
          <w:rFonts w:hint="eastAsia"/>
        </w:rPr>
        <w:t>年决算数减少</w:t>
      </w:r>
      <w:r w:rsidRPr="00AF5BCB">
        <w:t>0.05</w:t>
      </w:r>
      <w:r w:rsidRPr="00AF5BCB">
        <w:rPr>
          <w:rFonts w:hint="eastAsia"/>
        </w:rPr>
        <w:t>万元，下降</w:t>
      </w:r>
      <w:r w:rsidRPr="00AF5BCB">
        <w:t>0.28%</w:t>
      </w:r>
      <w:r>
        <w:rPr>
          <w:rFonts w:hint="eastAsia"/>
        </w:rPr>
        <w:t>；与年初预算、上年决算同比下降的主要原因是由于严格</w:t>
      </w:r>
      <w:r w:rsidRPr="00AF5BCB">
        <w:rPr>
          <w:rFonts w:hint="eastAsia"/>
        </w:rPr>
        <w:t>管理，全面贯彻落实公车管理办法，厉行节约，压缩经费。公务接待费支出决算</w:t>
      </w:r>
      <w:r w:rsidRPr="00AF5BCB">
        <w:t>244.14</w:t>
      </w:r>
      <w:r w:rsidRPr="00AF5BCB">
        <w:rPr>
          <w:rFonts w:hint="eastAsia"/>
        </w:rPr>
        <w:t>万元，较年初预算数减少</w:t>
      </w:r>
      <w:r w:rsidRPr="00AF5BCB">
        <w:t>199.59</w:t>
      </w:r>
      <w:r w:rsidRPr="00AF5BCB">
        <w:rPr>
          <w:rFonts w:hint="eastAsia"/>
        </w:rPr>
        <w:t>万元，下降</w:t>
      </w:r>
      <w:r w:rsidRPr="00AF5BCB">
        <w:t>44.98%</w:t>
      </w:r>
      <w:r w:rsidRPr="00AF5BCB">
        <w:rPr>
          <w:rFonts w:hint="eastAsia"/>
        </w:rPr>
        <w:t>；较</w:t>
      </w:r>
      <w:r w:rsidRPr="00AF5BCB">
        <w:t>2016</w:t>
      </w:r>
      <w:r w:rsidRPr="00AF5BCB">
        <w:rPr>
          <w:rFonts w:hint="eastAsia"/>
        </w:rPr>
        <w:t>年决算数减少</w:t>
      </w:r>
      <w:r w:rsidRPr="00AF5BCB">
        <w:t>88.06</w:t>
      </w:r>
      <w:r w:rsidRPr="00AF5BCB">
        <w:rPr>
          <w:rFonts w:hint="eastAsia"/>
        </w:rPr>
        <w:t>万元，下降</w:t>
      </w:r>
      <w:r w:rsidRPr="00AF5BCB">
        <w:t>26.51%</w:t>
      </w:r>
      <w:r w:rsidRPr="00AF5BCB">
        <w:rPr>
          <w:rFonts w:hint="eastAsia"/>
        </w:rPr>
        <w:t>；与年初预算、上年决算同比下降的主要原因有三点：一是由于市本级和各级各部门领导率先垂范，带头坚决贯彻落实中央八项规定。二是我办严格管理，做到规范化、精细化、专业化、制度化、程序化、标准化。三是各级来桂林开展公务活动的团组自觉执行差旅、会议等有关规定。具体情况如下：</w:t>
      </w:r>
    </w:p>
    <w:p w:rsidR="00CB677B" w:rsidRPr="00AF5BCB" w:rsidRDefault="00CB677B" w:rsidP="0080409F">
      <w:pPr>
        <w:widowControl/>
        <w:wordWrap w:val="0"/>
        <w:spacing w:line="450" w:lineRule="atLeast"/>
        <w:ind w:firstLineChars="200" w:firstLine="420"/>
        <w:jc w:val="left"/>
      </w:pPr>
      <w:r w:rsidRPr="00AF5BCB">
        <w:rPr>
          <w:rFonts w:hint="eastAsia"/>
        </w:rPr>
        <w:t>（一）因公出国（境）费支出</w:t>
      </w:r>
      <w:r w:rsidRPr="00AF5BCB">
        <w:t>0</w:t>
      </w:r>
      <w:r w:rsidRPr="00AF5BCB">
        <w:rPr>
          <w:rFonts w:hint="eastAsia"/>
        </w:rPr>
        <w:t>万元，年初预算</w:t>
      </w:r>
      <w:r w:rsidRPr="00AF5BCB">
        <w:t>0</w:t>
      </w:r>
      <w:r w:rsidRPr="00AF5BCB">
        <w:rPr>
          <w:rFonts w:hint="eastAsia"/>
        </w:rPr>
        <w:t>万元，较</w:t>
      </w:r>
      <w:r w:rsidRPr="00AF5BCB">
        <w:t>2016</w:t>
      </w:r>
      <w:r w:rsidRPr="00AF5BCB">
        <w:rPr>
          <w:rFonts w:hint="eastAsia"/>
        </w:rPr>
        <w:t>年持平。</w:t>
      </w:r>
    </w:p>
    <w:p w:rsidR="00CB677B" w:rsidRPr="00AF5BCB" w:rsidRDefault="00CB677B" w:rsidP="0080409F">
      <w:pPr>
        <w:widowControl/>
        <w:wordWrap w:val="0"/>
        <w:spacing w:line="450" w:lineRule="atLeast"/>
        <w:jc w:val="left"/>
      </w:pPr>
      <w:r w:rsidRPr="00AF5BCB">
        <w:rPr>
          <w:rFonts w:hint="eastAsia"/>
        </w:rPr>
        <w:t xml:space="preserve">　　（二）公务用车购置及运行费支出</w:t>
      </w:r>
      <w:r w:rsidRPr="00AF5BCB">
        <w:t>18.62</w:t>
      </w:r>
      <w:r w:rsidRPr="00AF5BCB">
        <w:rPr>
          <w:rFonts w:hint="eastAsia"/>
        </w:rPr>
        <w:t>万元。其中：</w:t>
      </w:r>
    </w:p>
    <w:p w:rsidR="00CB677B" w:rsidRPr="00AF5BCB" w:rsidRDefault="00CB677B" w:rsidP="0080409F">
      <w:pPr>
        <w:widowControl/>
        <w:wordWrap w:val="0"/>
        <w:spacing w:line="450" w:lineRule="atLeast"/>
        <w:jc w:val="left"/>
      </w:pPr>
      <w:r w:rsidRPr="00AF5BCB">
        <w:rPr>
          <w:rFonts w:hint="eastAsia"/>
        </w:rPr>
        <w:t xml:space="preserve">　　公务用车购置支出</w:t>
      </w:r>
      <w:r w:rsidRPr="00AF5BCB">
        <w:t>0</w:t>
      </w:r>
      <w:r w:rsidRPr="00AF5BCB">
        <w:rPr>
          <w:rFonts w:hint="eastAsia"/>
        </w:rPr>
        <w:t>万元，年初预算</w:t>
      </w:r>
      <w:r w:rsidRPr="00AF5BCB">
        <w:t>0</w:t>
      </w:r>
      <w:r w:rsidRPr="00AF5BCB">
        <w:rPr>
          <w:rFonts w:hint="eastAsia"/>
        </w:rPr>
        <w:t>万元，较</w:t>
      </w:r>
      <w:r w:rsidRPr="00AF5BCB">
        <w:t>2016</w:t>
      </w:r>
      <w:r w:rsidRPr="00AF5BCB">
        <w:rPr>
          <w:rFonts w:hint="eastAsia"/>
        </w:rPr>
        <w:t>年持平。</w:t>
      </w:r>
    </w:p>
    <w:p w:rsidR="00CB677B" w:rsidRPr="00AF5BCB" w:rsidRDefault="00CB677B" w:rsidP="0080409F">
      <w:pPr>
        <w:widowControl/>
        <w:wordWrap w:val="0"/>
        <w:spacing w:line="450" w:lineRule="atLeast"/>
        <w:jc w:val="left"/>
      </w:pPr>
      <w:r w:rsidRPr="00AF5BCB">
        <w:rPr>
          <w:rFonts w:hint="eastAsia"/>
        </w:rPr>
        <w:t xml:space="preserve">　　公务用车运行支出</w:t>
      </w:r>
      <w:r w:rsidRPr="00AF5BCB">
        <w:t xml:space="preserve"> 18.62</w:t>
      </w:r>
      <w:r w:rsidRPr="00AF5BCB">
        <w:rPr>
          <w:rFonts w:hint="eastAsia"/>
        </w:rPr>
        <w:t>万元，较年初预算数减少</w:t>
      </w:r>
      <w:r w:rsidRPr="00AF5BCB">
        <w:t>3.93</w:t>
      </w:r>
      <w:r w:rsidRPr="00AF5BCB">
        <w:rPr>
          <w:rFonts w:hint="eastAsia"/>
        </w:rPr>
        <w:t>万元，下降</w:t>
      </w:r>
      <w:r w:rsidRPr="00AF5BCB">
        <w:t>17.43%</w:t>
      </w:r>
      <w:r w:rsidRPr="00AF5BCB">
        <w:rPr>
          <w:rFonts w:hint="eastAsia"/>
        </w:rPr>
        <w:t>；较</w:t>
      </w:r>
      <w:r w:rsidRPr="00AF5BCB">
        <w:t>2016</w:t>
      </w:r>
      <w:r w:rsidRPr="00AF5BCB">
        <w:rPr>
          <w:rFonts w:hint="eastAsia"/>
        </w:rPr>
        <w:t>年决算数减少</w:t>
      </w:r>
      <w:r>
        <w:t>0.05</w:t>
      </w:r>
      <w:r w:rsidRPr="00AF5BCB">
        <w:rPr>
          <w:rFonts w:hint="eastAsia"/>
        </w:rPr>
        <w:t>万元，下降</w:t>
      </w:r>
      <w:r>
        <w:t>0.28</w:t>
      </w:r>
      <w:r w:rsidRPr="00AF5BCB">
        <w:t>%</w:t>
      </w:r>
      <w:r>
        <w:rPr>
          <w:rFonts w:hint="eastAsia"/>
        </w:rPr>
        <w:t>；与年初预算、上年决算同比下降的主要原因是由于</w:t>
      </w:r>
      <w:r w:rsidRPr="00AF5BCB">
        <w:rPr>
          <w:rFonts w:hint="eastAsia"/>
        </w:rPr>
        <w:t>全面贯彻落实公车管理办法，厉行节约，压缩经费。主要用于机要文件交换、市内因公出行以及开展公务接待业务所需车辆燃料费、维修费、过路过桥费、保险费等。</w:t>
      </w:r>
      <w:r w:rsidRPr="00AF5BCB">
        <w:t>2017</w:t>
      </w:r>
      <w:r w:rsidRPr="00AF5BCB">
        <w:rPr>
          <w:rFonts w:hint="eastAsia"/>
        </w:rPr>
        <w:t>年，桂林市接待办公室开支财政拨款的公务用车保有量为</w:t>
      </w:r>
      <w:r w:rsidRPr="00AF5BCB">
        <w:t>11</w:t>
      </w:r>
      <w:r w:rsidRPr="00AF5BCB">
        <w:rPr>
          <w:rFonts w:hint="eastAsia"/>
        </w:rPr>
        <w:t>辆（我办原有公务用车</w:t>
      </w:r>
      <w:r w:rsidRPr="00AF5BCB">
        <w:t>11</w:t>
      </w:r>
      <w:r w:rsidRPr="00AF5BCB">
        <w:rPr>
          <w:rFonts w:hint="eastAsia"/>
        </w:rPr>
        <w:t>辆，</w:t>
      </w:r>
      <w:r w:rsidRPr="00AF5BCB">
        <w:t>2017</w:t>
      </w:r>
      <w:r w:rsidRPr="00AF5BCB">
        <w:rPr>
          <w:rFonts w:hint="eastAsia"/>
        </w:rPr>
        <w:t>年</w:t>
      </w:r>
      <w:r w:rsidRPr="00AF5BCB">
        <w:t>7</w:t>
      </w:r>
      <w:r w:rsidRPr="00AF5BCB">
        <w:rPr>
          <w:rFonts w:hint="eastAsia"/>
        </w:rPr>
        <w:t>月根据市公车改革领导小组的要求办妥移交手续，全数车辆按时移交至市公车管理中心；根据市公车管理中心的统一要求，公务用车</w:t>
      </w:r>
      <w:r w:rsidRPr="00AF5BCB">
        <w:t>7</w:t>
      </w:r>
      <w:r w:rsidRPr="00AF5BCB">
        <w:rPr>
          <w:rFonts w:hint="eastAsia"/>
        </w:rPr>
        <w:t>月已移交完成，但运行经费预算开支至年末），全年运行费支出</w:t>
      </w:r>
      <w:r w:rsidRPr="00AF5BCB">
        <w:t>18.62</w:t>
      </w:r>
      <w:r w:rsidRPr="00AF5BCB">
        <w:rPr>
          <w:rFonts w:hint="eastAsia"/>
        </w:rPr>
        <w:t>万元，平均每辆</w:t>
      </w:r>
      <w:r w:rsidRPr="00AF5BCB">
        <w:t>1.69</w:t>
      </w:r>
      <w:r w:rsidRPr="00AF5BCB">
        <w:rPr>
          <w:rFonts w:hint="eastAsia"/>
        </w:rPr>
        <w:t>万元。</w:t>
      </w:r>
    </w:p>
    <w:p w:rsidR="00CB677B" w:rsidRPr="00AF5BCB" w:rsidRDefault="00CB677B" w:rsidP="0080409F">
      <w:pPr>
        <w:widowControl/>
        <w:wordWrap w:val="0"/>
        <w:spacing w:line="450" w:lineRule="atLeast"/>
        <w:jc w:val="left"/>
      </w:pPr>
      <w:r w:rsidRPr="00AF5BCB">
        <w:rPr>
          <w:rFonts w:hint="eastAsia"/>
        </w:rPr>
        <w:t xml:space="preserve">　　（三）公务接待费是指单位按规定开支的各类公务接待（含港澳台侨及商务等其他接待）支出。</w:t>
      </w:r>
      <w:r w:rsidRPr="00AF5BCB">
        <w:t>2017</w:t>
      </w:r>
      <w:r w:rsidRPr="00AF5BCB">
        <w:rPr>
          <w:rFonts w:hint="eastAsia"/>
        </w:rPr>
        <w:t>年度，桂林市接待办公室公务接待费财政拨款决算数为</w:t>
      </w:r>
      <w:r w:rsidRPr="00AF5BCB">
        <w:t>244.14</w:t>
      </w:r>
      <w:r w:rsidRPr="00AF5BCB">
        <w:rPr>
          <w:rFonts w:hint="eastAsia"/>
        </w:rPr>
        <w:t>万元，较年初预算数减少</w:t>
      </w:r>
      <w:r w:rsidRPr="00AF5BCB">
        <w:t>199.59</w:t>
      </w:r>
      <w:r w:rsidRPr="00AF5BCB">
        <w:rPr>
          <w:rFonts w:hint="eastAsia"/>
        </w:rPr>
        <w:t>万元，下降</w:t>
      </w:r>
      <w:r w:rsidRPr="00AF5BCB">
        <w:t>44.98%</w:t>
      </w:r>
      <w:r w:rsidRPr="00AF5BCB">
        <w:rPr>
          <w:rFonts w:hint="eastAsia"/>
        </w:rPr>
        <w:t>；较</w:t>
      </w:r>
      <w:r w:rsidRPr="00AF5BCB">
        <w:t>2016</w:t>
      </w:r>
      <w:r w:rsidRPr="00AF5BCB">
        <w:rPr>
          <w:rFonts w:hint="eastAsia"/>
        </w:rPr>
        <w:t>年决算数减少</w:t>
      </w:r>
      <w:r w:rsidRPr="00AF5BCB">
        <w:t>88.06</w:t>
      </w:r>
      <w:r w:rsidRPr="00AF5BCB">
        <w:rPr>
          <w:rFonts w:hint="eastAsia"/>
        </w:rPr>
        <w:t>万元，下降</w:t>
      </w:r>
      <w:r w:rsidRPr="00AF5BCB">
        <w:t>26.51 %</w:t>
      </w:r>
      <w:r w:rsidRPr="00AF5BCB">
        <w:rPr>
          <w:rFonts w:hint="eastAsia"/>
        </w:rPr>
        <w:t>。主要原因：一是持续深入落实全面从严治党，市本级和各级各部门坚决贯彻落实中央八项规定常态化、长效化的结果。二是日常工作中，严格管理，做到规范化、精细化、专业化、制度化、程序化、标准化。三是严格执行中央八项规定，不开支与公务活动无关的费用。四是各级来桂林开展公务活动的团组自觉执行差旅、会议等有关规定。五是厉行节约，压缩经费。公务接待费占“三公”经费财政拨款决算总数的</w:t>
      </w:r>
      <w:r w:rsidRPr="00AF5BCB">
        <w:t>92.91%</w:t>
      </w:r>
      <w:r w:rsidRPr="00AF5BCB">
        <w:rPr>
          <w:rFonts w:hint="eastAsia"/>
        </w:rPr>
        <w:t>，接待批次</w:t>
      </w:r>
      <w:r w:rsidRPr="00AF5BCB">
        <w:t xml:space="preserve"> 923</w:t>
      </w:r>
      <w:r w:rsidRPr="00AF5BCB">
        <w:rPr>
          <w:rFonts w:hint="eastAsia"/>
        </w:rPr>
        <w:t>次，人次</w:t>
      </w:r>
      <w:r w:rsidRPr="00AF5BCB">
        <w:t>9041</w:t>
      </w:r>
      <w:r w:rsidRPr="00AF5BCB">
        <w:rPr>
          <w:rFonts w:hint="eastAsia"/>
        </w:rPr>
        <w:t>次。其中：国内公务接待支出</w:t>
      </w:r>
      <w:r w:rsidRPr="00AF5BCB">
        <w:t>180.21</w:t>
      </w:r>
      <w:r w:rsidRPr="00AF5BCB">
        <w:rPr>
          <w:rFonts w:hint="eastAsia"/>
        </w:rPr>
        <w:t>万元，商务等其他接待支出（含港澳台</w:t>
      </w:r>
      <w:r>
        <w:rPr>
          <w:rFonts w:hint="eastAsia"/>
        </w:rPr>
        <w:t>同胞海外</w:t>
      </w:r>
      <w:r w:rsidRPr="00AF5BCB">
        <w:rPr>
          <w:rFonts w:hint="eastAsia"/>
        </w:rPr>
        <w:t>侨胞及商务等</w:t>
      </w:r>
      <w:r>
        <w:rPr>
          <w:rFonts w:hint="eastAsia"/>
        </w:rPr>
        <w:t>接待</w:t>
      </w:r>
      <w:r w:rsidRPr="00AF5BCB">
        <w:rPr>
          <w:rFonts w:hint="eastAsia"/>
        </w:rPr>
        <w:t>）</w:t>
      </w:r>
      <w:r w:rsidRPr="00AF5BCB">
        <w:t>63.10</w:t>
      </w:r>
      <w:r w:rsidRPr="00AF5BCB">
        <w:rPr>
          <w:rFonts w:hint="eastAsia"/>
        </w:rPr>
        <w:t>万元；东盟博览会旅游展专项接待支出</w:t>
      </w:r>
      <w:r w:rsidRPr="00AF5BCB">
        <w:t>0.83</w:t>
      </w:r>
      <w:r w:rsidRPr="00AF5BCB">
        <w:rPr>
          <w:rFonts w:hint="eastAsia"/>
        </w:rPr>
        <w:t>万元。</w:t>
      </w:r>
    </w:p>
    <w:p w:rsidR="00CB677B" w:rsidRPr="00AF5BCB" w:rsidRDefault="00CB677B" w:rsidP="00CF34F5">
      <w:pPr>
        <w:autoSpaceDE w:val="0"/>
        <w:autoSpaceDN w:val="0"/>
        <w:adjustRightInd w:val="0"/>
        <w:spacing w:line="560" w:lineRule="exact"/>
        <w:ind w:firstLineChars="200" w:firstLine="420"/>
        <w:jc w:val="left"/>
      </w:pPr>
      <w:r>
        <w:rPr>
          <w:rFonts w:hint="eastAsia"/>
        </w:rPr>
        <w:t xml:space="preserve">　　六、其他重要事项情况说明</w:t>
      </w:r>
    </w:p>
    <w:p w:rsidR="00CB677B" w:rsidRPr="00AF5BCB" w:rsidRDefault="00CB677B" w:rsidP="00F02920">
      <w:pPr>
        <w:autoSpaceDE w:val="0"/>
        <w:autoSpaceDN w:val="0"/>
        <w:adjustRightInd w:val="0"/>
        <w:spacing w:line="560" w:lineRule="exact"/>
        <w:ind w:firstLineChars="200" w:firstLine="420"/>
        <w:jc w:val="left"/>
      </w:pPr>
      <w:r w:rsidRPr="00AF5BCB">
        <w:rPr>
          <w:rFonts w:hint="eastAsia"/>
        </w:rPr>
        <w:t>（一）</w:t>
      </w:r>
      <w:r w:rsidRPr="00AF5BCB">
        <w:t xml:space="preserve"> </w:t>
      </w:r>
      <w:r>
        <w:rPr>
          <w:rFonts w:hint="eastAsia"/>
        </w:rPr>
        <w:t>机关运行经费支出情况说明</w:t>
      </w:r>
    </w:p>
    <w:p w:rsidR="00CB677B" w:rsidRPr="00AF5BCB" w:rsidRDefault="00CB677B" w:rsidP="00F02920">
      <w:pPr>
        <w:autoSpaceDE w:val="0"/>
        <w:autoSpaceDN w:val="0"/>
        <w:adjustRightInd w:val="0"/>
        <w:spacing w:line="560" w:lineRule="exact"/>
        <w:ind w:firstLineChars="200" w:firstLine="420"/>
        <w:jc w:val="left"/>
      </w:pPr>
      <w:r w:rsidRPr="00AF5BCB">
        <w:t>2017</w:t>
      </w:r>
      <w:r w:rsidRPr="00AF5BCB">
        <w:rPr>
          <w:rFonts w:hint="eastAsia"/>
        </w:rPr>
        <w:t>年本部门机关运行经费支出</w:t>
      </w:r>
      <w:r w:rsidRPr="00AF5BCB">
        <w:t>64.10</w:t>
      </w:r>
      <w:r w:rsidRPr="00AF5BCB">
        <w:rPr>
          <w:rFonts w:hint="eastAsia"/>
        </w:rPr>
        <w:t>万元，比</w:t>
      </w:r>
      <w:r w:rsidRPr="00AF5BCB">
        <w:t>2016</w:t>
      </w:r>
      <w:r w:rsidRPr="00AF5BCB">
        <w:rPr>
          <w:rFonts w:hint="eastAsia"/>
        </w:rPr>
        <w:t>年增加</w:t>
      </w:r>
      <w:r w:rsidRPr="00AF5BCB">
        <w:t>3.58</w:t>
      </w:r>
      <w:r w:rsidRPr="00AF5BCB">
        <w:rPr>
          <w:rFonts w:hint="eastAsia"/>
        </w:rPr>
        <w:t>万元，增长</w:t>
      </w:r>
      <w:r w:rsidRPr="00AF5BCB">
        <w:t>5.92 %</w:t>
      </w:r>
      <w:r>
        <w:rPr>
          <w:rFonts w:hint="eastAsia"/>
        </w:rPr>
        <w:t>，</w:t>
      </w:r>
      <w:r w:rsidRPr="00AF5BCB">
        <w:rPr>
          <w:rFonts w:hint="eastAsia"/>
        </w:rPr>
        <w:t>主要原因是：由于</w:t>
      </w:r>
      <w:r w:rsidRPr="00AF5BCB">
        <w:t>2016</w:t>
      </w:r>
      <w:r w:rsidRPr="00AF5BCB">
        <w:rPr>
          <w:rFonts w:hint="eastAsia"/>
        </w:rPr>
        <w:t>年</w:t>
      </w:r>
      <w:r>
        <w:t>3</w:t>
      </w:r>
      <w:r>
        <w:rPr>
          <w:rFonts w:hint="eastAsia"/>
        </w:rPr>
        <w:t>月落实公务用车改革制度，因此</w:t>
      </w:r>
      <w:r>
        <w:t>2016</w:t>
      </w:r>
      <w:r>
        <w:rPr>
          <w:rFonts w:hint="eastAsia"/>
        </w:rPr>
        <w:t>年公车</w:t>
      </w:r>
      <w:r w:rsidRPr="00AF5BCB">
        <w:rPr>
          <w:rFonts w:hint="eastAsia"/>
        </w:rPr>
        <w:t>补贴</w:t>
      </w:r>
      <w:r>
        <w:rPr>
          <w:rFonts w:hint="eastAsia"/>
        </w:rPr>
        <w:t>支出只支付了</w:t>
      </w:r>
      <w:r>
        <w:t>8</w:t>
      </w:r>
      <w:r>
        <w:rPr>
          <w:rFonts w:hint="eastAsia"/>
        </w:rPr>
        <w:t>个月</w:t>
      </w:r>
      <w:r w:rsidRPr="00AF5BCB">
        <w:rPr>
          <w:rFonts w:hint="eastAsia"/>
        </w:rPr>
        <w:t>。</w:t>
      </w:r>
    </w:p>
    <w:p w:rsidR="00CB677B" w:rsidRPr="00AF5BCB" w:rsidRDefault="00CB677B" w:rsidP="00F02920">
      <w:pPr>
        <w:autoSpaceDE w:val="0"/>
        <w:autoSpaceDN w:val="0"/>
        <w:adjustRightInd w:val="0"/>
        <w:spacing w:line="560" w:lineRule="exact"/>
        <w:ind w:firstLineChars="200" w:firstLine="420"/>
        <w:jc w:val="left"/>
      </w:pPr>
      <w:r>
        <w:rPr>
          <w:rFonts w:hint="eastAsia"/>
        </w:rPr>
        <w:t>（二）政府采购支出情况说明</w:t>
      </w:r>
    </w:p>
    <w:p w:rsidR="00CB677B" w:rsidRPr="00AF5BCB" w:rsidRDefault="00CB677B" w:rsidP="00F02920">
      <w:pPr>
        <w:autoSpaceDE w:val="0"/>
        <w:autoSpaceDN w:val="0"/>
        <w:adjustRightInd w:val="0"/>
        <w:spacing w:line="560" w:lineRule="exact"/>
        <w:ind w:firstLineChars="200" w:firstLine="420"/>
        <w:jc w:val="left"/>
      </w:pPr>
      <w:r w:rsidRPr="00AF5BCB">
        <w:t>2017</w:t>
      </w:r>
      <w:r w:rsidRPr="00AF5BCB">
        <w:rPr>
          <w:rFonts w:hint="eastAsia"/>
        </w:rPr>
        <w:t>年本部门政府采购支出总额</w:t>
      </w:r>
      <w:r w:rsidRPr="00AF5BCB">
        <w:t>18.8</w:t>
      </w:r>
      <w:r w:rsidRPr="00AF5BCB">
        <w:rPr>
          <w:rFonts w:hint="eastAsia"/>
        </w:rPr>
        <w:t>万元，其中：政府采购货物支出</w:t>
      </w:r>
      <w:r w:rsidRPr="00AF5BCB">
        <w:t>8.8</w:t>
      </w:r>
      <w:r w:rsidRPr="00AF5BCB">
        <w:rPr>
          <w:rFonts w:hint="eastAsia"/>
        </w:rPr>
        <w:t>万元、政府采购服务支出</w:t>
      </w:r>
      <w:r w:rsidRPr="00AF5BCB">
        <w:t>10</w:t>
      </w:r>
      <w:r w:rsidRPr="00AF5BCB">
        <w:rPr>
          <w:rFonts w:hint="eastAsia"/>
        </w:rPr>
        <w:t>万元。</w:t>
      </w:r>
    </w:p>
    <w:p w:rsidR="00CB677B" w:rsidRPr="00AF5BCB" w:rsidRDefault="00CB677B" w:rsidP="00F02920">
      <w:pPr>
        <w:autoSpaceDE w:val="0"/>
        <w:autoSpaceDN w:val="0"/>
        <w:adjustRightInd w:val="0"/>
        <w:spacing w:line="560" w:lineRule="exact"/>
        <w:ind w:firstLineChars="200" w:firstLine="420"/>
        <w:jc w:val="left"/>
      </w:pPr>
      <w:r>
        <w:rPr>
          <w:rFonts w:hint="eastAsia"/>
        </w:rPr>
        <w:t>（三）国有资产占用情况说明</w:t>
      </w:r>
    </w:p>
    <w:p w:rsidR="00CB677B" w:rsidRPr="00AF5BCB" w:rsidRDefault="00CB677B" w:rsidP="00F02920">
      <w:pPr>
        <w:autoSpaceDE w:val="0"/>
        <w:autoSpaceDN w:val="0"/>
        <w:adjustRightInd w:val="0"/>
        <w:spacing w:line="560" w:lineRule="exact"/>
        <w:ind w:firstLineChars="200" w:firstLine="420"/>
        <w:jc w:val="left"/>
      </w:pPr>
      <w:r w:rsidRPr="00AF5BCB">
        <w:rPr>
          <w:rFonts w:hint="eastAsia"/>
        </w:rPr>
        <w:t>截至</w:t>
      </w:r>
      <w:r w:rsidRPr="00AF5BCB">
        <w:t>2017</w:t>
      </w:r>
      <w:r w:rsidRPr="00AF5BCB">
        <w:rPr>
          <w:rFonts w:hint="eastAsia"/>
        </w:rPr>
        <w:t>年</w:t>
      </w:r>
      <w:r w:rsidRPr="00AF5BCB">
        <w:t>12</w:t>
      </w:r>
      <w:r w:rsidRPr="00AF5BCB">
        <w:rPr>
          <w:rFonts w:hint="eastAsia"/>
        </w:rPr>
        <w:t>月</w:t>
      </w:r>
      <w:r w:rsidRPr="00AF5BCB">
        <w:t>31</w:t>
      </w:r>
      <w:r w:rsidRPr="00AF5BCB">
        <w:rPr>
          <w:rFonts w:hint="eastAsia"/>
        </w:rPr>
        <w:t>日，本部门共有车辆</w:t>
      </w:r>
      <w:r w:rsidRPr="00AF5BCB">
        <w:t xml:space="preserve"> 0 </w:t>
      </w:r>
      <w:r w:rsidRPr="00AF5BCB">
        <w:rPr>
          <w:rFonts w:hint="eastAsia"/>
        </w:rPr>
        <w:t>辆（</w:t>
      </w:r>
      <w:r w:rsidRPr="00AF5BCB">
        <w:t>2017</w:t>
      </w:r>
      <w:r w:rsidRPr="00AF5BCB">
        <w:rPr>
          <w:rFonts w:hint="eastAsia"/>
        </w:rPr>
        <w:t>年</w:t>
      </w:r>
      <w:r w:rsidRPr="00AF5BCB">
        <w:t>7</w:t>
      </w:r>
      <w:r w:rsidRPr="00AF5BCB">
        <w:rPr>
          <w:rFonts w:hint="eastAsia"/>
        </w:rPr>
        <w:t>月根据市公车改革领导小组的要求，</w:t>
      </w:r>
      <w:r w:rsidRPr="00AF5BCB">
        <w:t>11</w:t>
      </w:r>
      <w:r w:rsidRPr="00AF5BCB">
        <w:rPr>
          <w:rFonts w:hint="eastAsia"/>
        </w:rPr>
        <w:t>辆车辆已全部移交至市公车管理中心）；单位价值</w:t>
      </w:r>
      <w:r w:rsidRPr="00AF5BCB">
        <w:t>50</w:t>
      </w:r>
      <w:r w:rsidRPr="00AF5BCB">
        <w:rPr>
          <w:rFonts w:hint="eastAsia"/>
        </w:rPr>
        <w:t>万元以上通用设备</w:t>
      </w:r>
      <w:r w:rsidRPr="00AF5BCB">
        <w:t xml:space="preserve"> 0</w:t>
      </w:r>
      <w:r w:rsidRPr="00AF5BCB">
        <w:rPr>
          <w:rFonts w:hint="eastAsia"/>
        </w:rPr>
        <w:t>台（套），</w:t>
      </w:r>
      <w:r w:rsidRPr="00AF5BCB">
        <w:t>100</w:t>
      </w:r>
      <w:r w:rsidRPr="00AF5BCB">
        <w:rPr>
          <w:rFonts w:hint="eastAsia"/>
        </w:rPr>
        <w:t>万元以上专用设备</w:t>
      </w:r>
      <w:r w:rsidRPr="00AF5BCB">
        <w:t>0</w:t>
      </w:r>
      <w:r w:rsidRPr="00AF5BCB">
        <w:rPr>
          <w:rFonts w:hint="eastAsia"/>
        </w:rPr>
        <w:t>台（套）。</w:t>
      </w:r>
    </w:p>
    <w:p w:rsidR="00CB677B" w:rsidRPr="00AF5BCB" w:rsidRDefault="00CB677B" w:rsidP="00F02920">
      <w:pPr>
        <w:autoSpaceDE w:val="0"/>
        <w:autoSpaceDN w:val="0"/>
        <w:adjustRightInd w:val="0"/>
        <w:spacing w:line="560" w:lineRule="exact"/>
        <w:ind w:firstLineChars="200" w:firstLine="420"/>
        <w:jc w:val="left"/>
      </w:pPr>
      <w:r>
        <w:rPr>
          <w:rFonts w:hint="eastAsia"/>
        </w:rPr>
        <w:t>（四）预算绩效管理工作开展情况</w:t>
      </w:r>
    </w:p>
    <w:p w:rsidR="00CB677B" w:rsidRPr="00AF5BCB" w:rsidRDefault="00CB677B" w:rsidP="00F02920">
      <w:pPr>
        <w:autoSpaceDE w:val="0"/>
        <w:autoSpaceDN w:val="0"/>
        <w:adjustRightInd w:val="0"/>
        <w:spacing w:line="560" w:lineRule="exact"/>
        <w:ind w:firstLineChars="200" w:firstLine="420"/>
        <w:jc w:val="left"/>
      </w:pPr>
      <w:r w:rsidRPr="00AF5BCB">
        <w:rPr>
          <w:rFonts w:hint="eastAsia"/>
        </w:rPr>
        <w:t>（</w:t>
      </w:r>
      <w:r w:rsidRPr="00AF5BCB">
        <w:t>1</w:t>
      </w:r>
      <w:r>
        <w:rPr>
          <w:rFonts w:hint="eastAsia"/>
        </w:rPr>
        <w:t>）绩效管理工作开展情况</w:t>
      </w:r>
    </w:p>
    <w:p w:rsidR="00CB677B" w:rsidRPr="00AF6E2C" w:rsidRDefault="00CB677B" w:rsidP="00F02920">
      <w:pPr>
        <w:autoSpaceDE w:val="0"/>
        <w:autoSpaceDN w:val="0"/>
        <w:adjustRightInd w:val="0"/>
        <w:spacing w:line="560" w:lineRule="exact"/>
        <w:ind w:firstLineChars="200" w:firstLine="420"/>
        <w:jc w:val="left"/>
      </w:pPr>
      <w:r w:rsidRPr="00AF5BCB">
        <w:rPr>
          <w:rFonts w:hint="eastAsia"/>
        </w:rPr>
        <w:t>根据</w:t>
      </w:r>
      <w:r>
        <w:rPr>
          <w:rFonts w:hint="eastAsia"/>
        </w:rPr>
        <w:t>市</w:t>
      </w:r>
      <w:r w:rsidRPr="00AF5BCB">
        <w:rPr>
          <w:rFonts w:hint="eastAsia"/>
        </w:rPr>
        <w:t>财政</w:t>
      </w:r>
      <w:r>
        <w:rPr>
          <w:rFonts w:hint="eastAsia"/>
        </w:rPr>
        <w:t>局有关</w:t>
      </w:r>
      <w:r w:rsidRPr="00AF5BCB">
        <w:rPr>
          <w:rFonts w:hint="eastAsia"/>
        </w:rPr>
        <w:t>预算管理的要求，我办组织对</w:t>
      </w:r>
      <w:r w:rsidRPr="00AF5BCB">
        <w:t>2017</w:t>
      </w:r>
      <w:r w:rsidRPr="00AF5BCB">
        <w:rPr>
          <w:rFonts w:hint="eastAsia"/>
        </w:rPr>
        <w:t>年度预算金额超过</w:t>
      </w:r>
      <w:r w:rsidRPr="00AF5BCB">
        <w:t>200</w:t>
      </w:r>
      <w:r w:rsidRPr="00AF5BCB">
        <w:rPr>
          <w:rFonts w:hint="eastAsia"/>
        </w:rPr>
        <w:t>万元的一般公共预算项目支出开展绩效自评</w:t>
      </w:r>
      <w:r>
        <w:rPr>
          <w:rFonts w:hint="eastAsia"/>
        </w:rPr>
        <w:t>。由于</w:t>
      </w:r>
      <w:r w:rsidRPr="00AF5BCB">
        <w:rPr>
          <w:rFonts w:hint="eastAsia"/>
        </w:rPr>
        <w:t>我办预算金额超过</w:t>
      </w:r>
      <w:r w:rsidRPr="00AF5BCB">
        <w:t>200</w:t>
      </w:r>
      <w:r w:rsidRPr="00AF5BCB">
        <w:rPr>
          <w:rFonts w:hint="eastAsia"/>
        </w:rPr>
        <w:t>万元的项目</w:t>
      </w:r>
      <w:r>
        <w:rPr>
          <w:rFonts w:hint="eastAsia"/>
        </w:rPr>
        <w:t>只有</w:t>
      </w:r>
      <w:r w:rsidRPr="00AF5BCB">
        <w:rPr>
          <w:rFonts w:hint="eastAsia"/>
        </w:rPr>
        <w:t>一个，</w:t>
      </w:r>
      <w:r>
        <w:rPr>
          <w:rFonts w:hint="eastAsia"/>
        </w:rPr>
        <w:t>即</w:t>
      </w:r>
      <w:r w:rsidRPr="00AF5BCB">
        <w:rPr>
          <w:rFonts w:hint="eastAsia"/>
        </w:rPr>
        <w:t>为政府专项接待经费，</w:t>
      </w:r>
      <w:r>
        <w:rPr>
          <w:rFonts w:hint="eastAsia"/>
        </w:rPr>
        <w:t>涉及金额为</w:t>
      </w:r>
      <w:r w:rsidRPr="00AF5BCB">
        <w:t xml:space="preserve"> </w:t>
      </w:r>
      <w:r>
        <w:t>604.19</w:t>
      </w:r>
      <w:r w:rsidRPr="00AF5BCB">
        <w:rPr>
          <w:rFonts w:hint="eastAsia"/>
        </w:rPr>
        <w:t>万元</w:t>
      </w:r>
      <w:r>
        <w:rPr>
          <w:rFonts w:hint="eastAsia"/>
        </w:rPr>
        <w:t>（</w:t>
      </w:r>
      <w:r w:rsidRPr="0095768B">
        <w:rPr>
          <w:rFonts w:ascii="宋体" w:hAnsi="宋体" w:cs="宋体" w:hint="eastAsia"/>
          <w:kern w:val="0"/>
          <w:sz w:val="20"/>
          <w:szCs w:val="20"/>
        </w:rPr>
        <w:t>根据实际，调整预算指标后变更为</w:t>
      </w:r>
      <w:r w:rsidRPr="0095768B">
        <w:rPr>
          <w:rFonts w:ascii="宋体" w:hAnsi="宋体" w:cs="宋体"/>
          <w:kern w:val="0"/>
          <w:sz w:val="20"/>
          <w:szCs w:val="20"/>
        </w:rPr>
        <w:t>3</w:t>
      </w:r>
      <w:r>
        <w:rPr>
          <w:rFonts w:ascii="宋体" w:hAnsi="宋体" w:cs="宋体"/>
          <w:kern w:val="0"/>
          <w:sz w:val="20"/>
          <w:szCs w:val="20"/>
        </w:rPr>
        <w:t>4</w:t>
      </w:r>
      <w:r w:rsidRPr="0095768B">
        <w:rPr>
          <w:rFonts w:ascii="宋体" w:hAnsi="宋体" w:cs="宋体"/>
          <w:kern w:val="0"/>
          <w:sz w:val="20"/>
          <w:szCs w:val="20"/>
        </w:rPr>
        <w:t>6.16</w:t>
      </w:r>
      <w:r w:rsidRPr="0095768B">
        <w:rPr>
          <w:rFonts w:ascii="宋体" w:hAnsi="宋体" w:cs="宋体" w:hint="eastAsia"/>
          <w:kern w:val="0"/>
          <w:sz w:val="20"/>
          <w:szCs w:val="20"/>
        </w:rPr>
        <w:t>万元</w:t>
      </w:r>
      <w:r>
        <w:rPr>
          <w:rFonts w:hint="eastAsia"/>
        </w:rPr>
        <w:t>）</w:t>
      </w:r>
      <w:r w:rsidRPr="00AF5BCB">
        <w:rPr>
          <w:rFonts w:hint="eastAsia"/>
        </w:rPr>
        <w:t>，自评覆盖率达到</w:t>
      </w:r>
      <w:r w:rsidRPr="00AF5BCB">
        <w:t>100%</w:t>
      </w:r>
      <w:r w:rsidRPr="00AF5BCB">
        <w:rPr>
          <w:rFonts w:hint="eastAsia"/>
        </w:rPr>
        <w:t>。</w:t>
      </w:r>
      <w:r>
        <w:rPr>
          <w:rFonts w:hint="eastAsia"/>
        </w:rPr>
        <w:t>从评价情况来看，</w:t>
      </w:r>
      <w:r w:rsidRPr="00AF6E2C">
        <w:rPr>
          <w:rFonts w:hint="eastAsia"/>
        </w:rPr>
        <w:t>项目依据充分，资金来源到位及时，项目管理到位，完成效果良好。</w:t>
      </w:r>
    </w:p>
    <w:p w:rsidR="00CB677B" w:rsidRPr="00AF5BCB" w:rsidRDefault="00CB677B" w:rsidP="00F02920">
      <w:pPr>
        <w:autoSpaceDE w:val="0"/>
        <w:autoSpaceDN w:val="0"/>
        <w:adjustRightInd w:val="0"/>
        <w:spacing w:line="560" w:lineRule="exact"/>
        <w:ind w:firstLineChars="200" w:firstLine="420"/>
        <w:jc w:val="left"/>
      </w:pPr>
      <w:r w:rsidRPr="00AF5BCB">
        <w:rPr>
          <w:rFonts w:hint="eastAsia"/>
        </w:rPr>
        <w:t>（</w:t>
      </w:r>
      <w:r w:rsidRPr="00AF5BCB">
        <w:t>2</w:t>
      </w:r>
      <w:r w:rsidRPr="00AF5BCB">
        <w:rPr>
          <w:rFonts w:hint="eastAsia"/>
        </w:rPr>
        <w:t>）部门决算中项目绩效自评结果</w:t>
      </w:r>
    </w:p>
    <w:p w:rsidR="00CB677B" w:rsidRDefault="00CB677B" w:rsidP="00BE41C2">
      <w:pPr>
        <w:widowControl/>
        <w:wordWrap w:val="0"/>
        <w:spacing w:line="450" w:lineRule="atLeast"/>
        <w:ind w:firstLine="405"/>
        <w:jc w:val="left"/>
      </w:pPr>
      <w:r>
        <w:rPr>
          <w:rFonts w:hint="eastAsia"/>
        </w:rPr>
        <w:t>我办</w:t>
      </w:r>
      <w:r w:rsidRPr="00AF5BCB">
        <w:rPr>
          <w:rFonts w:hint="eastAsia"/>
        </w:rPr>
        <w:t>根据年初设定的绩效目标，</w:t>
      </w:r>
      <w:r>
        <w:rPr>
          <w:rFonts w:hint="eastAsia"/>
        </w:rPr>
        <w:t>对</w:t>
      </w:r>
      <w:r w:rsidRPr="00AF5BCB">
        <w:rPr>
          <w:rFonts w:hint="eastAsia"/>
        </w:rPr>
        <w:t>政府专项接待经费项目</w:t>
      </w:r>
      <w:r>
        <w:rPr>
          <w:rFonts w:hint="eastAsia"/>
        </w:rPr>
        <w:t>开展自评，</w:t>
      </w:r>
      <w:r w:rsidRPr="00AF5BCB">
        <w:rPr>
          <w:rFonts w:hint="eastAsia"/>
        </w:rPr>
        <w:t>自评得分为</w:t>
      </w:r>
      <w:r w:rsidRPr="00AF5BCB">
        <w:t>100</w:t>
      </w:r>
      <w:r w:rsidRPr="00AF5BCB">
        <w:rPr>
          <w:rFonts w:hint="eastAsia"/>
        </w:rPr>
        <w:t>分。</w:t>
      </w:r>
      <w:r>
        <w:rPr>
          <w:rFonts w:hint="eastAsia"/>
        </w:rPr>
        <w:t>接待专项经费无法序时平均开支，具体原因：</w:t>
      </w:r>
      <w:r w:rsidRPr="00AF5BCB">
        <w:t xml:space="preserve"> 1</w:t>
      </w:r>
      <w:r w:rsidRPr="00AF5BCB">
        <w:rPr>
          <w:rFonts w:hint="eastAsia"/>
        </w:rPr>
        <w:t>、接待工作围绕全市中心工作服务，接待量变化大，对于全市接待经费难以精准测算，只能做预估。</w:t>
      </w:r>
      <w:r w:rsidRPr="00AF5BCB">
        <w:t>2</w:t>
      </w:r>
      <w:r w:rsidRPr="00AF5BCB">
        <w:rPr>
          <w:rFonts w:hint="eastAsia"/>
        </w:rPr>
        <w:t>、支付进度与接待量相关，无法提前</w:t>
      </w:r>
      <w:r>
        <w:rPr>
          <w:rFonts w:hint="eastAsia"/>
        </w:rPr>
        <w:t>精准</w:t>
      </w:r>
      <w:r w:rsidRPr="00AF5BCB">
        <w:rPr>
          <w:rFonts w:hint="eastAsia"/>
        </w:rPr>
        <w:t>计划，每月来访人次批次不均衡、不确定，无法做到序时平均支付。</w:t>
      </w:r>
      <w:r>
        <w:rPr>
          <w:rFonts w:hint="eastAsia"/>
        </w:rPr>
        <w:t>尽管如此，我办还是严格按规定及时完成预算资金的支付与管理。</w:t>
      </w:r>
      <w:r w:rsidRPr="00AF5BCB">
        <w:rPr>
          <w:rFonts w:hint="eastAsia"/>
        </w:rPr>
        <w:t>下一步改进措施：</w:t>
      </w:r>
      <w:r>
        <w:rPr>
          <w:rFonts w:hint="eastAsia"/>
        </w:rPr>
        <w:t>编制</w:t>
      </w:r>
      <w:r w:rsidRPr="00AF5BCB">
        <w:rPr>
          <w:rFonts w:hint="eastAsia"/>
        </w:rPr>
        <w:t>经费</w:t>
      </w:r>
      <w:r>
        <w:rPr>
          <w:rFonts w:hint="eastAsia"/>
        </w:rPr>
        <w:t>预算</w:t>
      </w:r>
      <w:r w:rsidRPr="00AF5BCB">
        <w:rPr>
          <w:rFonts w:hint="eastAsia"/>
        </w:rPr>
        <w:t>时尽量做到论证充分</w:t>
      </w:r>
      <w:r>
        <w:rPr>
          <w:rFonts w:hint="eastAsia"/>
        </w:rPr>
        <w:t>、准确</w:t>
      </w:r>
      <w:r w:rsidRPr="00AF5BCB">
        <w:rPr>
          <w:rFonts w:hint="eastAsia"/>
        </w:rPr>
        <w:t>。</w:t>
      </w:r>
      <w:r>
        <w:rPr>
          <w:rFonts w:hint="eastAsia"/>
        </w:rPr>
        <w:t>具体情况如下：</w:t>
      </w:r>
    </w:p>
    <w:p w:rsidR="00CB677B" w:rsidRDefault="00CB677B" w:rsidP="00BE41C2">
      <w:pPr>
        <w:widowControl/>
        <w:wordWrap w:val="0"/>
        <w:spacing w:line="450" w:lineRule="atLeast"/>
        <w:ind w:firstLine="405"/>
        <w:jc w:val="left"/>
      </w:pPr>
    </w:p>
    <w:p w:rsidR="00CB677B" w:rsidRDefault="00CB677B" w:rsidP="00BE41C2">
      <w:pPr>
        <w:widowControl/>
        <w:wordWrap w:val="0"/>
        <w:spacing w:line="450" w:lineRule="atLeast"/>
        <w:ind w:firstLine="405"/>
        <w:jc w:val="left"/>
      </w:pPr>
    </w:p>
    <w:p w:rsidR="00CB677B" w:rsidRDefault="00CB677B" w:rsidP="00BE41C2">
      <w:pPr>
        <w:widowControl/>
        <w:wordWrap w:val="0"/>
        <w:spacing w:line="450" w:lineRule="atLeast"/>
        <w:ind w:firstLine="405"/>
        <w:jc w:val="left"/>
      </w:pPr>
    </w:p>
    <w:p w:rsidR="00CB677B" w:rsidRDefault="00CB677B" w:rsidP="00BE41C2">
      <w:pPr>
        <w:widowControl/>
        <w:wordWrap w:val="0"/>
        <w:spacing w:line="450" w:lineRule="atLeast"/>
        <w:ind w:firstLine="405"/>
        <w:jc w:val="left"/>
      </w:pPr>
    </w:p>
    <w:p w:rsidR="00CB677B" w:rsidRDefault="00CB677B" w:rsidP="00BE41C2">
      <w:pPr>
        <w:widowControl/>
        <w:wordWrap w:val="0"/>
        <w:spacing w:line="450" w:lineRule="atLeast"/>
        <w:ind w:firstLine="405"/>
        <w:jc w:val="left"/>
      </w:pPr>
    </w:p>
    <w:p w:rsidR="00CB677B" w:rsidRDefault="00CB677B" w:rsidP="00BE41C2">
      <w:pPr>
        <w:widowControl/>
        <w:wordWrap w:val="0"/>
        <w:spacing w:line="450" w:lineRule="atLeast"/>
        <w:ind w:firstLine="405"/>
        <w:jc w:val="left"/>
      </w:pPr>
    </w:p>
    <w:p w:rsidR="00CB677B" w:rsidRDefault="00CB677B" w:rsidP="00BE41C2">
      <w:pPr>
        <w:widowControl/>
        <w:wordWrap w:val="0"/>
        <w:spacing w:line="450" w:lineRule="atLeast"/>
        <w:ind w:firstLine="405"/>
        <w:jc w:val="left"/>
      </w:pPr>
    </w:p>
    <w:p w:rsidR="00CB677B" w:rsidRDefault="00CB677B" w:rsidP="00BE41C2">
      <w:pPr>
        <w:widowControl/>
        <w:wordWrap w:val="0"/>
        <w:spacing w:line="450" w:lineRule="atLeast"/>
        <w:ind w:firstLine="405"/>
        <w:jc w:val="left"/>
      </w:pPr>
    </w:p>
    <w:p w:rsidR="00CB677B" w:rsidRDefault="00CB677B" w:rsidP="009E02C9">
      <w:pPr>
        <w:widowControl/>
        <w:jc w:val="center"/>
        <w:rPr>
          <w:rFonts w:ascii="华文中宋" w:eastAsia="华文中宋" w:hAnsi="宋体" w:cs="宋体"/>
          <w:kern w:val="0"/>
          <w:sz w:val="36"/>
          <w:szCs w:val="36"/>
        </w:rPr>
        <w:sectPr w:rsidR="00CB677B" w:rsidSect="00461535">
          <w:pgSz w:w="16838" w:h="11906" w:orient="landscape" w:code="9"/>
          <w:pgMar w:top="1797" w:right="1440" w:bottom="1797" w:left="1440" w:header="851" w:footer="992" w:gutter="0"/>
          <w:cols w:space="425"/>
          <w:docGrid w:type="lines" w:linePitch="312"/>
        </w:sectPr>
      </w:pPr>
    </w:p>
    <w:tbl>
      <w:tblPr>
        <w:tblW w:w="9737" w:type="dxa"/>
        <w:tblInd w:w="108" w:type="dxa"/>
        <w:tblLook w:val="0000"/>
      </w:tblPr>
      <w:tblGrid>
        <w:gridCol w:w="1222"/>
        <w:gridCol w:w="734"/>
        <w:gridCol w:w="2242"/>
        <w:gridCol w:w="1770"/>
        <w:gridCol w:w="1702"/>
        <w:gridCol w:w="2067"/>
      </w:tblGrid>
      <w:tr w:rsidR="00CB677B" w:rsidRPr="009E02C9" w:rsidTr="009E02C9">
        <w:trPr>
          <w:trHeight w:val="623"/>
        </w:trPr>
        <w:tc>
          <w:tcPr>
            <w:tcW w:w="9737" w:type="dxa"/>
            <w:gridSpan w:val="6"/>
            <w:tcBorders>
              <w:top w:val="nil"/>
              <w:left w:val="nil"/>
              <w:right w:val="nil"/>
            </w:tcBorders>
            <w:vAlign w:val="center"/>
          </w:tcPr>
          <w:p w:rsidR="00CB677B" w:rsidRPr="009E02C9" w:rsidRDefault="00CB677B" w:rsidP="009E02C9">
            <w:pPr>
              <w:widowControl/>
              <w:jc w:val="center"/>
              <w:rPr>
                <w:rFonts w:ascii="华文中宋" w:eastAsia="华文中宋" w:hAnsi="宋体" w:cs="宋体"/>
                <w:kern w:val="0"/>
                <w:sz w:val="36"/>
                <w:szCs w:val="36"/>
              </w:rPr>
            </w:pPr>
            <w:r w:rsidRPr="0095768B">
              <w:rPr>
                <w:rFonts w:ascii="宋体" w:hAnsi="宋体" w:cs="宋体"/>
                <w:b/>
                <w:bCs/>
                <w:kern w:val="0"/>
                <w:sz w:val="36"/>
                <w:szCs w:val="36"/>
              </w:rPr>
              <w:t>2017</w:t>
            </w:r>
            <w:r w:rsidRPr="0095768B">
              <w:rPr>
                <w:rFonts w:ascii="宋体" w:hAnsi="宋体" w:cs="宋体" w:hint="eastAsia"/>
                <w:b/>
                <w:bCs/>
                <w:kern w:val="0"/>
                <w:sz w:val="36"/>
                <w:szCs w:val="36"/>
              </w:rPr>
              <w:t>年桂林市本级预算绩效管理项目基本情况表</w:t>
            </w:r>
          </w:p>
        </w:tc>
      </w:tr>
      <w:tr w:rsidR="00CB677B" w:rsidRPr="009E02C9" w:rsidTr="009E02C9">
        <w:trPr>
          <w:trHeight w:val="462"/>
        </w:trPr>
        <w:tc>
          <w:tcPr>
            <w:tcW w:w="9737" w:type="dxa"/>
            <w:gridSpan w:val="6"/>
            <w:tcBorders>
              <w:top w:val="nil"/>
              <w:left w:val="nil"/>
              <w:right w:val="nil"/>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kern w:val="0"/>
                <w:sz w:val="20"/>
                <w:szCs w:val="20"/>
              </w:rPr>
              <w:t xml:space="preserve">              </w:t>
            </w:r>
            <w:r w:rsidRPr="0095768B">
              <w:rPr>
                <w:rFonts w:ascii="宋体" w:hAnsi="宋体" w:cs="宋体" w:hint="eastAsia"/>
                <w:kern w:val="0"/>
                <w:sz w:val="20"/>
                <w:szCs w:val="20"/>
              </w:rPr>
              <w:t>一、项</w:t>
            </w:r>
            <w:r w:rsidRPr="0095768B">
              <w:rPr>
                <w:rFonts w:ascii="宋体" w:hAnsi="宋体" w:cs="宋体"/>
                <w:kern w:val="0"/>
                <w:sz w:val="20"/>
                <w:szCs w:val="20"/>
              </w:rPr>
              <w:t xml:space="preserve"> </w:t>
            </w:r>
            <w:r w:rsidRPr="0095768B">
              <w:rPr>
                <w:rFonts w:ascii="宋体" w:hAnsi="宋体" w:cs="宋体" w:hint="eastAsia"/>
                <w:kern w:val="0"/>
                <w:sz w:val="20"/>
                <w:szCs w:val="20"/>
              </w:rPr>
              <w:t>目</w:t>
            </w:r>
            <w:r w:rsidRPr="0095768B">
              <w:rPr>
                <w:rFonts w:ascii="宋体" w:hAnsi="宋体" w:cs="宋体"/>
                <w:kern w:val="0"/>
                <w:sz w:val="20"/>
                <w:szCs w:val="20"/>
              </w:rPr>
              <w:t xml:space="preserve"> </w:t>
            </w:r>
            <w:r w:rsidRPr="0095768B">
              <w:rPr>
                <w:rFonts w:ascii="宋体" w:hAnsi="宋体" w:cs="宋体" w:hint="eastAsia"/>
                <w:kern w:val="0"/>
                <w:sz w:val="20"/>
                <w:szCs w:val="20"/>
              </w:rPr>
              <w:t>基</w:t>
            </w:r>
            <w:r w:rsidRPr="0095768B">
              <w:rPr>
                <w:rFonts w:ascii="宋体" w:hAnsi="宋体" w:cs="宋体"/>
                <w:kern w:val="0"/>
                <w:sz w:val="20"/>
                <w:szCs w:val="20"/>
              </w:rPr>
              <w:t xml:space="preserve"> </w:t>
            </w:r>
            <w:r w:rsidRPr="0095768B">
              <w:rPr>
                <w:rFonts w:ascii="宋体" w:hAnsi="宋体" w:cs="宋体" w:hint="eastAsia"/>
                <w:kern w:val="0"/>
                <w:sz w:val="20"/>
                <w:szCs w:val="20"/>
              </w:rPr>
              <w:t>本</w:t>
            </w:r>
            <w:r w:rsidRPr="0095768B">
              <w:rPr>
                <w:rFonts w:ascii="宋体" w:hAnsi="宋体" w:cs="宋体"/>
                <w:kern w:val="0"/>
                <w:sz w:val="20"/>
                <w:szCs w:val="20"/>
              </w:rPr>
              <w:t xml:space="preserve"> </w:t>
            </w:r>
            <w:r w:rsidRPr="0095768B">
              <w:rPr>
                <w:rFonts w:ascii="宋体" w:hAnsi="宋体" w:cs="宋体" w:hint="eastAsia"/>
                <w:kern w:val="0"/>
                <w:sz w:val="20"/>
                <w:szCs w:val="20"/>
              </w:rPr>
              <w:t>概</w:t>
            </w:r>
            <w:r w:rsidRPr="0095768B">
              <w:rPr>
                <w:rFonts w:ascii="宋体" w:hAnsi="宋体" w:cs="宋体"/>
                <w:kern w:val="0"/>
                <w:sz w:val="20"/>
                <w:szCs w:val="20"/>
              </w:rPr>
              <w:t xml:space="preserve"> </w:t>
            </w:r>
            <w:r w:rsidRPr="0095768B">
              <w:rPr>
                <w:rFonts w:ascii="宋体" w:hAnsi="宋体" w:cs="宋体" w:hint="eastAsia"/>
                <w:kern w:val="0"/>
                <w:sz w:val="20"/>
                <w:szCs w:val="20"/>
              </w:rPr>
              <w:t>况</w:t>
            </w:r>
            <w:r w:rsidRPr="0095768B">
              <w:rPr>
                <w:rFonts w:ascii="宋体" w:hAnsi="宋体" w:cs="宋体"/>
                <w:kern w:val="0"/>
                <w:sz w:val="20"/>
                <w:szCs w:val="20"/>
              </w:rPr>
              <w:t xml:space="preserve">         </w:t>
            </w:r>
            <w:r w:rsidRPr="0095768B">
              <w:rPr>
                <w:rFonts w:ascii="宋体" w:hAnsi="宋体" w:cs="宋体" w:hint="eastAsia"/>
                <w:kern w:val="0"/>
                <w:sz w:val="20"/>
                <w:szCs w:val="20"/>
              </w:rPr>
              <w:t>单位：万元</w:t>
            </w:r>
          </w:p>
        </w:tc>
      </w:tr>
      <w:tr w:rsidR="00CB677B" w:rsidRPr="009E02C9" w:rsidTr="009E02C9">
        <w:trPr>
          <w:trHeight w:val="307"/>
        </w:trPr>
        <w:tc>
          <w:tcPr>
            <w:tcW w:w="1956" w:type="dxa"/>
            <w:gridSpan w:val="2"/>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项目名称</w:t>
            </w:r>
          </w:p>
        </w:tc>
        <w:tc>
          <w:tcPr>
            <w:tcW w:w="2242" w:type="dxa"/>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政府专项接待费</w:t>
            </w:r>
          </w:p>
        </w:tc>
        <w:tc>
          <w:tcPr>
            <w:tcW w:w="1770" w:type="dxa"/>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项目属性</w:t>
            </w:r>
          </w:p>
        </w:tc>
        <w:tc>
          <w:tcPr>
            <w:tcW w:w="3769" w:type="dxa"/>
            <w:gridSpan w:val="2"/>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经常性项目</w:t>
            </w:r>
          </w:p>
        </w:tc>
      </w:tr>
      <w:tr w:rsidR="00CB677B" w:rsidRPr="009E02C9" w:rsidTr="009E02C9">
        <w:trPr>
          <w:trHeight w:val="1151"/>
        </w:trPr>
        <w:tc>
          <w:tcPr>
            <w:tcW w:w="1956" w:type="dxa"/>
            <w:gridSpan w:val="2"/>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项目概况</w:t>
            </w:r>
          </w:p>
        </w:tc>
        <w:tc>
          <w:tcPr>
            <w:tcW w:w="7781" w:type="dxa"/>
            <w:gridSpan w:val="4"/>
            <w:tcBorders>
              <w:top w:val="single" w:sz="4" w:space="0" w:color="auto"/>
              <w:left w:val="nil"/>
              <w:bottom w:val="single" w:sz="4" w:space="0" w:color="auto"/>
              <w:right w:val="single" w:sz="4" w:space="0" w:color="000000"/>
            </w:tcBorders>
            <w:vAlign w:val="center"/>
          </w:tcPr>
          <w:p w:rsidR="00CB677B" w:rsidRPr="0095768B" w:rsidRDefault="00CB677B" w:rsidP="009E02C9">
            <w:pPr>
              <w:widowControl/>
              <w:jc w:val="left"/>
              <w:rPr>
                <w:rFonts w:ascii="宋体" w:cs="宋体"/>
                <w:kern w:val="0"/>
                <w:sz w:val="20"/>
                <w:szCs w:val="20"/>
              </w:rPr>
            </w:pPr>
            <w:r w:rsidRPr="0095768B">
              <w:rPr>
                <w:rFonts w:ascii="宋体" w:hAnsi="宋体" w:cs="宋体" w:hint="eastAsia"/>
                <w:kern w:val="0"/>
                <w:sz w:val="20"/>
                <w:szCs w:val="20"/>
              </w:rPr>
              <w:t>根据有关规定，及时有效开展公务接待工作，通过接待来桂林参观、访问、考察的全国各级领导及随员，充分发挥“窗口”作用，促进桂林市的经济社会发展。</w:t>
            </w:r>
          </w:p>
        </w:tc>
      </w:tr>
      <w:tr w:rsidR="00CB677B" w:rsidRPr="009E02C9" w:rsidTr="009E02C9">
        <w:trPr>
          <w:trHeight w:val="382"/>
        </w:trPr>
        <w:tc>
          <w:tcPr>
            <w:tcW w:w="1956" w:type="dxa"/>
            <w:gridSpan w:val="2"/>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项目负责人</w:t>
            </w:r>
          </w:p>
        </w:tc>
        <w:tc>
          <w:tcPr>
            <w:tcW w:w="2242" w:type="dxa"/>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王春梅</w:t>
            </w:r>
          </w:p>
        </w:tc>
        <w:tc>
          <w:tcPr>
            <w:tcW w:w="1770" w:type="dxa"/>
            <w:tcBorders>
              <w:top w:val="nil"/>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联系电话</w:t>
            </w:r>
          </w:p>
        </w:tc>
        <w:tc>
          <w:tcPr>
            <w:tcW w:w="3769" w:type="dxa"/>
            <w:gridSpan w:val="2"/>
            <w:tcBorders>
              <w:top w:val="single" w:sz="4" w:space="0" w:color="auto"/>
              <w:left w:val="nil"/>
              <w:bottom w:val="single" w:sz="4" w:space="0" w:color="auto"/>
              <w:right w:val="single" w:sz="4" w:space="0" w:color="auto"/>
            </w:tcBorders>
            <w:noWrap/>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kern w:val="0"/>
                <w:sz w:val="20"/>
                <w:szCs w:val="20"/>
              </w:rPr>
              <w:t>8985223</w:t>
            </w:r>
          </w:p>
        </w:tc>
      </w:tr>
      <w:tr w:rsidR="00CB677B" w:rsidRPr="009E02C9" w:rsidTr="009E02C9">
        <w:trPr>
          <w:trHeight w:val="298"/>
        </w:trPr>
        <w:tc>
          <w:tcPr>
            <w:tcW w:w="1956" w:type="dxa"/>
            <w:gridSpan w:val="2"/>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地</w:t>
            </w:r>
            <w:r w:rsidRPr="0095768B">
              <w:rPr>
                <w:rFonts w:ascii="宋体" w:hAnsi="宋体" w:cs="宋体"/>
                <w:kern w:val="0"/>
                <w:sz w:val="20"/>
                <w:szCs w:val="20"/>
              </w:rPr>
              <w:t xml:space="preserve">     </w:t>
            </w:r>
            <w:r w:rsidRPr="0095768B">
              <w:rPr>
                <w:rFonts w:ascii="宋体" w:hAnsi="宋体" w:cs="宋体" w:hint="eastAsia"/>
                <w:kern w:val="0"/>
                <w:sz w:val="20"/>
                <w:szCs w:val="20"/>
              </w:rPr>
              <w:t>址</w:t>
            </w:r>
          </w:p>
        </w:tc>
        <w:tc>
          <w:tcPr>
            <w:tcW w:w="4012" w:type="dxa"/>
            <w:gridSpan w:val="2"/>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桂林市榕湖北路</w:t>
            </w:r>
            <w:r w:rsidRPr="0095768B">
              <w:rPr>
                <w:rFonts w:ascii="宋体" w:hAnsi="宋体" w:cs="宋体"/>
                <w:kern w:val="0"/>
                <w:sz w:val="20"/>
                <w:szCs w:val="20"/>
              </w:rPr>
              <w:t>17</w:t>
            </w:r>
            <w:r w:rsidRPr="0095768B">
              <w:rPr>
                <w:rFonts w:ascii="宋体" w:hAnsi="宋体" w:cs="宋体" w:hint="eastAsia"/>
                <w:kern w:val="0"/>
                <w:sz w:val="20"/>
                <w:szCs w:val="20"/>
              </w:rPr>
              <w:t>号</w:t>
            </w:r>
          </w:p>
        </w:tc>
        <w:tc>
          <w:tcPr>
            <w:tcW w:w="1702" w:type="dxa"/>
            <w:tcBorders>
              <w:top w:val="nil"/>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邮编</w:t>
            </w:r>
          </w:p>
        </w:tc>
        <w:tc>
          <w:tcPr>
            <w:tcW w:w="2067" w:type="dxa"/>
            <w:tcBorders>
              <w:top w:val="nil"/>
              <w:left w:val="nil"/>
              <w:bottom w:val="single" w:sz="4" w:space="0" w:color="auto"/>
              <w:right w:val="single" w:sz="4" w:space="0" w:color="auto"/>
            </w:tcBorders>
            <w:noWrap/>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kern w:val="0"/>
                <w:sz w:val="20"/>
                <w:szCs w:val="20"/>
              </w:rPr>
              <w:t>541002</w:t>
            </w:r>
          </w:p>
        </w:tc>
      </w:tr>
      <w:tr w:rsidR="00CB677B" w:rsidRPr="009E02C9" w:rsidTr="009E02C9">
        <w:trPr>
          <w:trHeight w:val="275"/>
        </w:trPr>
        <w:tc>
          <w:tcPr>
            <w:tcW w:w="1956" w:type="dxa"/>
            <w:gridSpan w:val="2"/>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项目起止时间</w:t>
            </w:r>
          </w:p>
        </w:tc>
        <w:tc>
          <w:tcPr>
            <w:tcW w:w="7781" w:type="dxa"/>
            <w:gridSpan w:val="4"/>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kern w:val="0"/>
                <w:sz w:val="20"/>
                <w:szCs w:val="20"/>
              </w:rPr>
              <w:t>2017</w:t>
            </w:r>
            <w:r w:rsidRPr="0095768B">
              <w:rPr>
                <w:rFonts w:ascii="宋体" w:hAnsi="宋体" w:cs="宋体" w:hint="eastAsia"/>
                <w:kern w:val="0"/>
                <w:sz w:val="20"/>
                <w:szCs w:val="20"/>
              </w:rPr>
              <w:t>年</w:t>
            </w:r>
            <w:r w:rsidRPr="0095768B">
              <w:rPr>
                <w:rFonts w:ascii="宋体" w:hAnsi="宋体" w:cs="宋体"/>
                <w:kern w:val="0"/>
                <w:sz w:val="20"/>
                <w:szCs w:val="20"/>
              </w:rPr>
              <w:t>1</w:t>
            </w:r>
            <w:r w:rsidRPr="0095768B">
              <w:rPr>
                <w:rFonts w:ascii="宋体" w:hAnsi="宋体" w:cs="宋体" w:hint="eastAsia"/>
                <w:kern w:val="0"/>
                <w:sz w:val="20"/>
                <w:szCs w:val="20"/>
              </w:rPr>
              <w:t>月</w:t>
            </w:r>
            <w:r w:rsidRPr="0095768B">
              <w:rPr>
                <w:rFonts w:ascii="宋体" w:hAnsi="宋体" w:cs="宋体"/>
                <w:kern w:val="0"/>
                <w:sz w:val="20"/>
                <w:szCs w:val="20"/>
              </w:rPr>
              <w:t>1</w:t>
            </w:r>
            <w:r w:rsidRPr="0095768B">
              <w:rPr>
                <w:rFonts w:ascii="宋体" w:hAnsi="宋体" w:cs="宋体" w:hint="eastAsia"/>
                <w:kern w:val="0"/>
                <w:sz w:val="20"/>
                <w:szCs w:val="20"/>
              </w:rPr>
              <w:t>日至</w:t>
            </w:r>
            <w:r w:rsidRPr="0095768B">
              <w:rPr>
                <w:rFonts w:ascii="宋体" w:hAnsi="宋体" w:cs="宋体"/>
                <w:kern w:val="0"/>
                <w:sz w:val="20"/>
                <w:szCs w:val="20"/>
              </w:rPr>
              <w:t>2017</w:t>
            </w:r>
            <w:r w:rsidRPr="0095768B">
              <w:rPr>
                <w:rFonts w:ascii="宋体" w:hAnsi="宋体" w:cs="宋体" w:hint="eastAsia"/>
                <w:kern w:val="0"/>
                <w:sz w:val="20"/>
                <w:szCs w:val="20"/>
              </w:rPr>
              <w:t>年</w:t>
            </w:r>
            <w:r w:rsidRPr="0095768B">
              <w:rPr>
                <w:rFonts w:ascii="宋体" w:hAnsi="宋体" w:cs="宋体"/>
                <w:kern w:val="0"/>
                <w:sz w:val="20"/>
                <w:szCs w:val="20"/>
              </w:rPr>
              <w:t>12</w:t>
            </w:r>
            <w:r w:rsidRPr="0095768B">
              <w:rPr>
                <w:rFonts w:ascii="宋体" w:hAnsi="宋体" w:cs="宋体" w:hint="eastAsia"/>
                <w:kern w:val="0"/>
                <w:sz w:val="20"/>
                <w:szCs w:val="20"/>
              </w:rPr>
              <w:t>月</w:t>
            </w:r>
            <w:r w:rsidRPr="0095768B">
              <w:rPr>
                <w:rFonts w:ascii="宋体" w:hAnsi="宋体" w:cs="宋体"/>
                <w:kern w:val="0"/>
                <w:sz w:val="20"/>
                <w:szCs w:val="20"/>
              </w:rPr>
              <w:t>31</w:t>
            </w:r>
            <w:r w:rsidRPr="0095768B">
              <w:rPr>
                <w:rFonts w:ascii="宋体" w:hAnsi="宋体" w:cs="宋体" w:hint="eastAsia"/>
                <w:kern w:val="0"/>
                <w:sz w:val="20"/>
                <w:szCs w:val="20"/>
              </w:rPr>
              <w:t>日</w:t>
            </w:r>
          </w:p>
        </w:tc>
      </w:tr>
      <w:tr w:rsidR="00CB677B" w:rsidRPr="009E02C9" w:rsidTr="009E02C9">
        <w:trPr>
          <w:trHeight w:val="435"/>
        </w:trPr>
        <w:tc>
          <w:tcPr>
            <w:tcW w:w="1956" w:type="dxa"/>
            <w:gridSpan w:val="2"/>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计划安排资金</w:t>
            </w:r>
          </w:p>
        </w:tc>
        <w:tc>
          <w:tcPr>
            <w:tcW w:w="2242" w:type="dxa"/>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Pr>
                <w:rFonts w:ascii="宋体" w:hAnsi="宋体" w:cs="宋体"/>
                <w:kern w:val="0"/>
                <w:sz w:val="20"/>
                <w:szCs w:val="20"/>
              </w:rPr>
              <w:t>34</w:t>
            </w:r>
            <w:r w:rsidRPr="0095768B">
              <w:rPr>
                <w:rFonts w:ascii="宋体" w:hAnsi="宋体" w:cs="宋体"/>
                <w:kern w:val="0"/>
                <w:sz w:val="20"/>
                <w:szCs w:val="20"/>
              </w:rPr>
              <w:t>6.16</w:t>
            </w:r>
          </w:p>
        </w:tc>
        <w:tc>
          <w:tcPr>
            <w:tcW w:w="3472" w:type="dxa"/>
            <w:gridSpan w:val="2"/>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实际支出资金（万元）</w:t>
            </w:r>
          </w:p>
        </w:tc>
        <w:tc>
          <w:tcPr>
            <w:tcW w:w="2067" w:type="dxa"/>
            <w:tcBorders>
              <w:top w:val="nil"/>
              <w:left w:val="nil"/>
              <w:bottom w:val="single" w:sz="4" w:space="0" w:color="auto"/>
              <w:right w:val="single" w:sz="4" w:space="0" w:color="auto"/>
            </w:tcBorders>
            <w:noWrap/>
            <w:vAlign w:val="center"/>
          </w:tcPr>
          <w:p w:rsidR="00CB677B" w:rsidRPr="0095768B" w:rsidRDefault="00CB677B" w:rsidP="009E02C9">
            <w:pPr>
              <w:widowControl/>
              <w:jc w:val="center"/>
              <w:rPr>
                <w:rFonts w:ascii="宋体" w:cs="宋体"/>
                <w:kern w:val="0"/>
                <w:sz w:val="20"/>
                <w:szCs w:val="20"/>
              </w:rPr>
            </w:pPr>
            <w:r>
              <w:rPr>
                <w:rFonts w:ascii="宋体" w:hAnsi="宋体" w:cs="宋体"/>
                <w:kern w:val="0"/>
                <w:sz w:val="20"/>
                <w:szCs w:val="20"/>
              </w:rPr>
              <w:t>34</w:t>
            </w:r>
            <w:r w:rsidRPr="0095768B">
              <w:rPr>
                <w:rFonts w:ascii="宋体" w:hAnsi="宋体" w:cs="宋体"/>
                <w:kern w:val="0"/>
                <w:sz w:val="20"/>
                <w:szCs w:val="20"/>
              </w:rPr>
              <w:t>6.16</w:t>
            </w:r>
          </w:p>
        </w:tc>
      </w:tr>
      <w:tr w:rsidR="00CB677B" w:rsidRPr="009E02C9" w:rsidTr="009E02C9">
        <w:trPr>
          <w:trHeight w:val="570"/>
        </w:trPr>
        <w:tc>
          <w:tcPr>
            <w:tcW w:w="1956" w:type="dxa"/>
            <w:gridSpan w:val="2"/>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其中：一般预算拨款</w:t>
            </w:r>
          </w:p>
        </w:tc>
        <w:tc>
          <w:tcPr>
            <w:tcW w:w="2242" w:type="dxa"/>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Pr>
                <w:rFonts w:ascii="宋体" w:hAnsi="宋体" w:cs="宋体"/>
                <w:kern w:val="0"/>
                <w:sz w:val="20"/>
                <w:szCs w:val="20"/>
              </w:rPr>
              <w:t>34</w:t>
            </w:r>
            <w:r w:rsidRPr="0095768B">
              <w:rPr>
                <w:rFonts w:ascii="宋体" w:hAnsi="宋体" w:cs="宋体"/>
                <w:kern w:val="0"/>
                <w:sz w:val="20"/>
                <w:szCs w:val="20"/>
              </w:rPr>
              <w:t>6.16</w:t>
            </w:r>
          </w:p>
        </w:tc>
        <w:tc>
          <w:tcPr>
            <w:tcW w:w="3472" w:type="dxa"/>
            <w:gridSpan w:val="2"/>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其中：一般预算拨款</w:t>
            </w:r>
          </w:p>
        </w:tc>
        <w:tc>
          <w:tcPr>
            <w:tcW w:w="2067" w:type="dxa"/>
            <w:tcBorders>
              <w:top w:val="nil"/>
              <w:left w:val="nil"/>
              <w:bottom w:val="single" w:sz="4" w:space="0" w:color="auto"/>
              <w:right w:val="single" w:sz="4" w:space="0" w:color="auto"/>
            </w:tcBorders>
            <w:noWrap/>
            <w:vAlign w:val="center"/>
          </w:tcPr>
          <w:p w:rsidR="00CB677B" w:rsidRPr="0095768B" w:rsidRDefault="00CB677B" w:rsidP="009E02C9">
            <w:pPr>
              <w:widowControl/>
              <w:jc w:val="center"/>
              <w:rPr>
                <w:rFonts w:ascii="宋体" w:cs="宋体"/>
                <w:kern w:val="0"/>
                <w:sz w:val="20"/>
                <w:szCs w:val="20"/>
              </w:rPr>
            </w:pPr>
            <w:r>
              <w:rPr>
                <w:rFonts w:ascii="宋体" w:hAnsi="宋体" w:cs="宋体"/>
                <w:kern w:val="0"/>
                <w:sz w:val="20"/>
                <w:szCs w:val="20"/>
              </w:rPr>
              <w:t>34</w:t>
            </w:r>
            <w:r w:rsidRPr="0095768B">
              <w:rPr>
                <w:rFonts w:ascii="宋体" w:hAnsi="宋体" w:cs="宋体"/>
                <w:kern w:val="0"/>
                <w:sz w:val="20"/>
                <w:szCs w:val="20"/>
              </w:rPr>
              <w:t>6.16</w:t>
            </w:r>
          </w:p>
        </w:tc>
      </w:tr>
      <w:tr w:rsidR="00CB677B" w:rsidRPr="009E02C9" w:rsidTr="009E02C9">
        <w:trPr>
          <w:trHeight w:val="570"/>
        </w:trPr>
        <w:tc>
          <w:tcPr>
            <w:tcW w:w="1956" w:type="dxa"/>
            <w:gridSpan w:val="2"/>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kern w:val="0"/>
                <w:sz w:val="20"/>
                <w:szCs w:val="20"/>
              </w:rPr>
              <w:t xml:space="preserve">   </w:t>
            </w:r>
            <w:r w:rsidRPr="0095768B">
              <w:rPr>
                <w:rFonts w:ascii="宋体" w:hAnsi="宋体" w:cs="宋体" w:hint="eastAsia"/>
                <w:kern w:val="0"/>
                <w:sz w:val="20"/>
                <w:szCs w:val="20"/>
              </w:rPr>
              <w:t>政府性基金拨款</w:t>
            </w:r>
          </w:p>
        </w:tc>
        <w:tc>
          <w:tcPr>
            <w:tcW w:w="2242" w:type="dxa"/>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cs="宋体"/>
                <w:kern w:val="0"/>
                <w:sz w:val="20"/>
                <w:szCs w:val="20"/>
              </w:rPr>
              <w:t>0</w:t>
            </w:r>
          </w:p>
        </w:tc>
        <w:tc>
          <w:tcPr>
            <w:tcW w:w="3472" w:type="dxa"/>
            <w:gridSpan w:val="2"/>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kern w:val="0"/>
                <w:sz w:val="20"/>
                <w:szCs w:val="20"/>
              </w:rPr>
              <w:t xml:space="preserve">   </w:t>
            </w:r>
            <w:r w:rsidRPr="0095768B">
              <w:rPr>
                <w:rFonts w:ascii="宋体" w:hAnsi="宋体" w:cs="宋体" w:hint="eastAsia"/>
                <w:kern w:val="0"/>
                <w:sz w:val="20"/>
                <w:szCs w:val="20"/>
              </w:rPr>
              <w:t>政府性基金拨款</w:t>
            </w:r>
          </w:p>
        </w:tc>
        <w:tc>
          <w:tcPr>
            <w:tcW w:w="2067" w:type="dxa"/>
            <w:tcBorders>
              <w:top w:val="nil"/>
              <w:left w:val="nil"/>
              <w:bottom w:val="single" w:sz="4" w:space="0" w:color="auto"/>
              <w:right w:val="single" w:sz="4" w:space="0" w:color="auto"/>
            </w:tcBorders>
            <w:noWrap/>
            <w:vAlign w:val="center"/>
          </w:tcPr>
          <w:p w:rsidR="00CB677B" w:rsidRPr="0095768B" w:rsidRDefault="00CB677B" w:rsidP="009E02C9">
            <w:pPr>
              <w:widowControl/>
              <w:jc w:val="center"/>
              <w:rPr>
                <w:rFonts w:ascii="宋体" w:cs="宋体"/>
                <w:kern w:val="0"/>
                <w:sz w:val="20"/>
                <w:szCs w:val="20"/>
              </w:rPr>
            </w:pPr>
            <w:r w:rsidRPr="0095768B">
              <w:rPr>
                <w:rFonts w:ascii="宋体" w:cs="宋体"/>
                <w:kern w:val="0"/>
                <w:sz w:val="20"/>
                <w:szCs w:val="20"/>
              </w:rPr>
              <w:t>0</w:t>
            </w:r>
          </w:p>
        </w:tc>
      </w:tr>
      <w:tr w:rsidR="00CB677B" w:rsidRPr="009E02C9" w:rsidTr="009E02C9">
        <w:trPr>
          <w:trHeight w:val="570"/>
        </w:trPr>
        <w:tc>
          <w:tcPr>
            <w:tcW w:w="1956" w:type="dxa"/>
            <w:gridSpan w:val="2"/>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上级补助资金</w:t>
            </w:r>
          </w:p>
        </w:tc>
        <w:tc>
          <w:tcPr>
            <w:tcW w:w="2242" w:type="dxa"/>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cs="宋体"/>
                <w:kern w:val="0"/>
                <w:sz w:val="20"/>
                <w:szCs w:val="20"/>
              </w:rPr>
              <w:t>0</w:t>
            </w:r>
          </w:p>
        </w:tc>
        <w:tc>
          <w:tcPr>
            <w:tcW w:w="3472" w:type="dxa"/>
            <w:gridSpan w:val="2"/>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上级补助资金</w:t>
            </w:r>
          </w:p>
        </w:tc>
        <w:tc>
          <w:tcPr>
            <w:tcW w:w="2067" w:type="dxa"/>
            <w:tcBorders>
              <w:top w:val="nil"/>
              <w:left w:val="nil"/>
              <w:bottom w:val="single" w:sz="4" w:space="0" w:color="auto"/>
              <w:right w:val="single" w:sz="4" w:space="0" w:color="auto"/>
            </w:tcBorders>
            <w:noWrap/>
            <w:vAlign w:val="center"/>
          </w:tcPr>
          <w:p w:rsidR="00CB677B" w:rsidRPr="0095768B" w:rsidRDefault="00CB677B" w:rsidP="009E02C9">
            <w:pPr>
              <w:widowControl/>
              <w:jc w:val="center"/>
              <w:rPr>
                <w:rFonts w:ascii="宋体" w:cs="宋体"/>
                <w:kern w:val="0"/>
                <w:sz w:val="20"/>
                <w:szCs w:val="20"/>
              </w:rPr>
            </w:pPr>
            <w:r w:rsidRPr="0095768B">
              <w:rPr>
                <w:rFonts w:ascii="宋体" w:cs="宋体"/>
                <w:kern w:val="0"/>
                <w:sz w:val="20"/>
                <w:szCs w:val="20"/>
              </w:rPr>
              <w:t>0</w:t>
            </w:r>
          </w:p>
        </w:tc>
      </w:tr>
      <w:tr w:rsidR="00CB677B" w:rsidRPr="009E02C9" w:rsidTr="009E02C9">
        <w:trPr>
          <w:trHeight w:val="570"/>
        </w:trPr>
        <w:tc>
          <w:tcPr>
            <w:tcW w:w="1956" w:type="dxa"/>
            <w:gridSpan w:val="2"/>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上年结余</w:t>
            </w:r>
          </w:p>
        </w:tc>
        <w:tc>
          <w:tcPr>
            <w:tcW w:w="2242" w:type="dxa"/>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cs="宋体"/>
                <w:kern w:val="0"/>
                <w:sz w:val="20"/>
                <w:szCs w:val="20"/>
              </w:rPr>
              <w:t>0</w:t>
            </w:r>
          </w:p>
        </w:tc>
        <w:tc>
          <w:tcPr>
            <w:tcW w:w="3472" w:type="dxa"/>
            <w:gridSpan w:val="2"/>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上年结余</w:t>
            </w:r>
          </w:p>
        </w:tc>
        <w:tc>
          <w:tcPr>
            <w:tcW w:w="2067" w:type="dxa"/>
            <w:tcBorders>
              <w:top w:val="nil"/>
              <w:left w:val="nil"/>
              <w:bottom w:val="single" w:sz="4" w:space="0" w:color="auto"/>
              <w:right w:val="single" w:sz="4" w:space="0" w:color="auto"/>
            </w:tcBorders>
            <w:noWrap/>
            <w:vAlign w:val="center"/>
          </w:tcPr>
          <w:p w:rsidR="00CB677B" w:rsidRPr="0095768B" w:rsidRDefault="00CB677B" w:rsidP="009E02C9">
            <w:pPr>
              <w:widowControl/>
              <w:jc w:val="center"/>
              <w:rPr>
                <w:rFonts w:ascii="宋体" w:cs="宋体"/>
                <w:kern w:val="0"/>
                <w:sz w:val="20"/>
                <w:szCs w:val="20"/>
              </w:rPr>
            </w:pPr>
            <w:r w:rsidRPr="0095768B">
              <w:rPr>
                <w:rFonts w:ascii="宋体" w:cs="宋体"/>
                <w:kern w:val="0"/>
                <w:sz w:val="20"/>
                <w:szCs w:val="20"/>
              </w:rPr>
              <w:t>0</w:t>
            </w:r>
          </w:p>
        </w:tc>
      </w:tr>
      <w:tr w:rsidR="00CB677B" w:rsidRPr="009E02C9" w:rsidTr="009E02C9">
        <w:trPr>
          <w:trHeight w:val="735"/>
        </w:trPr>
        <w:tc>
          <w:tcPr>
            <w:tcW w:w="9737" w:type="dxa"/>
            <w:gridSpan w:val="6"/>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kern w:val="0"/>
                <w:sz w:val="20"/>
                <w:szCs w:val="20"/>
              </w:rPr>
              <w:t xml:space="preserve">               </w:t>
            </w:r>
            <w:r w:rsidRPr="0095768B">
              <w:rPr>
                <w:rFonts w:ascii="宋体" w:hAnsi="宋体" w:cs="宋体" w:hint="eastAsia"/>
                <w:kern w:val="0"/>
                <w:sz w:val="20"/>
                <w:szCs w:val="20"/>
              </w:rPr>
              <w:t>二、项目支出明细情况</w:t>
            </w:r>
            <w:r w:rsidRPr="0095768B">
              <w:rPr>
                <w:rFonts w:ascii="宋体" w:hAnsi="宋体" w:cs="宋体"/>
                <w:kern w:val="0"/>
                <w:sz w:val="20"/>
                <w:szCs w:val="20"/>
              </w:rPr>
              <w:t xml:space="preserve">          </w:t>
            </w:r>
            <w:r w:rsidRPr="0095768B">
              <w:rPr>
                <w:rFonts w:ascii="宋体" w:hAnsi="宋体" w:cs="宋体" w:hint="eastAsia"/>
                <w:kern w:val="0"/>
                <w:sz w:val="20"/>
                <w:szCs w:val="20"/>
              </w:rPr>
              <w:t>单位：万元</w:t>
            </w:r>
          </w:p>
        </w:tc>
      </w:tr>
      <w:tr w:rsidR="00CB677B" w:rsidRPr="009E02C9" w:rsidTr="009E02C9">
        <w:trPr>
          <w:trHeight w:val="642"/>
        </w:trPr>
        <w:tc>
          <w:tcPr>
            <w:tcW w:w="4198" w:type="dxa"/>
            <w:gridSpan w:val="3"/>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支出内容</w:t>
            </w:r>
          </w:p>
        </w:tc>
        <w:tc>
          <w:tcPr>
            <w:tcW w:w="1770" w:type="dxa"/>
            <w:tcBorders>
              <w:top w:val="nil"/>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计划支出数</w:t>
            </w:r>
          </w:p>
        </w:tc>
        <w:tc>
          <w:tcPr>
            <w:tcW w:w="1702" w:type="dxa"/>
            <w:tcBorders>
              <w:top w:val="nil"/>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实际支出数</w:t>
            </w:r>
          </w:p>
        </w:tc>
        <w:tc>
          <w:tcPr>
            <w:tcW w:w="2067" w:type="dxa"/>
            <w:tcBorders>
              <w:top w:val="nil"/>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预算支出进度</w:t>
            </w:r>
          </w:p>
        </w:tc>
      </w:tr>
      <w:tr w:rsidR="00CB677B" w:rsidRPr="009E02C9" w:rsidTr="009E02C9">
        <w:trPr>
          <w:trHeight w:val="347"/>
        </w:trPr>
        <w:tc>
          <w:tcPr>
            <w:tcW w:w="4198" w:type="dxa"/>
            <w:gridSpan w:val="3"/>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公务接待</w:t>
            </w:r>
          </w:p>
        </w:tc>
        <w:tc>
          <w:tcPr>
            <w:tcW w:w="1770" w:type="dxa"/>
            <w:tcBorders>
              <w:top w:val="nil"/>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kern w:val="0"/>
                <w:sz w:val="20"/>
                <w:szCs w:val="20"/>
              </w:rPr>
              <w:t>243.31</w:t>
            </w:r>
          </w:p>
        </w:tc>
        <w:tc>
          <w:tcPr>
            <w:tcW w:w="1702" w:type="dxa"/>
            <w:tcBorders>
              <w:top w:val="nil"/>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kern w:val="0"/>
                <w:sz w:val="20"/>
                <w:szCs w:val="20"/>
              </w:rPr>
              <w:t>243.31</w:t>
            </w:r>
          </w:p>
        </w:tc>
        <w:tc>
          <w:tcPr>
            <w:tcW w:w="2067" w:type="dxa"/>
            <w:vMerge w:val="restart"/>
            <w:tcBorders>
              <w:top w:val="nil"/>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kern w:val="0"/>
                <w:sz w:val="20"/>
                <w:szCs w:val="20"/>
              </w:rPr>
              <w:t>100%</w:t>
            </w:r>
          </w:p>
        </w:tc>
      </w:tr>
      <w:tr w:rsidR="00CB677B" w:rsidRPr="009E02C9" w:rsidTr="009E02C9">
        <w:trPr>
          <w:trHeight w:val="642"/>
        </w:trPr>
        <w:tc>
          <w:tcPr>
            <w:tcW w:w="4198" w:type="dxa"/>
            <w:gridSpan w:val="3"/>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其他费用</w:t>
            </w:r>
          </w:p>
        </w:tc>
        <w:tc>
          <w:tcPr>
            <w:tcW w:w="1770" w:type="dxa"/>
            <w:tcBorders>
              <w:top w:val="nil"/>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kern w:val="0"/>
                <w:sz w:val="20"/>
                <w:szCs w:val="20"/>
              </w:rPr>
              <w:t>1</w:t>
            </w:r>
            <w:r>
              <w:rPr>
                <w:rFonts w:ascii="宋体" w:hAnsi="宋体" w:cs="宋体"/>
                <w:kern w:val="0"/>
                <w:sz w:val="20"/>
                <w:szCs w:val="20"/>
              </w:rPr>
              <w:t>0</w:t>
            </w:r>
            <w:r w:rsidRPr="0095768B">
              <w:rPr>
                <w:rFonts w:ascii="宋体" w:hAnsi="宋体" w:cs="宋体"/>
                <w:kern w:val="0"/>
                <w:sz w:val="20"/>
                <w:szCs w:val="20"/>
              </w:rPr>
              <w:t>2.85</w:t>
            </w:r>
          </w:p>
        </w:tc>
        <w:tc>
          <w:tcPr>
            <w:tcW w:w="1702" w:type="dxa"/>
            <w:tcBorders>
              <w:top w:val="nil"/>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kern w:val="0"/>
                <w:sz w:val="20"/>
                <w:szCs w:val="20"/>
              </w:rPr>
              <w:t>1</w:t>
            </w:r>
            <w:r>
              <w:rPr>
                <w:rFonts w:ascii="宋体" w:hAnsi="宋体" w:cs="宋体"/>
                <w:kern w:val="0"/>
                <w:sz w:val="20"/>
                <w:szCs w:val="20"/>
              </w:rPr>
              <w:t>0</w:t>
            </w:r>
            <w:r w:rsidRPr="0095768B">
              <w:rPr>
                <w:rFonts w:ascii="宋体" w:hAnsi="宋体" w:cs="宋体"/>
                <w:kern w:val="0"/>
                <w:sz w:val="20"/>
                <w:szCs w:val="20"/>
              </w:rPr>
              <w:t>2.85</w:t>
            </w:r>
          </w:p>
        </w:tc>
        <w:tc>
          <w:tcPr>
            <w:tcW w:w="2067" w:type="dxa"/>
            <w:vMerge/>
            <w:tcBorders>
              <w:top w:val="nil"/>
              <w:left w:val="single" w:sz="4" w:space="0" w:color="auto"/>
              <w:bottom w:val="single" w:sz="4" w:space="0" w:color="auto"/>
              <w:right w:val="single" w:sz="4" w:space="0" w:color="auto"/>
            </w:tcBorders>
            <w:vAlign w:val="center"/>
          </w:tcPr>
          <w:p w:rsidR="00CB677B" w:rsidRPr="0095768B" w:rsidRDefault="00CB677B" w:rsidP="009E02C9">
            <w:pPr>
              <w:widowControl/>
              <w:jc w:val="left"/>
              <w:rPr>
                <w:rFonts w:ascii="宋体" w:cs="宋体"/>
                <w:kern w:val="0"/>
                <w:sz w:val="20"/>
                <w:szCs w:val="20"/>
              </w:rPr>
            </w:pPr>
          </w:p>
        </w:tc>
      </w:tr>
      <w:tr w:rsidR="00CB677B" w:rsidRPr="009E02C9" w:rsidTr="009E02C9">
        <w:trPr>
          <w:trHeight w:val="675"/>
        </w:trPr>
        <w:tc>
          <w:tcPr>
            <w:tcW w:w="4198" w:type="dxa"/>
            <w:gridSpan w:val="3"/>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支出合计</w:t>
            </w:r>
          </w:p>
        </w:tc>
        <w:tc>
          <w:tcPr>
            <w:tcW w:w="1770" w:type="dxa"/>
            <w:tcBorders>
              <w:top w:val="nil"/>
              <w:left w:val="nil"/>
              <w:bottom w:val="single" w:sz="4" w:space="0" w:color="auto"/>
              <w:right w:val="single" w:sz="4" w:space="0" w:color="auto"/>
            </w:tcBorders>
            <w:noWrap/>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kern w:val="0"/>
                <w:sz w:val="20"/>
                <w:szCs w:val="20"/>
              </w:rPr>
              <w:t>3</w:t>
            </w:r>
            <w:r>
              <w:rPr>
                <w:rFonts w:ascii="宋体" w:hAnsi="宋体" w:cs="宋体"/>
                <w:kern w:val="0"/>
                <w:sz w:val="20"/>
                <w:szCs w:val="20"/>
              </w:rPr>
              <w:t>4</w:t>
            </w:r>
            <w:r w:rsidRPr="0095768B">
              <w:rPr>
                <w:rFonts w:ascii="宋体" w:hAnsi="宋体" w:cs="宋体"/>
                <w:kern w:val="0"/>
                <w:sz w:val="20"/>
                <w:szCs w:val="20"/>
              </w:rPr>
              <w:t>6.16</w:t>
            </w:r>
          </w:p>
        </w:tc>
        <w:tc>
          <w:tcPr>
            <w:tcW w:w="1702" w:type="dxa"/>
            <w:tcBorders>
              <w:top w:val="nil"/>
              <w:left w:val="nil"/>
              <w:bottom w:val="single" w:sz="4" w:space="0" w:color="auto"/>
              <w:right w:val="single" w:sz="4" w:space="0" w:color="auto"/>
            </w:tcBorders>
            <w:noWrap/>
            <w:vAlign w:val="center"/>
          </w:tcPr>
          <w:p w:rsidR="00CB677B" w:rsidRPr="0095768B" w:rsidRDefault="00CB677B" w:rsidP="009E02C9">
            <w:pPr>
              <w:widowControl/>
              <w:jc w:val="center"/>
              <w:rPr>
                <w:rFonts w:ascii="宋体" w:cs="宋体"/>
                <w:kern w:val="0"/>
                <w:sz w:val="20"/>
                <w:szCs w:val="20"/>
              </w:rPr>
            </w:pPr>
            <w:r>
              <w:rPr>
                <w:rFonts w:ascii="宋体" w:hAnsi="宋体" w:cs="宋体"/>
                <w:kern w:val="0"/>
                <w:sz w:val="20"/>
                <w:szCs w:val="20"/>
              </w:rPr>
              <w:t>34</w:t>
            </w:r>
            <w:r w:rsidRPr="0095768B">
              <w:rPr>
                <w:rFonts w:ascii="宋体" w:hAnsi="宋体" w:cs="宋体"/>
                <w:kern w:val="0"/>
                <w:sz w:val="20"/>
                <w:szCs w:val="20"/>
              </w:rPr>
              <w:t>6.16</w:t>
            </w:r>
          </w:p>
        </w:tc>
        <w:tc>
          <w:tcPr>
            <w:tcW w:w="2067" w:type="dxa"/>
            <w:vMerge/>
            <w:tcBorders>
              <w:top w:val="nil"/>
              <w:left w:val="single" w:sz="4" w:space="0" w:color="auto"/>
              <w:bottom w:val="single" w:sz="4" w:space="0" w:color="auto"/>
              <w:right w:val="single" w:sz="4" w:space="0" w:color="auto"/>
            </w:tcBorders>
            <w:vAlign w:val="center"/>
          </w:tcPr>
          <w:p w:rsidR="00CB677B" w:rsidRPr="0095768B" w:rsidRDefault="00CB677B" w:rsidP="009E02C9">
            <w:pPr>
              <w:widowControl/>
              <w:jc w:val="left"/>
              <w:rPr>
                <w:rFonts w:ascii="宋体" w:cs="宋体"/>
                <w:kern w:val="0"/>
                <w:sz w:val="20"/>
                <w:szCs w:val="20"/>
              </w:rPr>
            </w:pPr>
          </w:p>
        </w:tc>
      </w:tr>
      <w:tr w:rsidR="00CB677B" w:rsidRPr="009E02C9" w:rsidTr="009E02C9">
        <w:trPr>
          <w:trHeight w:val="735"/>
        </w:trPr>
        <w:tc>
          <w:tcPr>
            <w:tcW w:w="9737" w:type="dxa"/>
            <w:gridSpan w:val="6"/>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三、项目绩效情况</w:t>
            </w:r>
          </w:p>
        </w:tc>
      </w:tr>
      <w:tr w:rsidR="00CB677B" w:rsidRPr="009E02C9" w:rsidTr="009E02C9">
        <w:trPr>
          <w:trHeight w:val="2850"/>
        </w:trPr>
        <w:tc>
          <w:tcPr>
            <w:tcW w:w="1222" w:type="dxa"/>
            <w:tcBorders>
              <w:top w:val="nil"/>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项目绩效</w:t>
            </w:r>
            <w:r w:rsidRPr="0095768B">
              <w:rPr>
                <w:rFonts w:ascii="宋体" w:hAnsi="宋体" w:cs="宋体"/>
                <w:kern w:val="0"/>
                <w:sz w:val="20"/>
                <w:szCs w:val="20"/>
              </w:rPr>
              <w:t xml:space="preserve">  </w:t>
            </w:r>
            <w:r w:rsidRPr="0095768B">
              <w:rPr>
                <w:rFonts w:ascii="宋体" w:hAnsi="宋体" w:cs="宋体" w:hint="eastAsia"/>
                <w:kern w:val="0"/>
                <w:sz w:val="20"/>
                <w:szCs w:val="20"/>
              </w:rPr>
              <w:t>目</w:t>
            </w:r>
            <w:r w:rsidRPr="0095768B">
              <w:rPr>
                <w:rFonts w:ascii="宋体" w:hAnsi="宋体" w:cs="宋体"/>
                <w:kern w:val="0"/>
                <w:sz w:val="20"/>
                <w:szCs w:val="20"/>
              </w:rPr>
              <w:t xml:space="preserve"> </w:t>
            </w:r>
            <w:r w:rsidRPr="0095768B">
              <w:rPr>
                <w:rFonts w:ascii="宋体" w:hAnsi="宋体" w:cs="宋体" w:hint="eastAsia"/>
                <w:kern w:val="0"/>
                <w:sz w:val="20"/>
                <w:szCs w:val="20"/>
              </w:rPr>
              <w:t>标</w:t>
            </w:r>
          </w:p>
        </w:tc>
        <w:tc>
          <w:tcPr>
            <w:tcW w:w="8515" w:type="dxa"/>
            <w:gridSpan w:val="5"/>
            <w:tcBorders>
              <w:top w:val="single" w:sz="4" w:space="0" w:color="auto"/>
              <w:left w:val="nil"/>
              <w:bottom w:val="single" w:sz="4" w:space="0" w:color="auto"/>
              <w:right w:val="single" w:sz="4" w:space="0" w:color="auto"/>
            </w:tcBorders>
            <w:vAlign w:val="center"/>
          </w:tcPr>
          <w:p w:rsidR="00CB677B" w:rsidRDefault="00CB677B" w:rsidP="0095768B">
            <w:pPr>
              <w:widowControl/>
              <w:ind w:left="100" w:hangingChars="50" w:hanging="100"/>
              <w:jc w:val="left"/>
              <w:rPr>
                <w:rFonts w:ascii="宋体" w:cs="宋体"/>
                <w:kern w:val="0"/>
                <w:sz w:val="20"/>
                <w:szCs w:val="20"/>
              </w:rPr>
            </w:pPr>
            <w:r w:rsidRPr="0095768B">
              <w:rPr>
                <w:rFonts w:ascii="宋体" w:hAnsi="宋体" w:cs="宋体" w:hint="eastAsia"/>
                <w:kern w:val="0"/>
                <w:sz w:val="20"/>
                <w:szCs w:val="20"/>
              </w:rPr>
              <w:t>（一）产出指标</w:t>
            </w:r>
            <w:r w:rsidRPr="0095768B">
              <w:rPr>
                <w:rFonts w:ascii="宋体" w:hAnsi="宋体" w:cs="宋体"/>
                <w:kern w:val="0"/>
                <w:sz w:val="20"/>
                <w:szCs w:val="20"/>
              </w:rPr>
              <w:t xml:space="preserve">                                                    </w:t>
            </w:r>
          </w:p>
          <w:p w:rsidR="00CB677B" w:rsidRPr="0095768B" w:rsidRDefault="00CB677B" w:rsidP="0095768B">
            <w:pPr>
              <w:widowControl/>
              <w:ind w:left="100" w:hangingChars="50" w:hanging="100"/>
              <w:jc w:val="left"/>
              <w:rPr>
                <w:rFonts w:ascii="宋体" w:hAnsi="宋体" w:cs="宋体"/>
                <w:kern w:val="0"/>
                <w:sz w:val="20"/>
                <w:szCs w:val="20"/>
              </w:rPr>
            </w:pPr>
            <w:r>
              <w:rPr>
                <w:rFonts w:ascii="宋体" w:hAnsi="宋体" w:cs="宋体"/>
                <w:kern w:val="0"/>
                <w:sz w:val="20"/>
                <w:szCs w:val="20"/>
              </w:rPr>
              <w:t xml:space="preserve"> </w:t>
            </w:r>
            <w:r w:rsidRPr="0095768B">
              <w:rPr>
                <w:rFonts w:ascii="宋体" w:hAnsi="宋体" w:cs="宋体"/>
                <w:kern w:val="0"/>
                <w:sz w:val="20"/>
                <w:szCs w:val="20"/>
              </w:rPr>
              <w:t>1</w:t>
            </w:r>
            <w:r w:rsidRPr="0095768B">
              <w:rPr>
                <w:rFonts w:ascii="宋体" w:hAnsi="宋体" w:cs="宋体" w:hint="eastAsia"/>
                <w:kern w:val="0"/>
                <w:sz w:val="20"/>
                <w:szCs w:val="20"/>
              </w:rPr>
              <w:t>、数量指标：完成</w:t>
            </w:r>
            <w:r w:rsidRPr="0095768B">
              <w:rPr>
                <w:rFonts w:ascii="宋体" w:hAnsi="宋体" w:cs="宋体"/>
                <w:kern w:val="0"/>
                <w:sz w:val="20"/>
                <w:szCs w:val="20"/>
              </w:rPr>
              <w:t>2017</w:t>
            </w:r>
            <w:r w:rsidRPr="0095768B">
              <w:rPr>
                <w:rFonts w:ascii="宋体" w:hAnsi="宋体" w:cs="宋体" w:hint="eastAsia"/>
                <w:kern w:val="0"/>
                <w:sz w:val="20"/>
                <w:szCs w:val="20"/>
              </w:rPr>
              <w:t>年公务接待任务，预计</w:t>
            </w:r>
            <w:r w:rsidRPr="0095768B">
              <w:rPr>
                <w:rFonts w:ascii="宋体" w:hAnsi="宋体" w:cs="宋体"/>
                <w:kern w:val="0"/>
                <w:sz w:val="20"/>
                <w:szCs w:val="20"/>
              </w:rPr>
              <w:t>9600</w:t>
            </w:r>
            <w:r w:rsidRPr="0095768B">
              <w:rPr>
                <w:rFonts w:ascii="宋体" w:hAnsi="宋体" w:cs="宋体" w:hint="eastAsia"/>
                <w:kern w:val="0"/>
                <w:sz w:val="20"/>
                <w:szCs w:val="20"/>
              </w:rPr>
              <w:t>人次。</w:t>
            </w:r>
            <w:r w:rsidRPr="0095768B">
              <w:rPr>
                <w:rFonts w:ascii="宋体" w:hAnsi="宋体" w:cs="宋体"/>
                <w:kern w:val="0"/>
                <w:sz w:val="20"/>
                <w:szCs w:val="20"/>
              </w:rPr>
              <w:t xml:space="preserve">         </w:t>
            </w:r>
          </w:p>
          <w:p w:rsidR="00CB677B" w:rsidRDefault="00CB677B" w:rsidP="0095768B">
            <w:pPr>
              <w:widowControl/>
              <w:ind w:left="100" w:hangingChars="50" w:hanging="100"/>
              <w:jc w:val="left"/>
              <w:rPr>
                <w:rFonts w:ascii="宋体" w:cs="宋体"/>
                <w:kern w:val="0"/>
                <w:sz w:val="20"/>
                <w:szCs w:val="20"/>
              </w:rPr>
            </w:pPr>
            <w:r w:rsidRPr="0095768B">
              <w:rPr>
                <w:rFonts w:ascii="宋体" w:hAnsi="宋体" w:cs="宋体"/>
                <w:kern w:val="0"/>
                <w:sz w:val="20"/>
                <w:szCs w:val="20"/>
              </w:rPr>
              <w:t xml:space="preserve"> 2</w:t>
            </w:r>
            <w:r w:rsidRPr="0095768B">
              <w:rPr>
                <w:rFonts w:ascii="宋体" w:hAnsi="宋体" w:cs="宋体" w:hint="eastAsia"/>
                <w:kern w:val="0"/>
                <w:sz w:val="20"/>
                <w:szCs w:val="20"/>
              </w:rPr>
              <w:t>、</w:t>
            </w:r>
            <w:r w:rsidRPr="0095768B">
              <w:rPr>
                <w:rFonts w:ascii="宋体" w:hAnsi="宋体" w:cs="宋体"/>
                <w:kern w:val="0"/>
                <w:sz w:val="20"/>
                <w:szCs w:val="20"/>
              </w:rPr>
              <w:t xml:space="preserve"> </w:t>
            </w:r>
            <w:r w:rsidRPr="0095768B">
              <w:rPr>
                <w:rFonts w:ascii="宋体" w:hAnsi="宋体" w:cs="宋体" w:hint="eastAsia"/>
                <w:kern w:val="0"/>
                <w:sz w:val="20"/>
                <w:szCs w:val="20"/>
              </w:rPr>
              <w:t>时效指标：</w:t>
            </w:r>
            <w:r w:rsidRPr="0095768B">
              <w:rPr>
                <w:rFonts w:ascii="宋体" w:hAnsi="宋体" w:cs="宋体"/>
                <w:kern w:val="0"/>
                <w:sz w:val="20"/>
                <w:szCs w:val="20"/>
              </w:rPr>
              <w:t>2017</w:t>
            </w:r>
            <w:r w:rsidRPr="0095768B">
              <w:rPr>
                <w:rFonts w:ascii="宋体" w:hAnsi="宋体" w:cs="宋体" w:hint="eastAsia"/>
                <w:kern w:val="0"/>
                <w:sz w:val="20"/>
                <w:szCs w:val="20"/>
              </w:rPr>
              <w:t>年</w:t>
            </w:r>
            <w:r w:rsidRPr="0095768B">
              <w:rPr>
                <w:rFonts w:ascii="宋体" w:hAnsi="宋体" w:cs="宋体"/>
                <w:kern w:val="0"/>
                <w:sz w:val="20"/>
                <w:szCs w:val="20"/>
              </w:rPr>
              <w:t>12</w:t>
            </w:r>
            <w:r w:rsidRPr="0095768B">
              <w:rPr>
                <w:rFonts w:ascii="宋体" w:hAnsi="宋体" w:cs="宋体" w:hint="eastAsia"/>
                <w:kern w:val="0"/>
                <w:sz w:val="20"/>
                <w:szCs w:val="20"/>
              </w:rPr>
              <w:t>月</w:t>
            </w:r>
            <w:r w:rsidRPr="0095768B">
              <w:rPr>
                <w:rFonts w:ascii="宋体" w:hAnsi="宋体" w:cs="宋体"/>
                <w:kern w:val="0"/>
                <w:sz w:val="20"/>
                <w:szCs w:val="20"/>
              </w:rPr>
              <w:t>31</w:t>
            </w:r>
            <w:r w:rsidRPr="0095768B">
              <w:rPr>
                <w:rFonts w:ascii="宋体" w:hAnsi="宋体" w:cs="宋体" w:hint="eastAsia"/>
                <w:kern w:val="0"/>
                <w:sz w:val="20"/>
                <w:szCs w:val="20"/>
              </w:rPr>
              <w:t>日。</w:t>
            </w:r>
            <w:r w:rsidRPr="0095768B">
              <w:rPr>
                <w:rFonts w:ascii="宋体" w:hAnsi="宋体" w:cs="宋体"/>
                <w:kern w:val="0"/>
                <w:sz w:val="20"/>
                <w:szCs w:val="20"/>
              </w:rPr>
              <w:t xml:space="preserve">                                   </w:t>
            </w:r>
          </w:p>
          <w:p w:rsidR="00CB677B" w:rsidRPr="0095768B" w:rsidRDefault="00CB677B" w:rsidP="0095768B">
            <w:pPr>
              <w:widowControl/>
              <w:ind w:left="100" w:hangingChars="50" w:hanging="100"/>
              <w:jc w:val="left"/>
              <w:rPr>
                <w:rFonts w:ascii="宋体" w:hAnsi="宋体" w:cs="宋体"/>
                <w:kern w:val="0"/>
                <w:sz w:val="20"/>
                <w:szCs w:val="20"/>
              </w:rPr>
            </w:pPr>
            <w:r w:rsidRPr="0095768B">
              <w:rPr>
                <w:rFonts w:ascii="宋体" w:hAnsi="宋体" w:cs="宋体"/>
                <w:kern w:val="0"/>
                <w:sz w:val="20"/>
                <w:szCs w:val="20"/>
              </w:rPr>
              <w:t xml:space="preserve"> 3</w:t>
            </w:r>
            <w:r w:rsidRPr="0095768B">
              <w:rPr>
                <w:rFonts w:ascii="宋体" w:hAnsi="宋体" w:cs="宋体" w:hint="eastAsia"/>
                <w:kern w:val="0"/>
                <w:sz w:val="20"/>
                <w:szCs w:val="20"/>
              </w:rPr>
              <w:t>、年初成本指标：公务接待费</w:t>
            </w:r>
            <w:r>
              <w:rPr>
                <w:rFonts w:ascii="宋体" w:hAnsi="宋体" w:cs="宋体"/>
                <w:kern w:val="0"/>
                <w:sz w:val="20"/>
                <w:szCs w:val="20"/>
              </w:rPr>
              <w:t>60</w:t>
            </w:r>
            <w:r w:rsidRPr="0095768B">
              <w:rPr>
                <w:rFonts w:ascii="宋体" w:hAnsi="宋体" w:cs="宋体"/>
                <w:kern w:val="0"/>
                <w:sz w:val="20"/>
                <w:szCs w:val="20"/>
              </w:rPr>
              <w:t>4.19</w:t>
            </w:r>
            <w:r w:rsidRPr="0095768B">
              <w:rPr>
                <w:rFonts w:ascii="宋体" w:hAnsi="宋体" w:cs="宋体" w:hint="eastAsia"/>
                <w:kern w:val="0"/>
                <w:sz w:val="20"/>
                <w:szCs w:val="20"/>
              </w:rPr>
              <w:t>万元，其中公务接待费</w:t>
            </w:r>
            <w:r w:rsidRPr="0095768B">
              <w:rPr>
                <w:rFonts w:ascii="宋体" w:hAnsi="宋体" w:cs="宋体"/>
                <w:kern w:val="0"/>
                <w:sz w:val="20"/>
                <w:szCs w:val="20"/>
              </w:rPr>
              <w:t>443.19</w:t>
            </w:r>
            <w:r w:rsidRPr="0095768B">
              <w:rPr>
                <w:rFonts w:ascii="宋体" w:hAnsi="宋体" w:cs="宋体" w:hint="eastAsia"/>
                <w:kern w:val="0"/>
                <w:sz w:val="20"/>
                <w:szCs w:val="20"/>
              </w:rPr>
              <w:t>万元，其他费用</w:t>
            </w:r>
            <w:r>
              <w:rPr>
                <w:rFonts w:ascii="宋体" w:hAnsi="宋体" w:cs="宋体"/>
                <w:kern w:val="0"/>
                <w:sz w:val="20"/>
                <w:szCs w:val="20"/>
              </w:rPr>
              <w:t>16</w:t>
            </w:r>
            <w:r w:rsidRPr="0095768B">
              <w:rPr>
                <w:rFonts w:ascii="宋体" w:hAnsi="宋体" w:cs="宋体"/>
                <w:kern w:val="0"/>
                <w:sz w:val="20"/>
                <w:szCs w:val="20"/>
              </w:rPr>
              <w:t>1</w:t>
            </w:r>
            <w:r w:rsidRPr="0095768B">
              <w:rPr>
                <w:rFonts w:ascii="宋体" w:hAnsi="宋体" w:cs="宋体" w:hint="eastAsia"/>
                <w:kern w:val="0"/>
                <w:sz w:val="20"/>
                <w:szCs w:val="20"/>
              </w:rPr>
              <w:t>万元。根据实际，调整预算指标后变更为</w:t>
            </w:r>
            <w:r>
              <w:rPr>
                <w:rFonts w:ascii="宋体" w:hAnsi="宋体" w:cs="宋体"/>
                <w:kern w:val="0"/>
                <w:sz w:val="20"/>
                <w:szCs w:val="20"/>
              </w:rPr>
              <w:t>34</w:t>
            </w:r>
            <w:r w:rsidRPr="0095768B">
              <w:rPr>
                <w:rFonts w:ascii="宋体" w:hAnsi="宋体" w:cs="宋体"/>
                <w:kern w:val="0"/>
                <w:sz w:val="20"/>
                <w:szCs w:val="20"/>
              </w:rPr>
              <w:t>6.16</w:t>
            </w:r>
            <w:r w:rsidRPr="0095768B">
              <w:rPr>
                <w:rFonts w:ascii="宋体" w:hAnsi="宋体" w:cs="宋体" w:hint="eastAsia"/>
                <w:kern w:val="0"/>
                <w:sz w:val="20"/>
                <w:szCs w:val="20"/>
              </w:rPr>
              <w:t>万元，其中公务接待费</w:t>
            </w:r>
            <w:r w:rsidRPr="0095768B">
              <w:rPr>
                <w:rFonts w:ascii="宋体" w:hAnsi="宋体" w:cs="宋体"/>
                <w:kern w:val="0"/>
                <w:sz w:val="20"/>
                <w:szCs w:val="20"/>
              </w:rPr>
              <w:t>243.31</w:t>
            </w:r>
            <w:r w:rsidRPr="0095768B">
              <w:rPr>
                <w:rFonts w:ascii="宋体" w:hAnsi="宋体" w:cs="宋体" w:hint="eastAsia"/>
                <w:kern w:val="0"/>
                <w:sz w:val="20"/>
                <w:szCs w:val="20"/>
              </w:rPr>
              <w:t>万元，其他费用</w:t>
            </w:r>
            <w:r>
              <w:rPr>
                <w:rFonts w:ascii="宋体" w:hAnsi="宋体" w:cs="宋体"/>
                <w:kern w:val="0"/>
                <w:sz w:val="20"/>
                <w:szCs w:val="20"/>
              </w:rPr>
              <w:t>10</w:t>
            </w:r>
            <w:r w:rsidRPr="0095768B">
              <w:rPr>
                <w:rFonts w:ascii="宋体" w:hAnsi="宋体" w:cs="宋体"/>
                <w:kern w:val="0"/>
                <w:sz w:val="20"/>
                <w:szCs w:val="20"/>
              </w:rPr>
              <w:t>2.85</w:t>
            </w:r>
            <w:r w:rsidRPr="0095768B">
              <w:rPr>
                <w:rFonts w:ascii="宋体" w:hAnsi="宋体" w:cs="宋体" w:hint="eastAsia"/>
                <w:kern w:val="0"/>
                <w:sz w:val="20"/>
                <w:szCs w:val="20"/>
              </w:rPr>
              <w:t>万元。</w:t>
            </w:r>
            <w:r w:rsidRPr="0095768B">
              <w:rPr>
                <w:rFonts w:ascii="宋体" w:hAnsi="宋体" w:cs="宋体"/>
                <w:kern w:val="0"/>
                <w:sz w:val="20"/>
                <w:szCs w:val="20"/>
              </w:rPr>
              <w:t xml:space="preserve">                    </w:t>
            </w:r>
          </w:p>
          <w:p w:rsidR="00CB677B" w:rsidRPr="0095768B" w:rsidRDefault="00CB677B" w:rsidP="009E02C9">
            <w:pPr>
              <w:widowControl/>
              <w:jc w:val="left"/>
              <w:rPr>
                <w:rFonts w:ascii="宋体" w:cs="宋体"/>
                <w:kern w:val="0"/>
                <w:sz w:val="20"/>
                <w:szCs w:val="20"/>
              </w:rPr>
            </w:pPr>
            <w:r w:rsidRPr="0095768B">
              <w:rPr>
                <w:rFonts w:ascii="宋体" w:hAnsi="宋体" w:cs="宋体" w:hint="eastAsia"/>
                <w:kern w:val="0"/>
                <w:sz w:val="20"/>
                <w:szCs w:val="20"/>
              </w:rPr>
              <w:t>（二）效益指标：及时有效完成</w:t>
            </w:r>
            <w:r w:rsidRPr="0095768B">
              <w:rPr>
                <w:rFonts w:ascii="宋体" w:hAnsi="宋体" w:cs="宋体"/>
                <w:kern w:val="0"/>
                <w:sz w:val="20"/>
                <w:szCs w:val="20"/>
              </w:rPr>
              <w:t>2017</w:t>
            </w:r>
            <w:r w:rsidRPr="0095768B">
              <w:rPr>
                <w:rFonts w:ascii="宋体" w:hAnsi="宋体" w:cs="宋体" w:hint="eastAsia"/>
                <w:kern w:val="0"/>
                <w:sz w:val="20"/>
                <w:szCs w:val="20"/>
              </w:rPr>
              <w:t>年公务接待任务，充分发挥接待工作的“窗口”作用，促进桂林市的经济社会发展。</w:t>
            </w:r>
            <w:r w:rsidRPr="0095768B">
              <w:rPr>
                <w:rFonts w:ascii="宋体" w:hAnsi="宋体" w:cs="宋体"/>
                <w:kern w:val="0"/>
                <w:sz w:val="20"/>
                <w:szCs w:val="20"/>
              </w:rPr>
              <w:t xml:space="preserve">                                                         </w:t>
            </w:r>
            <w:r w:rsidRPr="0095768B">
              <w:rPr>
                <w:rFonts w:ascii="宋体" w:hAnsi="宋体" w:cs="宋体" w:hint="eastAsia"/>
                <w:kern w:val="0"/>
                <w:sz w:val="20"/>
                <w:szCs w:val="20"/>
              </w:rPr>
              <w:t>（三）服务对象满意度指标：发放调查表</w:t>
            </w:r>
            <w:r w:rsidRPr="0095768B">
              <w:rPr>
                <w:rFonts w:ascii="宋体" w:hAnsi="宋体" w:cs="宋体"/>
                <w:kern w:val="0"/>
                <w:sz w:val="20"/>
                <w:szCs w:val="20"/>
              </w:rPr>
              <w:t>50</w:t>
            </w:r>
            <w:r w:rsidRPr="0095768B">
              <w:rPr>
                <w:rFonts w:ascii="宋体" w:hAnsi="宋体" w:cs="宋体" w:hint="eastAsia"/>
                <w:kern w:val="0"/>
                <w:sz w:val="20"/>
                <w:szCs w:val="20"/>
              </w:rPr>
              <w:t>份，满意程度达</w:t>
            </w:r>
            <w:r w:rsidRPr="0095768B">
              <w:rPr>
                <w:rFonts w:ascii="宋体" w:hAnsi="宋体" w:cs="宋体"/>
                <w:kern w:val="0"/>
                <w:sz w:val="20"/>
                <w:szCs w:val="20"/>
              </w:rPr>
              <w:t>90%</w:t>
            </w:r>
            <w:r w:rsidRPr="0095768B">
              <w:rPr>
                <w:rFonts w:ascii="宋体" w:hAnsi="宋体" w:cs="宋体" w:hint="eastAsia"/>
                <w:kern w:val="0"/>
                <w:sz w:val="20"/>
                <w:szCs w:val="20"/>
              </w:rPr>
              <w:t>以上。</w:t>
            </w:r>
          </w:p>
        </w:tc>
      </w:tr>
      <w:tr w:rsidR="00CB677B" w:rsidRPr="009E02C9" w:rsidTr="009E02C9">
        <w:trPr>
          <w:trHeight w:val="5130"/>
        </w:trPr>
        <w:tc>
          <w:tcPr>
            <w:tcW w:w="1222" w:type="dxa"/>
            <w:tcBorders>
              <w:top w:val="single" w:sz="4" w:space="0" w:color="auto"/>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项目实际</w:t>
            </w:r>
            <w:r w:rsidRPr="0095768B">
              <w:rPr>
                <w:rFonts w:ascii="宋体" w:hAnsi="宋体" w:cs="宋体"/>
                <w:kern w:val="0"/>
                <w:sz w:val="20"/>
                <w:szCs w:val="20"/>
              </w:rPr>
              <w:t xml:space="preserve">  </w:t>
            </w:r>
            <w:r w:rsidRPr="0095768B">
              <w:rPr>
                <w:rFonts w:ascii="宋体" w:hAnsi="宋体" w:cs="宋体" w:hint="eastAsia"/>
                <w:kern w:val="0"/>
                <w:sz w:val="20"/>
                <w:szCs w:val="20"/>
              </w:rPr>
              <w:t>完成情况</w:t>
            </w:r>
          </w:p>
        </w:tc>
        <w:tc>
          <w:tcPr>
            <w:tcW w:w="8515" w:type="dxa"/>
            <w:gridSpan w:val="5"/>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left"/>
              <w:rPr>
                <w:rFonts w:ascii="宋体" w:hAnsi="宋体" w:cs="宋体"/>
                <w:kern w:val="0"/>
                <w:sz w:val="20"/>
                <w:szCs w:val="20"/>
              </w:rPr>
            </w:pPr>
            <w:r w:rsidRPr="0095768B">
              <w:rPr>
                <w:rFonts w:ascii="宋体" w:hAnsi="宋体" w:cs="宋体" w:hint="eastAsia"/>
                <w:kern w:val="0"/>
                <w:sz w:val="20"/>
                <w:szCs w:val="20"/>
              </w:rPr>
              <w:t>项目依据充分，资金来源到位及时，项目管理到位，完成效果良好。</w:t>
            </w:r>
            <w:r w:rsidRPr="0095768B">
              <w:rPr>
                <w:rFonts w:ascii="宋体" w:hAnsi="宋体" w:cs="宋体"/>
                <w:kern w:val="0"/>
                <w:sz w:val="20"/>
                <w:szCs w:val="20"/>
              </w:rPr>
              <w:t xml:space="preserve">      </w:t>
            </w:r>
          </w:p>
          <w:p w:rsidR="00CB677B" w:rsidRPr="0095768B" w:rsidRDefault="00CB677B" w:rsidP="009E02C9">
            <w:pPr>
              <w:widowControl/>
              <w:jc w:val="left"/>
              <w:rPr>
                <w:rFonts w:ascii="宋体" w:hAnsi="宋体" w:cs="宋体"/>
                <w:kern w:val="0"/>
                <w:sz w:val="20"/>
                <w:szCs w:val="20"/>
              </w:rPr>
            </w:pPr>
            <w:r w:rsidRPr="0095768B">
              <w:rPr>
                <w:rFonts w:ascii="宋体" w:hAnsi="宋体" w:cs="宋体"/>
                <w:kern w:val="0"/>
                <w:sz w:val="20"/>
                <w:szCs w:val="20"/>
              </w:rPr>
              <w:t xml:space="preserve">  1</w:t>
            </w:r>
            <w:r w:rsidRPr="0095768B">
              <w:rPr>
                <w:rFonts w:ascii="宋体" w:hAnsi="宋体" w:cs="宋体" w:hint="eastAsia"/>
                <w:kern w:val="0"/>
                <w:sz w:val="20"/>
                <w:szCs w:val="20"/>
              </w:rPr>
              <w:t>、产出指标完成。截止到</w:t>
            </w:r>
            <w:r w:rsidRPr="0095768B">
              <w:rPr>
                <w:rFonts w:ascii="宋体" w:hAnsi="宋体" w:cs="宋体"/>
                <w:kern w:val="0"/>
                <w:sz w:val="20"/>
                <w:szCs w:val="20"/>
              </w:rPr>
              <w:t>2017</w:t>
            </w:r>
            <w:r w:rsidRPr="0095768B">
              <w:rPr>
                <w:rFonts w:ascii="宋体" w:hAnsi="宋体" w:cs="宋体" w:hint="eastAsia"/>
                <w:kern w:val="0"/>
                <w:sz w:val="20"/>
                <w:szCs w:val="20"/>
              </w:rPr>
              <w:t>年</w:t>
            </w:r>
            <w:r w:rsidRPr="0095768B">
              <w:rPr>
                <w:rFonts w:ascii="宋体" w:hAnsi="宋体" w:cs="宋体"/>
                <w:kern w:val="0"/>
                <w:sz w:val="20"/>
                <w:szCs w:val="20"/>
              </w:rPr>
              <w:t>12</w:t>
            </w:r>
            <w:r w:rsidRPr="0095768B">
              <w:rPr>
                <w:rFonts w:ascii="宋体" w:hAnsi="宋体" w:cs="宋体" w:hint="eastAsia"/>
                <w:kern w:val="0"/>
                <w:sz w:val="20"/>
                <w:szCs w:val="20"/>
              </w:rPr>
              <w:t>月末，我办圆满完成年度接待任务，实际接待人次为</w:t>
            </w:r>
            <w:r w:rsidRPr="0095768B">
              <w:rPr>
                <w:rFonts w:ascii="宋体" w:hAnsi="宋体" w:cs="宋体"/>
                <w:kern w:val="0"/>
                <w:sz w:val="20"/>
                <w:szCs w:val="20"/>
              </w:rPr>
              <w:t>9041</w:t>
            </w:r>
            <w:r w:rsidRPr="0095768B">
              <w:rPr>
                <w:rFonts w:ascii="宋体" w:hAnsi="宋体" w:cs="宋体" w:hint="eastAsia"/>
                <w:kern w:val="0"/>
                <w:sz w:val="20"/>
                <w:szCs w:val="20"/>
              </w:rPr>
              <w:t>人次，支出金额</w:t>
            </w:r>
            <w:r>
              <w:rPr>
                <w:rFonts w:ascii="宋体" w:hAnsi="宋体" w:cs="宋体"/>
                <w:kern w:val="0"/>
                <w:sz w:val="20"/>
                <w:szCs w:val="20"/>
              </w:rPr>
              <w:t>34</w:t>
            </w:r>
            <w:r w:rsidRPr="0095768B">
              <w:rPr>
                <w:rFonts w:ascii="宋体" w:hAnsi="宋体" w:cs="宋体"/>
                <w:kern w:val="0"/>
                <w:sz w:val="20"/>
                <w:szCs w:val="20"/>
              </w:rPr>
              <w:t>6.16</w:t>
            </w:r>
            <w:r w:rsidRPr="0095768B">
              <w:rPr>
                <w:rFonts w:ascii="宋体" w:hAnsi="宋体" w:cs="宋体" w:hint="eastAsia"/>
                <w:kern w:val="0"/>
                <w:sz w:val="20"/>
                <w:szCs w:val="20"/>
              </w:rPr>
              <w:t>万元，其中公务接待</w:t>
            </w:r>
            <w:r w:rsidRPr="0095768B">
              <w:rPr>
                <w:rFonts w:ascii="宋体" w:hAnsi="宋体" w:cs="宋体"/>
                <w:kern w:val="0"/>
                <w:sz w:val="20"/>
                <w:szCs w:val="20"/>
              </w:rPr>
              <w:t>243.31</w:t>
            </w:r>
            <w:r w:rsidRPr="0095768B">
              <w:rPr>
                <w:rFonts w:ascii="宋体" w:hAnsi="宋体" w:cs="宋体" w:hint="eastAsia"/>
                <w:kern w:val="0"/>
                <w:sz w:val="20"/>
                <w:szCs w:val="20"/>
              </w:rPr>
              <w:t>万元，其他费用</w:t>
            </w:r>
            <w:r>
              <w:rPr>
                <w:rFonts w:ascii="宋体" w:hAnsi="宋体" w:cs="宋体"/>
                <w:kern w:val="0"/>
                <w:sz w:val="20"/>
                <w:szCs w:val="20"/>
              </w:rPr>
              <w:t>10</w:t>
            </w:r>
            <w:r w:rsidRPr="0095768B">
              <w:rPr>
                <w:rFonts w:ascii="宋体" w:hAnsi="宋体" w:cs="宋体"/>
                <w:kern w:val="0"/>
                <w:sz w:val="20"/>
                <w:szCs w:val="20"/>
              </w:rPr>
              <w:t>2.85</w:t>
            </w:r>
            <w:r w:rsidRPr="0095768B">
              <w:rPr>
                <w:rFonts w:ascii="宋体" w:hAnsi="宋体" w:cs="宋体" w:hint="eastAsia"/>
                <w:kern w:val="0"/>
                <w:sz w:val="20"/>
                <w:szCs w:val="20"/>
              </w:rPr>
              <w:t>万元。数量指标、时效指标、成本指标均达到预期目标。</w:t>
            </w:r>
            <w:r w:rsidRPr="0095768B">
              <w:rPr>
                <w:rFonts w:ascii="宋体" w:hAnsi="宋体" w:cs="宋体"/>
                <w:kern w:val="0"/>
                <w:sz w:val="20"/>
                <w:szCs w:val="20"/>
              </w:rPr>
              <w:t xml:space="preserve"> </w:t>
            </w:r>
          </w:p>
          <w:p w:rsidR="00CB677B" w:rsidRPr="0095768B" w:rsidRDefault="00CB677B" w:rsidP="009E02C9">
            <w:pPr>
              <w:widowControl/>
              <w:jc w:val="left"/>
              <w:rPr>
                <w:rFonts w:ascii="宋体" w:cs="宋体"/>
                <w:kern w:val="0"/>
                <w:sz w:val="20"/>
                <w:szCs w:val="20"/>
              </w:rPr>
            </w:pPr>
            <w:r w:rsidRPr="0095768B">
              <w:rPr>
                <w:rFonts w:ascii="宋体" w:hAnsi="宋体" w:cs="宋体"/>
                <w:kern w:val="0"/>
                <w:sz w:val="20"/>
                <w:szCs w:val="20"/>
              </w:rPr>
              <w:t xml:space="preserve">  2</w:t>
            </w:r>
            <w:r w:rsidRPr="0095768B">
              <w:rPr>
                <w:rFonts w:ascii="宋体" w:hAnsi="宋体" w:cs="宋体" w:hint="eastAsia"/>
                <w:kern w:val="0"/>
                <w:sz w:val="20"/>
                <w:szCs w:val="20"/>
              </w:rPr>
              <w:t>、效益指标完成预期目标。市接待办围绕全市经济社会发展中心任务，坚决落实中央八项规定，把接待服务工作作为一项光荣的政治任务，主动做好服务，圆满完成各项接待任务，成效显著，为桂林展示建设旅游胜地建设成果、推动全市经济社会发展发挥了应有的作用。</w:t>
            </w:r>
          </w:p>
          <w:p w:rsidR="00CB677B" w:rsidRPr="0095768B" w:rsidRDefault="00CB677B" w:rsidP="009E02C9">
            <w:pPr>
              <w:widowControl/>
              <w:jc w:val="left"/>
              <w:rPr>
                <w:rFonts w:ascii="宋体" w:cs="宋体"/>
                <w:kern w:val="0"/>
                <w:sz w:val="20"/>
                <w:szCs w:val="20"/>
              </w:rPr>
            </w:pPr>
            <w:r w:rsidRPr="0095768B">
              <w:rPr>
                <w:rFonts w:ascii="宋体" w:hAnsi="宋体" w:cs="宋体"/>
                <w:kern w:val="0"/>
                <w:sz w:val="20"/>
                <w:szCs w:val="20"/>
              </w:rPr>
              <w:t xml:space="preserve">  3</w:t>
            </w:r>
            <w:r w:rsidRPr="0095768B">
              <w:rPr>
                <w:rFonts w:ascii="宋体" w:hAnsi="宋体" w:cs="宋体" w:hint="eastAsia"/>
                <w:kern w:val="0"/>
                <w:sz w:val="20"/>
                <w:szCs w:val="20"/>
              </w:rPr>
              <w:t>、发放服务对象满意度调查表</w:t>
            </w:r>
            <w:r w:rsidRPr="0095768B">
              <w:rPr>
                <w:rFonts w:ascii="宋体" w:hAnsi="宋体" w:cs="宋体"/>
                <w:kern w:val="0"/>
                <w:sz w:val="20"/>
                <w:szCs w:val="20"/>
              </w:rPr>
              <w:t>50</w:t>
            </w:r>
            <w:r w:rsidRPr="0095768B">
              <w:rPr>
                <w:rFonts w:ascii="宋体" w:hAnsi="宋体" w:cs="宋体" w:hint="eastAsia"/>
                <w:kern w:val="0"/>
                <w:sz w:val="20"/>
                <w:szCs w:val="20"/>
              </w:rPr>
              <w:t>份，满意度达</w:t>
            </w:r>
            <w:r w:rsidRPr="0095768B">
              <w:rPr>
                <w:rFonts w:ascii="宋体" w:hAnsi="宋体" w:cs="宋体"/>
                <w:kern w:val="0"/>
                <w:sz w:val="20"/>
                <w:szCs w:val="20"/>
              </w:rPr>
              <w:t>100%</w:t>
            </w:r>
            <w:r w:rsidRPr="0095768B">
              <w:rPr>
                <w:rFonts w:ascii="宋体" w:hAnsi="宋体" w:cs="宋体" w:hint="eastAsia"/>
                <w:kern w:val="0"/>
                <w:sz w:val="20"/>
                <w:szCs w:val="20"/>
              </w:rPr>
              <w:t>。</w:t>
            </w:r>
            <w:r w:rsidRPr="0095768B">
              <w:rPr>
                <w:rFonts w:ascii="宋体" w:hAnsi="宋体" w:cs="宋体"/>
                <w:kern w:val="0"/>
                <w:sz w:val="20"/>
                <w:szCs w:val="20"/>
              </w:rPr>
              <w:t>2017</w:t>
            </w:r>
            <w:r w:rsidRPr="0095768B">
              <w:rPr>
                <w:rFonts w:ascii="宋体" w:hAnsi="宋体" w:cs="宋体" w:hint="eastAsia"/>
                <w:kern w:val="0"/>
                <w:sz w:val="20"/>
                <w:szCs w:val="20"/>
              </w:rPr>
              <w:t>年，发放服务对象满意度调查表</w:t>
            </w:r>
            <w:r w:rsidRPr="0095768B">
              <w:rPr>
                <w:rFonts w:ascii="宋体" w:hAnsi="宋体" w:cs="宋体"/>
                <w:kern w:val="0"/>
                <w:sz w:val="20"/>
                <w:szCs w:val="20"/>
              </w:rPr>
              <w:t>50</w:t>
            </w:r>
            <w:r w:rsidRPr="0095768B">
              <w:rPr>
                <w:rFonts w:ascii="宋体" w:hAnsi="宋体" w:cs="宋体" w:hint="eastAsia"/>
                <w:kern w:val="0"/>
                <w:sz w:val="20"/>
                <w:szCs w:val="20"/>
              </w:rPr>
              <w:t>份，收回调查表</w:t>
            </w:r>
            <w:r w:rsidRPr="0095768B">
              <w:rPr>
                <w:rFonts w:ascii="宋体" w:hAnsi="宋体" w:cs="宋体"/>
                <w:kern w:val="0"/>
                <w:sz w:val="20"/>
                <w:szCs w:val="20"/>
              </w:rPr>
              <w:t>50</w:t>
            </w:r>
            <w:r w:rsidRPr="0095768B">
              <w:rPr>
                <w:rFonts w:ascii="宋体" w:hAnsi="宋体" w:cs="宋体" w:hint="eastAsia"/>
                <w:kern w:val="0"/>
                <w:sz w:val="20"/>
                <w:szCs w:val="20"/>
              </w:rPr>
              <w:t>份，且满意度达</w:t>
            </w:r>
            <w:r w:rsidRPr="0095768B">
              <w:rPr>
                <w:rFonts w:ascii="宋体" w:hAnsi="宋体" w:cs="宋体"/>
                <w:kern w:val="0"/>
                <w:sz w:val="20"/>
                <w:szCs w:val="20"/>
              </w:rPr>
              <w:t>100%</w:t>
            </w:r>
            <w:r w:rsidRPr="0095768B">
              <w:rPr>
                <w:rFonts w:ascii="宋体" w:hAnsi="宋体" w:cs="宋体" w:hint="eastAsia"/>
                <w:kern w:val="0"/>
                <w:sz w:val="20"/>
                <w:szCs w:val="20"/>
              </w:rPr>
              <w:t>。另，我办</w:t>
            </w:r>
            <w:r w:rsidRPr="0095768B">
              <w:rPr>
                <w:rFonts w:ascii="宋体" w:hAnsi="宋体" w:cs="宋体"/>
                <w:kern w:val="0"/>
                <w:sz w:val="20"/>
                <w:szCs w:val="20"/>
              </w:rPr>
              <w:t>2017</w:t>
            </w:r>
            <w:r w:rsidRPr="0095768B">
              <w:rPr>
                <w:rFonts w:ascii="宋体" w:hAnsi="宋体" w:cs="宋体" w:hint="eastAsia"/>
                <w:kern w:val="0"/>
                <w:sz w:val="20"/>
                <w:szCs w:val="20"/>
              </w:rPr>
              <w:t>年度分别荣获央视春晚桂林分会场筹备工作先进集体、第</w:t>
            </w:r>
            <w:r w:rsidRPr="0095768B">
              <w:rPr>
                <w:rFonts w:ascii="宋体" w:hAnsi="宋体" w:cs="宋体"/>
                <w:kern w:val="0"/>
                <w:sz w:val="20"/>
                <w:szCs w:val="20"/>
              </w:rPr>
              <w:t>11</w:t>
            </w:r>
            <w:r w:rsidRPr="0095768B">
              <w:rPr>
                <w:rFonts w:ascii="宋体" w:hAnsi="宋体" w:cs="宋体" w:hint="eastAsia"/>
                <w:kern w:val="0"/>
                <w:sz w:val="20"/>
                <w:szCs w:val="20"/>
              </w:rPr>
              <w:t>届旅游论坛先进单位、</w:t>
            </w:r>
            <w:r w:rsidRPr="0095768B">
              <w:rPr>
                <w:rFonts w:ascii="宋体" w:hAnsi="宋体" w:cs="宋体"/>
                <w:kern w:val="0"/>
                <w:sz w:val="20"/>
                <w:szCs w:val="20"/>
              </w:rPr>
              <w:t>2017</w:t>
            </w:r>
            <w:r w:rsidRPr="0095768B">
              <w:rPr>
                <w:rFonts w:ascii="宋体" w:hAnsi="宋体" w:cs="宋体" w:hint="eastAsia"/>
                <w:kern w:val="0"/>
                <w:sz w:val="20"/>
                <w:szCs w:val="20"/>
              </w:rPr>
              <w:t>东盟博览会旅游展先进单位等荣誉</w:t>
            </w:r>
            <w:r>
              <w:rPr>
                <w:rFonts w:ascii="宋体" w:hAnsi="宋体" w:cs="宋体" w:hint="eastAsia"/>
                <w:kern w:val="0"/>
                <w:sz w:val="20"/>
                <w:szCs w:val="20"/>
              </w:rPr>
              <w:t>，</w:t>
            </w:r>
            <w:r w:rsidRPr="0095768B">
              <w:rPr>
                <w:rFonts w:ascii="宋体" w:hAnsi="宋体" w:cs="宋体"/>
                <w:kern w:val="0"/>
                <w:sz w:val="20"/>
                <w:szCs w:val="20"/>
              </w:rPr>
              <w:t>4</w:t>
            </w:r>
            <w:r w:rsidRPr="0095768B">
              <w:rPr>
                <w:rFonts w:ascii="宋体" w:hAnsi="宋体" w:cs="宋体" w:hint="eastAsia"/>
                <w:kern w:val="0"/>
                <w:sz w:val="20"/>
                <w:szCs w:val="20"/>
              </w:rPr>
              <w:t>名接待人员荣获先进个人。</w:t>
            </w:r>
            <w:r w:rsidRPr="0095768B">
              <w:rPr>
                <w:rFonts w:ascii="宋体" w:hAnsi="宋体" w:cs="宋体"/>
                <w:kern w:val="0"/>
                <w:sz w:val="20"/>
                <w:szCs w:val="20"/>
              </w:rPr>
              <w:t>11</w:t>
            </w:r>
            <w:r w:rsidRPr="0095768B">
              <w:rPr>
                <w:rFonts w:ascii="宋体" w:hAnsi="宋体" w:cs="宋体" w:hint="eastAsia"/>
                <w:kern w:val="0"/>
                <w:sz w:val="20"/>
                <w:szCs w:val="20"/>
              </w:rPr>
              <w:t>月</w:t>
            </w:r>
            <w:r w:rsidRPr="0095768B">
              <w:rPr>
                <w:rFonts w:ascii="宋体" w:hAnsi="宋体" w:cs="宋体"/>
                <w:kern w:val="0"/>
                <w:sz w:val="20"/>
                <w:szCs w:val="20"/>
              </w:rPr>
              <w:t>16</w:t>
            </w:r>
            <w:r w:rsidRPr="0095768B">
              <w:rPr>
                <w:rFonts w:ascii="宋体" w:hAnsi="宋体" w:cs="宋体" w:hint="eastAsia"/>
                <w:kern w:val="0"/>
                <w:sz w:val="20"/>
                <w:szCs w:val="20"/>
              </w:rPr>
              <w:t>日，市委赵乐秦书记对我办上报的《桂林市接待办公室近五年工作情况报告》做出签批“我市接待工作近年来，严格按照中央“八项规定”精神，接待费用逐年大幅下降，接待服务质量逐年提高。并宣传桂林、展示桂林、体现‘桂林有礼’，值得肯定和表扬。”</w:t>
            </w:r>
          </w:p>
        </w:tc>
      </w:tr>
      <w:tr w:rsidR="00CB677B" w:rsidRPr="009E02C9" w:rsidTr="009E02C9">
        <w:trPr>
          <w:trHeight w:val="660"/>
        </w:trPr>
        <w:tc>
          <w:tcPr>
            <w:tcW w:w="1222" w:type="dxa"/>
            <w:tcBorders>
              <w:top w:val="nil"/>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自评得分</w:t>
            </w:r>
          </w:p>
        </w:tc>
        <w:tc>
          <w:tcPr>
            <w:tcW w:w="8515" w:type="dxa"/>
            <w:gridSpan w:val="5"/>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kern w:val="0"/>
                <w:sz w:val="20"/>
                <w:szCs w:val="20"/>
              </w:rPr>
              <w:t>100</w:t>
            </w:r>
          </w:p>
        </w:tc>
      </w:tr>
      <w:tr w:rsidR="00CB677B" w:rsidRPr="009E02C9" w:rsidTr="009E02C9">
        <w:trPr>
          <w:trHeight w:val="2550"/>
        </w:trPr>
        <w:tc>
          <w:tcPr>
            <w:tcW w:w="1222" w:type="dxa"/>
            <w:tcBorders>
              <w:top w:val="nil"/>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主要存在</w:t>
            </w:r>
            <w:r w:rsidRPr="0095768B">
              <w:rPr>
                <w:rFonts w:ascii="宋体" w:hAnsi="宋体" w:cs="宋体"/>
                <w:kern w:val="0"/>
                <w:sz w:val="20"/>
                <w:szCs w:val="20"/>
              </w:rPr>
              <w:t xml:space="preserve">  </w:t>
            </w:r>
            <w:r w:rsidRPr="0095768B">
              <w:rPr>
                <w:rFonts w:ascii="宋体" w:hAnsi="宋体" w:cs="宋体" w:hint="eastAsia"/>
                <w:kern w:val="0"/>
                <w:sz w:val="20"/>
                <w:szCs w:val="20"/>
              </w:rPr>
              <w:t>问题</w:t>
            </w:r>
          </w:p>
        </w:tc>
        <w:tc>
          <w:tcPr>
            <w:tcW w:w="8515" w:type="dxa"/>
            <w:gridSpan w:val="5"/>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left"/>
              <w:rPr>
                <w:rFonts w:ascii="宋体" w:hAnsi="宋体" w:cs="宋体"/>
                <w:kern w:val="0"/>
                <w:sz w:val="20"/>
                <w:szCs w:val="20"/>
              </w:rPr>
            </w:pPr>
            <w:r w:rsidRPr="0095768B">
              <w:rPr>
                <w:rFonts w:ascii="宋体" w:hAnsi="宋体" w:cs="宋体" w:hint="eastAsia"/>
                <w:kern w:val="0"/>
                <w:sz w:val="20"/>
                <w:szCs w:val="20"/>
              </w:rPr>
              <w:t>接待专项经费无法序时平均开支，具体原因如下：</w:t>
            </w:r>
            <w:r w:rsidRPr="0095768B">
              <w:rPr>
                <w:rFonts w:ascii="宋体" w:hAnsi="宋体" w:cs="宋体"/>
                <w:kern w:val="0"/>
                <w:sz w:val="20"/>
                <w:szCs w:val="20"/>
              </w:rPr>
              <w:t xml:space="preserve">                     </w:t>
            </w:r>
          </w:p>
          <w:p w:rsidR="00CB677B" w:rsidRDefault="00CB677B" w:rsidP="009E02C9">
            <w:pPr>
              <w:widowControl/>
              <w:jc w:val="left"/>
              <w:rPr>
                <w:rFonts w:ascii="宋体" w:cs="宋体"/>
                <w:kern w:val="0"/>
                <w:sz w:val="20"/>
                <w:szCs w:val="20"/>
              </w:rPr>
            </w:pPr>
            <w:r w:rsidRPr="0095768B">
              <w:rPr>
                <w:rFonts w:ascii="宋体" w:hAnsi="宋体" w:cs="宋体"/>
                <w:kern w:val="0"/>
                <w:sz w:val="20"/>
                <w:szCs w:val="20"/>
              </w:rPr>
              <w:t>1</w:t>
            </w:r>
            <w:r w:rsidRPr="0095768B">
              <w:rPr>
                <w:rFonts w:ascii="宋体" w:hAnsi="宋体" w:cs="宋体" w:hint="eastAsia"/>
                <w:kern w:val="0"/>
                <w:sz w:val="20"/>
                <w:szCs w:val="20"/>
              </w:rPr>
              <w:t>、作为市级接待部门，对于全市接待经费难以精准测算，只能做预估。</w:t>
            </w:r>
            <w:r w:rsidRPr="0095768B">
              <w:rPr>
                <w:rFonts w:ascii="宋体" w:hAnsi="宋体" w:cs="宋体"/>
                <w:kern w:val="0"/>
                <w:sz w:val="20"/>
                <w:szCs w:val="20"/>
              </w:rPr>
              <w:t xml:space="preserve">           </w:t>
            </w:r>
          </w:p>
          <w:p w:rsidR="00CB677B" w:rsidRPr="0095768B" w:rsidRDefault="00CB677B" w:rsidP="009E02C9">
            <w:pPr>
              <w:widowControl/>
              <w:jc w:val="left"/>
              <w:rPr>
                <w:rFonts w:ascii="宋体" w:cs="宋体"/>
                <w:kern w:val="0"/>
                <w:sz w:val="20"/>
                <w:szCs w:val="20"/>
              </w:rPr>
            </w:pPr>
            <w:r w:rsidRPr="0095768B">
              <w:rPr>
                <w:rFonts w:ascii="宋体" w:hAnsi="宋体" w:cs="宋体"/>
                <w:kern w:val="0"/>
                <w:sz w:val="20"/>
                <w:szCs w:val="20"/>
              </w:rPr>
              <w:t>2</w:t>
            </w:r>
            <w:r w:rsidRPr="0095768B">
              <w:rPr>
                <w:rFonts w:ascii="宋体" w:hAnsi="宋体" w:cs="宋体" w:hint="eastAsia"/>
                <w:kern w:val="0"/>
                <w:sz w:val="20"/>
                <w:szCs w:val="20"/>
              </w:rPr>
              <w:t>、支付进度与接待量相关，接待经费的支付无法做到序时平均。接待工作无法提前计划，每月来访人次批次不均衡、不确定，无法做到序时平均支付。</w:t>
            </w:r>
            <w:r w:rsidRPr="0095768B">
              <w:rPr>
                <w:rFonts w:ascii="宋体" w:hAnsi="宋体" w:cs="宋体"/>
                <w:kern w:val="0"/>
                <w:sz w:val="20"/>
                <w:szCs w:val="20"/>
              </w:rPr>
              <w:t xml:space="preserve">                                                                3</w:t>
            </w:r>
            <w:r w:rsidRPr="0095768B">
              <w:rPr>
                <w:rFonts w:ascii="宋体" w:hAnsi="宋体" w:cs="宋体" w:hint="eastAsia"/>
                <w:kern w:val="0"/>
                <w:sz w:val="20"/>
                <w:szCs w:val="20"/>
              </w:rPr>
              <w:t>、接待工作围绕全市中心工作服务，接待量变化大，无法准确测算全年资金结余情况。若提前上缴，有可能导致年末资金不足无法保障接待任务的局面。因此，按照惯例，我办的接待专项及相关预算资金在年末才能办理结余资金上缴手续。</w:t>
            </w:r>
          </w:p>
        </w:tc>
      </w:tr>
      <w:tr w:rsidR="00CB677B" w:rsidRPr="009E02C9" w:rsidTr="009E02C9">
        <w:trPr>
          <w:trHeight w:val="1485"/>
        </w:trPr>
        <w:tc>
          <w:tcPr>
            <w:tcW w:w="1222" w:type="dxa"/>
            <w:tcBorders>
              <w:top w:val="nil"/>
              <w:left w:val="single" w:sz="4" w:space="0" w:color="auto"/>
              <w:bottom w:val="single" w:sz="4" w:space="0" w:color="auto"/>
              <w:right w:val="single" w:sz="4" w:space="0" w:color="auto"/>
            </w:tcBorders>
            <w:vAlign w:val="center"/>
          </w:tcPr>
          <w:p w:rsidR="00CB677B" w:rsidRPr="0095768B" w:rsidRDefault="00CB677B" w:rsidP="009E02C9">
            <w:pPr>
              <w:widowControl/>
              <w:jc w:val="center"/>
              <w:rPr>
                <w:rFonts w:ascii="宋体" w:cs="宋体"/>
                <w:kern w:val="0"/>
                <w:sz w:val="20"/>
                <w:szCs w:val="20"/>
              </w:rPr>
            </w:pPr>
            <w:r w:rsidRPr="0095768B">
              <w:rPr>
                <w:rFonts w:ascii="宋体" w:hAnsi="宋体" w:cs="宋体" w:hint="eastAsia"/>
                <w:kern w:val="0"/>
                <w:sz w:val="20"/>
                <w:szCs w:val="20"/>
              </w:rPr>
              <w:t>对项目实施的建议</w:t>
            </w:r>
          </w:p>
        </w:tc>
        <w:tc>
          <w:tcPr>
            <w:tcW w:w="8515" w:type="dxa"/>
            <w:gridSpan w:val="5"/>
            <w:tcBorders>
              <w:top w:val="single" w:sz="4" w:space="0" w:color="auto"/>
              <w:left w:val="nil"/>
              <w:bottom w:val="single" w:sz="4" w:space="0" w:color="auto"/>
              <w:right w:val="single" w:sz="4" w:space="0" w:color="auto"/>
            </w:tcBorders>
            <w:vAlign w:val="center"/>
          </w:tcPr>
          <w:p w:rsidR="00CB677B" w:rsidRPr="0095768B" w:rsidRDefault="00CB677B" w:rsidP="009E02C9">
            <w:pPr>
              <w:widowControl/>
              <w:jc w:val="left"/>
              <w:rPr>
                <w:rFonts w:ascii="宋体" w:cs="宋体"/>
                <w:kern w:val="0"/>
                <w:sz w:val="20"/>
                <w:szCs w:val="20"/>
              </w:rPr>
            </w:pPr>
            <w:r w:rsidRPr="0095768B">
              <w:rPr>
                <w:rFonts w:ascii="宋体" w:hAnsi="宋体" w:cs="宋体" w:hint="eastAsia"/>
                <w:kern w:val="0"/>
                <w:sz w:val="20"/>
                <w:szCs w:val="20"/>
              </w:rPr>
              <w:t>建议考虑接待经费的特殊性，不以加权平均序时支付进度为指标考核，以全年总支出进度等作为考核指标。</w:t>
            </w:r>
          </w:p>
        </w:tc>
      </w:tr>
    </w:tbl>
    <w:p w:rsidR="00CB677B" w:rsidRDefault="00CB677B" w:rsidP="00176E8E">
      <w:pPr>
        <w:widowControl/>
        <w:jc w:val="center"/>
        <w:rPr>
          <w:rFonts w:ascii="宋体" w:cs="宋体"/>
          <w:b/>
          <w:bCs/>
          <w:kern w:val="0"/>
          <w:sz w:val="36"/>
          <w:szCs w:val="36"/>
        </w:rPr>
        <w:sectPr w:rsidR="00CB677B" w:rsidSect="009E02C9">
          <w:pgSz w:w="11906" w:h="16838" w:code="9"/>
          <w:pgMar w:top="1440" w:right="1797" w:bottom="1440" w:left="1797" w:header="851" w:footer="992" w:gutter="0"/>
          <w:cols w:space="425"/>
          <w:docGrid w:type="linesAndChars" w:linePitch="312"/>
        </w:sectPr>
      </w:pPr>
    </w:p>
    <w:tbl>
      <w:tblPr>
        <w:tblW w:w="15786" w:type="dxa"/>
        <w:tblInd w:w="-612" w:type="dxa"/>
        <w:tblLook w:val="0000"/>
      </w:tblPr>
      <w:tblGrid>
        <w:gridCol w:w="720"/>
        <w:gridCol w:w="531"/>
        <w:gridCol w:w="867"/>
        <w:gridCol w:w="531"/>
        <w:gridCol w:w="2781"/>
        <w:gridCol w:w="3240"/>
        <w:gridCol w:w="3390"/>
        <w:gridCol w:w="765"/>
        <w:gridCol w:w="2295"/>
        <w:gridCol w:w="540"/>
        <w:gridCol w:w="126"/>
      </w:tblGrid>
      <w:tr w:rsidR="00CB677B" w:rsidRPr="00176E8E" w:rsidTr="009E02C9">
        <w:trPr>
          <w:gridAfter w:val="1"/>
          <w:wAfter w:w="126" w:type="dxa"/>
          <w:trHeight w:val="927"/>
        </w:trPr>
        <w:tc>
          <w:tcPr>
            <w:tcW w:w="15660" w:type="dxa"/>
            <w:gridSpan w:val="10"/>
            <w:tcBorders>
              <w:top w:val="nil"/>
              <w:left w:val="nil"/>
              <w:bottom w:val="single" w:sz="4" w:space="0" w:color="auto"/>
              <w:right w:val="nil"/>
            </w:tcBorders>
            <w:vAlign w:val="center"/>
          </w:tcPr>
          <w:p w:rsidR="00CB677B" w:rsidRPr="00176E8E" w:rsidRDefault="00CB677B" w:rsidP="00176E8E">
            <w:pPr>
              <w:widowControl/>
              <w:jc w:val="center"/>
              <w:rPr>
                <w:rFonts w:ascii="宋体" w:cs="宋体"/>
                <w:b/>
                <w:bCs/>
                <w:kern w:val="0"/>
                <w:sz w:val="36"/>
                <w:szCs w:val="36"/>
              </w:rPr>
            </w:pPr>
            <w:r w:rsidRPr="00176E8E">
              <w:rPr>
                <w:rFonts w:ascii="宋体" w:hAnsi="宋体" w:cs="宋体"/>
                <w:b/>
                <w:bCs/>
                <w:kern w:val="0"/>
                <w:sz w:val="36"/>
                <w:szCs w:val="36"/>
              </w:rPr>
              <w:t>2017</w:t>
            </w:r>
            <w:r w:rsidRPr="00176E8E">
              <w:rPr>
                <w:rFonts w:ascii="宋体" w:hAnsi="宋体" w:cs="宋体" w:hint="eastAsia"/>
                <w:b/>
                <w:bCs/>
                <w:kern w:val="0"/>
                <w:sz w:val="36"/>
                <w:szCs w:val="36"/>
              </w:rPr>
              <w:t>年政府专项接待费项目财政支出预算绩效指标自评表</w:t>
            </w:r>
          </w:p>
        </w:tc>
      </w:tr>
      <w:tr w:rsidR="00CB677B" w:rsidRPr="00176E8E" w:rsidTr="009E02C9">
        <w:trPr>
          <w:trHeight w:val="789"/>
        </w:trPr>
        <w:tc>
          <w:tcPr>
            <w:tcW w:w="720" w:type="dxa"/>
            <w:tcBorders>
              <w:top w:val="nil"/>
              <w:left w:val="single" w:sz="4" w:space="0" w:color="auto"/>
              <w:bottom w:val="single" w:sz="4" w:space="0" w:color="auto"/>
              <w:right w:val="single" w:sz="4" w:space="0" w:color="auto"/>
            </w:tcBorders>
            <w:vAlign w:val="center"/>
          </w:tcPr>
          <w:p w:rsidR="00CB677B" w:rsidRPr="00176E8E" w:rsidRDefault="00CB677B" w:rsidP="00176E8E">
            <w:pPr>
              <w:widowControl/>
              <w:jc w:val="center"/>
              <w:rPr>
                <w:rFonts w:ascii="宋体" w:cs="宋体"/>
                <w:b/>
                <w:bCs/>
                <w:kern w:val="0"/>
                <w:sz w:val="20"/>
                <w:szCs w:val="20"/>
              </w:rPr>
            </w:pPr>
            <w:r w:rsidRPr="00176E8E">
              <w:rPr>
                <w:rFonts w:ascii="宋体" w:hAnsi="宋体" w:cs="宋体" w:hint="eastAsia"/>
                <w:b/>
                <w:bCs/>
                <w:kern w:val="0"/>
                <w:sz w:val="20"/>
                <w:szCs w:val="20"/>
              </w:rPr>
              <w:t>一级指标</w:t>
            </w:r>
          </w:p>
        </w:tc>
        <w:tc>
          <w:tcPr>
            <w:tcW w:w="531"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b/>
                <w:bCs/>
                <w:kern w:val="0"/>
                <w:sz w:val="20"/>
                <w:szCs w:val="20"/>
              </w:rPr>
            </w:pPr>
            <w:r w:rsidRPr="00176E8E">
              <w:rPr>
                <w:rFonts w:ascii="宋体" w:hAnsi="宋体" w:cs="宋体" w:hint="eastAsia"/>
                <w:b/>
                <w:bCs/>
                <w:kern w:val="0"/>
                <w:sz w:val="20"/>
                <w:szCs w:val="20"/>
              </w:rPr>
              <w:t>分值</w:t>
            </w:r>
          </w:p>
        </w:tc>
        <w:tc>
          <w:tcPr>
            <w:tcW w:w="867"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b/>
                <w:bCs/>
                <w:kern w:val="0"/>
                <w:sz w:val="20"/>
                <w:szCs w:val="20"/>
              </w:rPr>
            </w:pPr>
            <w:r w:rsidRPr="00176E8E">
              <w:rPr>
                <w:rFonts w:ascii="宋体" w:hAnsi="宋体" w:cs="宋体" w:hint="eastAsia"/>
                <w:b/>
                <w:bCs/>
                <w:kern w:val="0"/>
                <w:sz w:val="20"/>
                <w:szCs w:val="20"/>
              </w:rPr>
              <w:t>二级指标</w:t>
            </w:r>
          </w:p>
        </w:tc>
        <w:tc>
          <w:tcPr>
            <w:tcW w:w="531"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b/>
                <w:bCs/>
                <w:kern w:val="0"/>
                <w:sz w:val="20"/>
                <w:szCs w:val="20"/>
              </w:rPr>
            </w:pPr>
            <w:r w:rsidRPr="00176E8E">
              <w:rPr>
                <w:rFonts w:ascii="宋体" w:hAnsi="宋体" w:cs="宋体" w:hint="eastAsia"/>
                <w:b/>
                <w:bCs/>
                <w:kern w:val="0"/>
                <w:sz w:val="20"/>
                <w:szCs w:val="20"/>
              </w:rPr>
              <w:t>分值</w:t>
            </w:r>
          </w:p>
        </w:tc>
        <w:tc>
          <w:tcPr>
            <w:tcW w:w="2781"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b/>
                <w:bCs/>
                <w:kern w:val="0"/>
                <w:sz w:val="20"/>
                <w:szCs w:val="20"/>
              </w:rPr>
            </w:pPr>
            <w:r w:rsidRPr="00176E8E">
              <w:rPr>
                <w:rFonts w:ascii="宋体" w:hAnsi="宋体" w:cs="宋体" w:hint="eastAsia"/>
                <w:b/>
                <w:bCs/>
                <w:kern w:val="0"/>
                <w:sz w:val="20"/>
                <w:szCs w:val="20"/>
              </w:rPr>
              <w:t>指标内容</w:t>
            </w:r>
          </w:p>
        </w:tc>
        <w:tc>
          <w:tcPr>
            <w:tcW w:w="3240"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b/>
                <w:bCs/>
                <w:kern w:val="0"/>
                <w:sz w:val="20"/>
                <w:szCs w:val="20"/>
              </w:rPr>
            </w:pPr>
            <w:r w:rsidRPr="00176E8E">
              <w:rPr>
                <w:rFonts w:ascii="宋体" w:hAnsi="宋体" w:cs="宋体" w:hint="eastAsia"/>
                <w:b/>
                <w:bCs/>
                <w:kern w:val="0"/>
                <w:sz w:val="20"/>
                <w:szCs w:val="20"/>
              </w:rPr>
              <w:t>指标值</w:t>
            </w:r>
          </w:p>
        </w:tc>
        <w:tc>
          <w:tcPr>
            <w:tcW w:w="3390"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b/>
                <w:bCs/>
                <w:kern w:val="0"/>
                <w:sz w:val="20"/>
                <w:szCs w:val="20"/>
              </w:rPr>
            </w:pPr>
            <w:r w:rsidRPr="00176E8E">
              <w:rPr>
                <w:rFonts w:ascii="宋体" w:hAnsi="宋体" w:cs="宋体" w:hint="eastAsia"/>
                <w:b/>
                <w:bCs/>
                <w:kern w:val="0"/>
                <w:sz w:val="20"/>
                <w:szCs w:val="20"/>
              </w:rPr>
              <w:t>评分细则</w:t>
            </w:r>
          </w:p>
        </w:tc>
        <w:tc>
          <w:tcPr>
            <w:tcW w:w="765" w:type="dxa"/>
            <w:tcBorders>
              <w:top w:val="nil"/>
              <w:left w:val="nil"/>
              <w:bottom w:val="single" w:sz="4" w:space="0" w:color="auto"/>
              <w:right w:val="single" w:sz="4" w:space="0" w:color="auto"/>
            </w:tcBorders>
            <w:shd w:val="clear" w:color="auto" w:fill="FFFFFF"/>
            <w:vAlign w:val="center"/>
          </w:tcPr>
          <w:p w:rsidR="00CB677B" w:rsidRPr="00176E8E" w:rsidRDefault="00CB677B" w:rsidP="00176E8E">
            <w:pPr>
              <w:widowControl/>
              <w:jc w:val="center"/>
              <w:rPr>
                <w:rFonts w:ascii="宋体" w:cs="宋体"/>
                <w:b/>
                <w:bCs/>
                <w:kern w:val="0"/>
                <w:sz w:val="20"/>
                <w:szCs w:val="20"/>
              </w:rPr>
            </w:pPr>
            <w:r w:rsidRPr="00176E8E">
              <w:rPr>
                <w:rFonts w:ascii="宋体" w:hAnsi="宋体" w:cs="宋体" w:hint="eastAsia"/>
                <w:b/>
                <w:bCs/>
                <w:kern w:val="0"/>
                <w:sz w:val="20"/>
                <w:szCs w:val="20"/>
              </w:rPr>
              <w:t>自评分</w:t>
            </w:r>
          </w:p>
        </w:tc>
        <w:tc>
          <w:tcPr>
            <w:tcW w:w="2295" w:type="dxa"/>
            <w:tcBorders>
              <w:top w:val="nil"/>
              <w:left w:val="nil"/>
              <w:bottom w:val="single" w:sz="4" w:space="0" w:color="auto"/>
              <w:right w:val="single" w:sz="4" w:space="0" w:color="auto"/>
            </w:tcBorders>
            <w:shd w:val="clear" w:color="auto" w:fill="FFFFFF"/>
            <w:vAlign w:val="center"/>
          </w:tcPr>
          <w:p w:rsidR="00CB677B" w:rsidRPr="00176E8E" w:rsidRDefault="00CB677B" w:rsidP="00176E8E">
            <w:pPr>
              <w:widowControl/>
              <w:jc w:val="center"/>
              <w:rPr>
                <w:rFonts w:ascii="宋体" w:cs="宋体"/>
                <w:b/>
                <w:bCs/>
                <w:kern w:val="0"/>
                <w:sz w:val="20"/>
                <w:szCs w:val="20"/>
              </w:rPr>
            </w:pPr>
            <w:r w:rsidRPr="00176E8E">
              <w:rPr>
                <w:rFonts w:ascii="宋体" w:hAnsi="宋体" w:cs="宋体" w:hint="eastAsia"/>
                <w:b/>
                <w:bCs/>
                <w:kern w:val="0"/>
                <w:sz w:val="20"/>
                <w:szCs w:val="20"/>
              </w:rPr>
              <w:t>佐证材料</w:t>
            </w:r>
          </w:p>
        </w:tc>
        <w:tc>
          <w:tcPr>
            <w:tcW w:w="666" w:type="dxa"/>
            <w:gridSpan w:val="2"/>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b/>
                <w:bCs/>
                <w:kern w:val="0"/>
                <w:sz w:val="20"/>
                <w:szCs w:val="20"/>
              </w:rPr>
            </w:pPr>
            <w:r w:rsidRPr="00176E8E">
              <w:rPr>
                <w:rFonts w:ascii="宋体" w:hAnsi="宋体" w:cs="宋体" w:hint="eastAsia"/>
                <w:b/>
                <w:bCs/>
                <w:kern w:val="0"/>
                <w:sz w:val="20"/>
                <w:szCs w:val="20"/>
              </w:rPr>
              <w:t>备注</w:t>
            </w:r>
          </w:p>
        </w:tc>
      </w:tr>
      <w:tr w:rsidR="00CB677B" w:rsidRPr="00176E8E" w:rsidTr="009E02C9">
        <w:trPr>
          <w:trHeight w:val="926"/>
        </w:trPr>
        <w:tc>
          <w:tcPr>
            <w:tcW w:w="720" w:type="dxa"/>
            <w:vMerge w:val="restart"/>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投入指标</w:t>
            </w:r>
          </w:p>
        </w:tc>
        <w:tc>
          <w:tcPr>
            <w:tcW w:w="531" w:type="dxa"/>
            <w:vMerge w:val="restart"/>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25</w:t>
            </w:r>
          </w:p>
        </w:tc>
        <w:tc>
          <w:tcPr>
            <w:tcW w:w="867" w:type="dxa"/>
            <w:tcBorders>
              <w:top w:val="nil"/>
              <w:left w:val="nil"/>
              <w:bottom w:val="single" w:sz="4" w:space="0" w:color="auto"/>
              <w:right w:val="single" w:sz="4" w:space="0" w:color="auto"/>
            </w:tcBorders>
            <w:shd w:val="clear" w:color="auto" w:fill="FFFFFF"/>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资金到位率</w:t>
            </w:r>
          </w:p>
        </w:tc>
        <w:tc>
          <w:tcPr>
            <w:tcW w:w="531" w:type="dxa"/>
            <w:tcBorders>
              <w:top w:val="nil"/>
              <w:left w:val="nil"/>
              <w:bottom w:val="single" w:sz="4" w:space="0" w:color="auto"/>
              <w:right w:val="single" w:sz="4" w:space="0" w:color="auto"/>
            </w:tcBorders>
            <w:shd w:val="clear" w:color="auto" w:fill="FFFFFF"/>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781" w:type="dxa"/>
            <w:tcBorders>
              <w:top w:val="nil"/>
              <w:left w:val="nil"/>
              <w:bottom w:val="single" w:sz="4" w:space="0" w:color="auto"/>
              <w:right w:val="single" w:sz="4" w:space="0" w:color="auto"/>
            </w:tcBorders>
            <w:shd w:val="clear" w:color="auto" w:fill="FFFFFF"/>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资金到位率</w:t>
            </w:r>
            <w:r w:rsidRPr="00176E8E">
              <w:rPr>
                <w:rFonts w:ascii="宋体" w:hAnsi="宋体" w:cs="宋体"/>
                <w:kern w:val="0"/>
                <w:sz w:val="20"/>
                <w:szCs w:val="20"/>
              </w:rPr>
              <w:t>=</w:t>
            </w:r>
            <w:r w:rsidRPr="00176E8E">
              <w:rPr>
                <w:rFonts w:ascii="宋体" w:hAnsi="宋体" w:cs="宋体" w:hint="eastAsia"/>
                <w:kern w:val="0"/>
                <w:sz w:val="20"/>
                <w:szCs w:val="20"/>
              </w:rPr>
              <w:t>（实际到位资金</w:t>
            </w:r>
            <w:r w:rsidRPr="00176E8E">
              <w:rPr>
                <w:rFonts w:ascii="宋体" w:hAnsi="宋体" w:cs="宋体"/>
                <w:kern w:val="0"/>
                <w:sz w:val="20"/>
                <w:szCs w:val="20"/>
              </w:rPr>
              <w:t>/</w:t>
            </w:r>
            <w:r w:rsidRPr="00176E8E">
              <w:rPr>
                <w:rFonts w:ascii="宋体" w:hAnsi="宋体" w:cs="宋体" w:hint="eastAsia"/>
                <w:kern w:val="0"/>
                <w:sz w:val="20"/>
                <w:szCs w:val="20"/>
              </w:rPr>
              <w:t>计划投入资金）×</w:t>
            </w:r>
            <w:r w:rsidRPr="00176E8E">
              <w:rPr>
                <w:rFonts w:ascii="宋体" w:hAnsi="宋体" w:cs="宋体"/>
                <w:kern w:val="0"/>
                <w:sz w:val="20"/>
                <w:szCs w:val="20"/>
              </w:rPr>
              <w:t>100%</w:t>
            </w:r>
            <w:r w:rsidRPr="00176E8E">
              <w:rPr>
                <w:rFonts w:ascii="宋体" w:hAnsi="宋体" w:cs="宋体" w:hint="eastAsia"/>
                <w:kern w:val="0"/>
                <w:sz w:val="20"/>
                <w:szCs w:val="20"/>
              </w:rPr>
              <w:t>。</w:t>
            </w:r>
          </w:p>
        </w:tc>
        <w:tc>
          <w:tcPr>
            <w:tcW w:w="3240" w:type="dxa"/>
            <w:tcBorders>
              <w:top w:val="nil"/>
              <w:left w:val="nil"/>
              <w:bottom w:val="single" w:sz="4" w:space="0" w:color="auto"/>
              <w:right w:val="single" w:sz="4" w:space="0" w:color="auto"/>
            </w:tcBorders>
            <w:shd w:val="clear" w:color="auto" w:fill="FFFFFF"/>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资金到位率达</w:t>
            </w:r>
            <w:r w:rsidRPr="00176E8E">
              <w:rPr>
                <w:rFonts w:ascii="宋体" w:hAnsi="宋体" w:cs="宋体"/>
                <w:kern w:val="0"/>
                <w:sz w:val="20"/>
                <w:szCs w:val="20"/>
              </w:rPr>
              <w:t>100%</w:t>
            </w:r>
          </w:p>
        </w:tc>
        <w:tc>
          <w:tcPr>
            <w:tcW w:w="3390" w:type="dxa"/>
            <w:tcBorders>
              <w:top w:val="nil"/>
              <w:left w:val="nil"/>
              <w:bottom w:val="single" w:sz="4" w:space="0" w:color="auto"/>
              <w:right w:val="single" w:sz="4" w:space="0" w:color="auto"/>
            </w:tcBorders>
            <w:shd w:val="clear" w:color="auto" w:fill="FFFFFF"/>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到位率</w:t>
            </w:r>
            <w:r w:rsidRPr="00176E8E">
              <w:rPr>
                <w:rFonts w:ascii="宋体" w:hAnsi="宋体" w:cs="宋体"/>
                <w:kern w:val="0"/>
                <w:sz w:val="20"/>
                <w:szCs w:val="20"/>
              </w:rPr>
              <w:t>100%</w:t>
            </w:r>
            <w:r w:rsidRPr="00176E8E">
              <w:rPr>
                <w:rFonts w:ascii="宋体" w:hAnsi="宋体" w:cs="宋体" w:hint="eastAsia"/>
                <w:kern w:val="0"/>
                <w:sz w:val="20"/>
                <w:szCs w:val="20"/>
              </w:rPr>
              <w:t>得</w:t>
            </w:r>
            <w:r w:rsidRPr="00176E8E">
              <w:rPr>
                <w:rFonts w:ascii="宋体" w:hAnsi="宋体" w:cs="宋体"/>
                <w:kern w:val="0"/>
                <w:sz w:val="20"/>
                <w:szCs w:val="20"/>
              </w:rPr>
              <w:t>5</w:t>
            </w:r>
            <w:r w:rsidRPr="00176E8E">
              <w:rPr>
                <w:rFonts w:ascii="宋体" w:hAnsi="宋体" w:cs="宋体" w:hint="eastAsia"/>
                <w:kern w:val="0"/>
                <w:sz w:val="20"/>
                <w:szCs w:val="20"/>
              </w:rPr>
              <w:t>分，每少</w:t>
            </w:r>
            <w:r w:rsidRPr="00176E8E">
              <w:rPr>
                <w:rFonts w:ascii="宋体" w:hAnsi="宋体" w:cs="宋体"/>
                <w:kern w:val="0"/>
                <w:sz w:val="20"/>
                <w:szCs w:val="20"/>
              </w:rPr>
              <w:t>10</w:t>
            </w:r>
            <w:r w:rsidRPr="00176E8E">
              <w:rPr>
                <w:rFonts w:ascii="宋体" w:hAnsi="宋体" w:cs="宋体" w:hint="eastAsia"/>
                <w:kern w:val="0"/>
                <w:sz w:val="20"/>
                <w:szCs w:val="20"/>
              </w:rPr>
              <w:t>个百分点以内扣</w:t>
            </w:r>
            <w:r w:rsidRPr="00176E8E">
              <w:rPr>
                <w:rFonts w:ascii="宋体" w:hAnsi="宋体" w:cs="宋体"/>
                <w:kern w:val="0"/>
                <w:sz w:val="20"/>
                <w:szCs w:val="20"/>
              </w:rPr>
              <w:t>1</w:t>
            </w:r>
            <w:r w:rsidRPr="00176E8E">
              <w:rPr>
                <w:rFonts w:ascii="宋体" w:hAnsi="宋体" w:cs="宋体" w:hint="eastAsia"/>
                <w:kern w:val="0"/>
                <w:sz w:val="20"/>
                <w:szCs w:val="20"/>
              </w:rPr>
              <w:t>分，扣完为止。</w:t>
            </w:r>
          </w:p>
        </w:tc>
        <w:tc>
          <w:tcPr>
            <w:tcW w:w="765" w:type="dxa"/>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295" w:type="dxa"/>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预算指标表</w:t>
            </w:r>
          </w:p>
        </w:tc>
        <w:tc>
          <w:tcPr>
            <w:tcW w:w="666" w:type="dxa"/>
            <w:gridSpan w:val="2"/>
            <w:tcBorders>
              <w:top w:val="nil"/>
              <w:left w:val="nil"/>
              <w:bottom w:val="single" w:sz="4" w:space="0" w:color="auto"/>
              <w:right w:val="single" w:sz="4" w:space="0" w:color="auto"/>
            </w:tcBorders>
            <w:noWrap/>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 xml:space="preserve">　</w:t>
            </w:r>
          </w:p>
        </w:tc>
      </w:tr>
      <w:tr w:rsidR="00CB677B" w:rsidRPr="00176E8E" w:rsidTr="009E02C9">
        <w:trPr>
          <w:trHeight w:val="1080"/>
        </w:trPr>
        <w:tc>
          <w:tcPr>
            <w:tcW w:w="720" w:type="dxa"/>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531" w:type="dxa"/>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867" w:type="dxa"/>
            <w:tcBorders>
              <w:top w:val="nil"/>
              <w:left w:val="nil"/>
              <w:bottom w:val="nil"/>
              <w:right w:val="single" w:sz="4" w:space="0" w:color="auto"/>
            </w:tcBorders>
            <w:shd w:val="clear" w:color="auto" w:fill="FFFFFF"/>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预算支出进度</w:t>
            </w:r>
          </w:p>
        </w:tc>
        <w:tc>
          <w:tcPr>
            <w:tcW w:w="531" w:type="dxa"/>
            <w:tcBorders>
              <w:top w:val="nil"/>
              <w:left w:val="nil"/>
              <w:bottom w:val="nil"/>
              <w:right w:val="single" w:sz="4" w:space="0" w:color="auto"/>
            </w:tcBorders>
            <w:shd w:val="clear" w:color="auto" w:fill="FFFFFF"/>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20</w:t>
            </w:r>
          </w:p>
        </w:tc>
        <w:tc>
          <w:tcPr>
            <w:tcW w:w="2781" w:type="dxa"/>
            <w:tcBorders>
              <w:top w:val="nil"/>
              <w:left w:val="nil"/>
              <w:bottom w:val="nil"/>
              <w:right w:val="single" w:sz="4" w:space="0" w:color="auto"/>
            </w:tcBorders>
            <w:shd w:val="clear" w:color="auto" w:fill="FFFFFF"/>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预算支出进度是否达到</w:t>
            </w:r>
            <w:r w:rsidRPr="00176E8E">
              <w:rPr>
                <w:rFonts w:ascii="宋体" w:hAnsi="宋体" w:cs="宋体"/>
                <w:kern w:val="0"/>
                <w:sz w:val="20"/>
                <w:szCs w:val="20"/>
              </w:rPr>
              <w:t>90%</w:t>
            </w:r>
            <w:r w:rsidRPr="00176E8E">
              <w:rPr>
                <w:rFonts w:ascii="宋体" w:hAnsi="宋体" w:cs="宋体" w:hint="eastAsia"/>
                <w:kern w:val="0"/>
                <w:sz w:val="20"/>
                <w:szCs w:val="20"/>
              </w:rPr>
              <w:t>以上。</w:t>
            </w:r>
          </w:p>
        </w:tc>
        <w:tc>
          <w:tcPr>
            <w:tcW w:w="3240" w:type="dxa"/>
            <w:tcBorders>
              <w:top w:val="nil"/>
              <w:left w:val="nil"/>
              <w:bottom w:val="nil"/>
              <w:right w:val="single" w:sz="4" w:space="0" w:color="auto"/>
            </w:tcBorders>
            <w:shd w:val="clear" w:color="auto" w:fill="FFFFFF"/>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预算支出进度达到</w:t>
            </w:r>
            <w:r w:rsidRPr="00176E8E">
              <w:rPr>
                <w:rFonts w:ascii="宋体" w:hAnsi="宋体" w:cs="宋体"/>
                <w:kern w:val="0"/>
                <w:sz w:val="20"/>
                <w:szCs w:val="20"/>
              </w:rPr>
              <w:t>90%</w:t>
            </w:r>
            <w:r w:rsidRPr="00176E8E">
              <w:rPr>
                <w:rFonts w:ascii="宋体" w:hAnsi="宋体" w:cs="宋体" w:hint="eastAsia"/>
                <w:kern w:val="0"/>
                <w:sz w:val="20"/>
                <w:szCs w:val="20"/>
              </w:rPr>
              <w:t>以上</w:t>
            </w:r>
          </w:p>
        </w:tc>
        <w:tc>
          <w:tcPr>
            <w:tcW w:w="3390" w:type="dxa"/>
            <w:tcBorders>
              <w:top w:val="nil"/>
              <w:left w:val="nil"/>
              <w:bottom w:val="nil"/>
              <w:right w:val="single" w:sz="4" w:space="0" w:color="auto"/>
            </w:tcBorders>
            <w:shd w:val="clear" w:color="auto" w:fill="FFFFFF"/>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预算支出进度达到</w:t>
            </w:r>
            <w:r w:rsidRPr="00176E8E">
              <w:rPr>
                <w:rFonts w:ascii="宋体" w:hAnsi="宋体" w:cs="宋体"/>
                <w:kern w:val="0"/>
                <w:sz w:val="20"/>
                <w:szCs w:val="20"/>
              </w:rPr>
              <w:t>90%</w:t>
            </w:r>
            <w:r w:rsidRPr="00176E8E">
              <w:rPr>
                <w:rFonts w:ascii="宋体" w:hAnsi="宋体" w:cs="宋体" w:hint="eastAsia"/>
                <w:kern w:val="0"/>
                <w:sz w:val="20"/>
                <w:szCs w:val="20"/>
              </w:rPr>
              <w:t>以上（含</w:t>
            </w:r>
            <w:r w:rsidRPr="00176E8E">
              <w:rPr>
                <w:rFonts w:ascii="宋体" w:hAnsi="宋体" w:cs="宋体"/>
                <w:kern w:val="0"/>
                <w:sz w:val="20"/>
                <w:szCs w:val="20"/>
              </w:rPr>
              <w:t>90%</w:t>
            </w:r>
            <w:r w:rsidRPr="00176E8E">
              <w:rPr>
                <w:rFonts w:ascii="宋体" w:hAnsi="宋体" w:cs="宋体" w:hint="eastAsia"/>
                <w:kern w:val="0"/>
                <w:sz w:val="20"/>
                <w:szCs w:val="20"/>
              </w:rPr>
              <w:t>）得</w:t>
            </w:r>
            <w:r w:rsidRPr="00176E8E">
              <w:rPr>
                <w:rFonts w:ascii="宋体" w:hAnsi="宋体" w:cs="宋体"/>
                <w:kern w:val="0"/>
                <w:sz w:val="20"/>
                <w:szCs w:val="20"/>
              </w:rPr>
              <w:t>20</w:t>
            </w:r>
            <w:r w:rsidRPr="00176E8E">
              <w:rPr>
                <w:rFonts w:ascii="宋体" w:hAnsi="宋体" w:cs="宋体" w:hint="eastAsia"/>
                <w:kern w:val="0"/>
                <w:sz w:val="20"/>
                <w:szCs w:val="20"/>
              </w:rPr>
              <w:t>分</w:t>
            </w:r>
            <w:r w:rsidRPr="00176E8E">
              <w:rPr>
                <w:rFonts w:ascii="宋体" w:cs="宋体"/>
                <w:kern w:val="0"/>
                <w:sz w:val="20"/>
                <w:szCs w:val="20"/>
              </w:rPr>
              <w:t>,</w:t>
            </w:r>
            <w:r w:rsidRPr="00176E8E">
              <w:rPr>
                <w:rFonts w:ascii="宋体" w:hAnsi="宋体" w:cs="宋体" w:hint="eastAsia"/>
                <w:kern w:val="0"/>
                <w:sz w:val="20"/>
                <w:szCs w:val="20"/>
              </w:rPr>
              <w:t>每少</w:t>
            </w:r>
            <w:r w:rsidRPr="00176E8E">
              <w:rPr>
                <w:rFonts w:ascii="宋体" w:hAnsi="宋体" w:cs="宋体"/>
                <w:kern w:val="0"/>
                <w:sz w:val="20"/>
                <w:szCs w:val="20"/>
              </w:rPr>
              <w:t>1</w:t>
            </w:r>
            <w:r w:rsidRPr="00176E8E">
              <w:rPr>
                <w:rFonts w:ascii="宋体" w:hAnsi="宋体" w:cs="宋体" w:hint="eastAsia"/>
                <w:kern w:val="0"/>
                <w:sz w:val="20"/>
                <w:szCs w:val="20"/>
              </w:rPr>
              <w:t>个百分点扣</w:t>
            </w:r>
            <w:r w:rsidRPr="00176E8E">
              <w:rPr>
                <w:rFonts w:ascii="宋体" w:hAnsi="宋体" w:cs="宋体"/>
                <w:kern w:val="0"/>
                <w:sz w:val="20"/>
                <w:szCs w:val="20"/>
              </w:rPr>
              <w:t>1</w:t>
            </w:r>
            <w:r w:rsidRPr="00176E8E">
              <w:rPr>
                <w:rFonts w:ascii="宋体" w:hAnsi="宋体" w:cs="宋体" w:hint="eastAsia"/>
                <w:kern w:val="0"/>
                <w:sz w:val="20"/>
                <w:szCs w:val="20"/>
              </w:rPr>
              <w:t>分，扣完为止。</w:t>
            </w:r>
          </w:p>
        </w:tc>
        <w:tc>
          <w:tcPr>
            <w:tcW w:w="765" w:type="dxa"/>
            <w:tcBorders>
              <w:top w:val="nil"/>
              <w:left w:val="nil"/>
              <w:bottom w:val="nil"/>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20</w:t>
            </w:r>
          </w:p>
        </w:tc>
        <w:tc>
          <w:tcPr>
            <w:tcW w:w="2295" w:type="dxa"/>
            <w:vMerge w:val="restart"/>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制度、账页、预算批复、决算资金回收情况表</w:t>
            </w:r>
          </w:p>
        </w:tc>
        <w:tc>
          <w:tcPr>
            <w:tcW w:w="666" w:type="dxa"/>
            <w:gridSpan w:val="2"/>
            <w:vMerge w:val="restart"/>
            <w:tcBorders>
              <w:top w:val="nil"/>
              <w:left w:val="nil"/>
              <w:right w:val="single" w:sz="4" w:space="0" w:color="auto"/>
            </w:tcBorders>
            <w:noWrap/>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 xml:space="preserve">　</w:t>
            </w:r>
          </w:p>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 xml:space="preserve">　</w:t>
            </w:r>
          </w:p>
          <w:p w:rsidR="00CB677B" w:rsidRPr="00176E8E" w:rsidRDefault="00CB677B" w:rsidP="00176E8E">
            <w:pPr>
              <w:jc w:val="left"/>
              <w:rPr>
                <w:rFonts w:ascii="宋体" w:cs="宋体"/>
                <w:kern w:val="0"/>
                <w:sz w:val="20"/>
                <w:szCs w:val="20"/>
              </w:rPr>
            </w:pPr>
            <w:r w:rsidRPr="00176E8E">
              <w:rPr>
                <w:rFonts w:ascii="宋体" w:hAnsi="宋体" w:cs="宋体" w:hint="eastAsia"/>
                <w:kern w:val="0"/>
                <w:sz w:val="20"/>
                <w:szCs w:val="20"/>
              </w:rPr>
              <w:t xml:space="preserve">　</w:t>
            </w:r>
          </w:p>
        </w:tc>
      </w:tr>
      <w:tr w:rsidR="00CB677B" w:rsidRPr="00176E8E" w:rsidTr="009E02C9">
        <w:trPr>
          <w:trHeight w:val="1221"/>
        </w:trPr>
        <w:tc>
          <w:tcPr>
            <w:tcW w:w="720" w:type="dxa"/>
            <w:vMerge w:val="restart"/>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过程指标</w:t>
            </w:r>
          </w:p>
        </w:tc>
        <w:tc>
          <w:tcPr>
            <w:tcW w:w="531" w:type="dxa"/>
            <w:vMerge w:val="restart"/>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20</w:t>
            </w:r>
          </w:p>
        </w:tc>
        <w:tc>
          <w:tcPr>
            <w:tcW w:w="867"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项目资金专项核算</w:t>
            </w:r>
          </w:p>
        </w:tc>
        <w:tc>
          <w:tcPr>
            <w:tcW w:w="531"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10</w:t>
            </w:r>
          </w:p>
        </w:tc>
        <w:tc>
          <w:tcPr>
            <w:tcW w:w="2781"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专项资金是否按《行政单位财务规则》和《事业单位财务规则》专款专用，专项核算。</w:t>
            </w:r>
          </w:p>
        </w:tc>
        <w:tc>
          <w:tcPr>
            <w:tcW w:w="3240"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专项资金必须按《行政单位财务规则》和《事业单位财务规则》专款专用，专项核算</w:t>
            </w:r>
          </w:p>
        </w:tc>
        <w:tc>
          <w:tcPr>
            <w:tcW w:w="3390"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专项资金按《行政单位财务规则》和《事业单位财务规则》专款专用</w:t>
            </w:r>
            <w:r w:rsidRPr="00176E8E">
              <w:rPr>
                <w:rFonts w:ascii="宋体" w:hAnsi="宋体" w:cs="宋体"/>
                <w:kern w:val="0"/>
                <w:sz w:val="20"/>
                <w:szCs w:val="20"/>
              </w:rPr>
              <w:t>3</w:t>
            </w:r>
            <w:r w:rsidRPr="00176E8E">
              <w:rPr>
                <w:rFonts w:ascii="宋体" w:hAnsi="宋体" w:cs="宋体" w:hint="eastAsia"/>
                <w:kern w:val="0"/>
                <w:sz w:val="20"/>
                <w:szCs w:val="20"/>
              </w:rPr>
              <w:t>分，专项核算得</w:t>
            </w:r>
            <w:r w:rsidRPr="00176E8E">
              <w:rPr>
                <w:rFonts w:ascii="宋体" w:hAnsi="宋体" w:cs="宋体"/>
                <w:kern w:val="0"/>
                <w:sz w:val="20"/>
                <w:szCs w:val="20"/>
              </w:rPr>
              <w:t>7</w:t>
            </w:r>
            <w:r w:rsidRPr="00176E8E">
              <w:rPr>
                <w:rFonts w:ascii="宋体" w:hAnsi="宋体" w:cs="宋体" w:hint="eastAsia"/>
                <w:kern w:val="0"/>
                <w:sz w:val="20"/>
                <w:szCs w:val="20"/>
              </w:rPr>
              <w:t>分，否则</w:t>
            </w:r>
            <w:r w:rsidRPr="00176E8E">
              <w:rPr>
                <w:rFonts w:ascii="宋体" w:cs="宋体"/>
                <w:kern w:val="0"/>
                <w:sz w:val="20"/>
                <w:szCs w:val="20"/>
              </w:rPr>
              <w:t>0</w:t>
            </w:r>
            <w:r w:rsidRPr="00176E8E">
              <w:rPr>
                <w:rFonts w:ascii="宋体" w:hAnsi="宋体" w:cs="宋体" w:hint="eastAsia"/>
                <w:kern w:val="0"/>
                <w:sz w:val="20"/>
                <w:szCs w:val="20"/>
              </w:rPr>
              <w:t>分。</w:t>
            </w:r>
          </w:p>
        </w:tc>
        <w:tc>
          <w:tcPr>
            <w:tcW w:w="765" w:type="dxa"/>
            <w:tcBorders>
              <w:top w:val="single" w:sz="4" w:space="0" w:color="auto"/>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10</w:t>
            </w:r>
          </w:p>
        </w:tc>
        <w:tc>
          <w:tcPr>
            <w:tcW w:w="2295" w:type="dxa"/>
            <w:vMerge/>
            <w:tcBorders>
              <w:top w:val="nil"/>
              <w:left w:val="single" w:sz="4" w:space="0" w:color="auto"/>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666" w:type="dxa"/>
            <w:gridSpan w:val="2"/>
            <w:vMerge/>
            <w:tcBorders>
              <w:left w:val="nil"/>
              <w:right w:val="single" w:sz="4" w:space="0" w:color="auto"/>
            </w:tcBorders>
            <w:noWrap/>
            <w:vAlign w:val="center"/>
          </w:tcPr>
          <w:p w:rsidR="00CB677B" w:rsidRPr="00176E8E" w:rsidRDefault="00CB677B" w:rsidP="00176E8E">
            <w:pPr>
              <w:jc w:val="left"/>
              <w:rPr>
                <w:rFonts w:ascii="宋体" w:cs="宋体"/>
                <w:kern w:val="0"/>
                <w:sz w:val="20"/>
                <w:szCs w:val="20"/>
              </w:rPr>
            </w:pPr>
          </w:p>
        </w:tc>
      </w:tr>
      <w:tr w:rsidR="00CB677B" w:rsidRPr="00176E8E" w:rsidTr="009E02C9">
        <w:trPr>
          <w:trHeight w:val="2865"/>
        </w:trPr>
        <w:tc>
          <w:tcPr>
            <w:tcW w:w="720" w:type="dxa"/>
            <w:vMerge/>
            <w:tcBorders>
              <w:top w:val="nil"/>
              <w:left w:val="single" w:sz="4" w:space="0" w:color="auto"/>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531" w:type="dxa"/>
            <w:vMerge/>
            <w:tcBorders>
              <w:top w:val="nil"/>
              <w:left w:val="single" w:sz="4" w:space="0" w:color="auto"/>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867"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资金使用合规性</w:t>
            </w:r>
          </w:p>
        </w:tc>
        <w:tc>
          <w:tcPr>
            <w:tcW w:w="531"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10</w:t>
            </w:r>
          </w:p>
        </w:tc>
        <w:tc>
          <w:tcPr>
            <w:tcW w:w="2781"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①是否符合国家财经法规和财务管理制度以及有关专项资金管理办法的规定；</w:t>
            </w:r>
            <w:r w:rsidRPr="00176E8E">
              <w:rPr>
                <w:rFonts w:ascii="宋体" w:cs="宋体"/>
                <w:kern w:val="0"/>
                <w:sz w:val="20"/>
                <w:szCs w:val="20"/>
              </w:rPr>
              <w:br w:type="page"/>
            </w:r>
            <w:r w:rsidRPr="00176E8E">
              <w:rPr>
                <w:rFonts w:ascii="宋体" w:hAnsi="宋体" w:cs="宋体" w:hint="eastAsia"/>
                <w:kern w:val="0"/>
                <w:sz w:val="20"/>
                <w:szCs w:val="20"/>
              </w:rPr>
              <w:t>②资金的拨付是否有完整的审批程序和手续；</w:t>
            </w:r>
            <w:r w:rsidRPr="00176E8E">
              <w:rPr>
                <w:rFonts w:ascii="宋体" w:cs="宋体"/>
                <w:kern w:val="0"/>
                <w:sz w:val="20"/>
                <w:szCs w:val="20"/>
              </w:rPr>
              <w:br w:type="page"/>
            </w:r>
            <w:r w:rsidRPr="00176E8E">
              <w:rPr>
                <w:rFonts w:ascii="宋体" w:hAnsi="宋体" w:cs="宋体" w:hint="eastAsia"/>
                <w:kern w:val="0"/>
                <w:sz w:val="20"/>
                <w:szCs w:val="20"/>
              </w:rPr>
              <w:t>③是否符合项目预算批复或合同规定的用途；</w:t>
            </w:r>
            <w:r w:rsidRPr="00176E8E">
              <w:rPr>
                <w:rFonts w:ascii="宋体" w:cs="宋体"/>
                <w:kern w:val="0"/>
                <w:sz w:val="20"/>
                <w:szCs w:val="20"/>
              </w:rPr>
              <w:br w:type="page"/>
            </w:r>
            <w:r w:rsidRPr="00176E8E">
              <w:rPr>
                <w:rFonts w:ascii="宋体" w:hAnsi="宋体" w:cs="宋体" w:hint="eastAsia"/>
                <w:kern w:val="0"/>
                <w:sz w:val="20"/>
                <w:szCs w:val="20"/>
              </w:rPr>
              <w:t>④是否存在截留、挤占、挪用、虚列支出等情况。</w:t>
            </w:r>
          </w:p>
        </w:tc>
        <w:tc>
          <w:tcPr>
            <w:tcW w:w="3240"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①符合国家财经法规和财务管理制度以及有关专项资金管理办法的规定；</w:t>
            </w:r>
            <w:r w:rsidRPr="00176E8E">
              <w:rPr>
                <w:rFonts w:ascii="宋体" w:cs="宋体"/>
                <w:kern w:val="0"/>
                <w:sz w:val="20"/>
                <w:szCs w:val="20"/>
              </w:rPr>
              <w:br w:type="page"/>
            </w:r>
            <w:r w:rsidRPr="00176E8E">
              <w:rPr>
                <w:rFonts w:ascii="宋体" w:hAnsi="宋体" w:cs="宋体" w:hint="eastAsia"/>
                <w:kern w:val="0"/>
                <w:sz w:val="20"/>
                <w:szCs w:val="20"/>
              </w:rPr>
              <w:t>②资金的拨付有完整的审批程序和手续；</w:t>
            </w:r>
            <w:r w:rsidRPr="00176E8E">
              <w:rPr>
                <w:rFonts w:ascii="宋体" w:cs="宋体"/>
                <w:kern w:val="0"/>
                <w:sz w:val="20"/>
                <w:szCs w:val="20"/>
              </w:rPr>
              <w:br w:type="page"/>
            </w:r>
            <w:r w:rsidRPr="00176E8E">
              <w:rPr>
                <w:rFonts w:ascii="宋体" w:hAnsi="宋体" w:cs="宋体" w:hint="eastAsia"/>
                <w:kern w:val="0"/>
                <w:sz w:val="20"/>
                <w:szCs w:val="20"/>
              </w:rPr>
              <w:t>③符合项目预算批复或合同规定的用途；</w:t>
            </w:r>
            <w:r w:rsidRPr="00176E8E">
              <w:rPr>
                <w:rFonts w:ascii="宋体" w:cs="宋体"/>
                <w:kern w:val="0"/>
                <w:sz w:val="20"/>
                <w:szCs w:val="20"/>
              </w:rPr>
              <w:br w:type="page"/>
            </w:r>
            <w:r w:rsidRPr="00176E8E">
              <w:rPr>
                <w:rFonts w:ascii="宋体" w:hAnsi="宋体" w:cs="宋体" w:hint="eastAsia"/>
                <w:kern w:val="0"/>
                <w:sz w:val="20"/>
                <w:szCs w:val="20"/>
              </w:rPr>
              <w:t>④不得存在截留、挤占、挪用、虚列支出等情况。</w:t>
            </w:r>
          </w:p>
        </w:tc>
        <w:tc>
          <w:tcPr>
            <w:tcW w:w="3390"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①是否符合国家财经法规和财务管理制度以及有关专项资金管理办法的规定；（</w:t>
            </w:r>
            <w:r w:rsidRPr="00176E8E">
              <w:rPr>
                <w:rFonts w:ascii="宋体" w:hAnsi="宋体" w:cs="宋体"/>
                <w:kern w:val="0"/>
                <w:sz w:val="20"/>
                <w:szCs w:val="20"/>
              </w:rPr>
              <w:t>3</w:t>
            </w:r>
            <w:r w:rsidRPr="00176E8E">
              <w:rPr>
                <w:rFonts w:ascii="宋体" w:hAnsi="宋体" w:cs="宋体" w:hint="eastAsia"/>
                <w:kern w:val="0"/>
                <w:sz w:val="20"/>
                <w:szCs w:val="20"/>
              </w:rPr>
              <w:t>分）</w:t>
            </w:r>
            <w:r w:rsidRPr="00176E8E">
              <w:rPr>
                <w:rFonts w:ascii="宋体" w:cs="宋体"/>
                <w:kern w:val="0"/>
                <w:sz w:val="20"/>
                <w:szCs w:val="20"/>
              </w:rPr>
              <w:br w:type="page"/>
            </w:r>
            <w:r w:rsidRPr="00176E8E">
              <w:rPr>
                <w:rFonts w:ascii="宋体" w:hAnsi="宋体" w:cs="宋体" w:hint="eastAsia"/>
                <w:kern w:val="0"/>
                <w:sz w:val="20"/>
                <w:szCs w:val="20"/>
              </w:rPr>
              <w:t>②资金的拨付是否有完整的审批程序和手续；（</w:t>
            </w:r>
            <w:r w:rsidRPr="00176E8E">
              <w:rPr>
                <w:rFonts w:ascii="宋体" w:hAnsi="宋体" w:cs="宋体"/>
                <w:kern w:val="0"/>
                <w:sz w:val="20"/>
                <w:szCs w:val="20"/>
              </w:rPr>
              <w:t>2</w:t>
            </w:r>
            <w:r w:rsidRPr="00176E8E">
              <w:rPr>
                <w:rFonts w:ascii="宋体" w:hAnsi="宋体" w:cs="宋体" w:hint="eastAsia"/>
                <w:kern w:val="0"/>
                <w:sz w:val="20"/>
                <w:szCs w:val="20"/>
              </w:rPr>
              <w:t>分）</w:t>
            </w:r>
            <w:r w:rsidRPr="00176E8E">
              <w:rPr>
                <w:rFonts w:ascii="宋体" w:cs="宋体"/>
                <w:kern w:val="0"/>
                <w:sz w:val="20"/>
                <w:szCs w:val="20"/>
              </w:rPr>
              <w:br w:type="page"/>
            </w:r>
            <w:r w:rsidRPr="00176E8E">
              <w:rPr>
                <w:rFonts w:ascii="宋体" w:hAnsi="宋体" w:cs="宋体" w:hint="eastAsia"/>
                <w:kern w:val="0"/>
                <w:sz w:val="20"/>
                <w:szCs w:val="20"/>
              </w:rPr>
              <w:t>③是否符合项目预算批复或合同规定的用途；（</w:t>
            </w:r>
            <w:r w:rsidRPr="00176E8E">
              <w:rPr>
                <w:rFonts w:ascii="宋体" w:hAnsi="宋体" w:cs="宋体"/>
                <w:kern w:val="0"/>
                <w:sz w:val="20"/>
                <w:szCs w:val="20"/>
              </w:rPr>
              <w:t>3</w:t>
            </w:r>
            <w:r w:rsidRPr="00176E8E">
              <w:rPr>
                <w:rFonts w:ascii="宋体" w:hAnsi="宋体" w:cs="宋体" w:hint="eastAsia"/>
                <w:kern w:val="0"/>
                <w:sz w:val="20"/>
                <w:szCs w:val="20"/>
              </w:rPr>
              <w:t>分）</w:t>
            </w:r>
            <w:r w:rsidRPr="00176E8E">
              <w:rPr>
                <w:rFonts w:ascii="宋体" w:cs="宋体"/>
                <w:kern w:val="0"/>
                <w:sz w:val="20"/>
                <w:szCs w:val="20"/>
              </w:rPr>
              <w:br w:type="page"/>
            </w:r>
            <w:r w:rsidRPr="00176E8E">
              <w:rPr>
                <w:rFonts w:ascii="宋体" w:hAnsi="宋体" w:cs="宋体" w:hint="eastAsia"/>
                <w:kern w:val="0"/>
                <w:sz w:val="20"/>
                <w:szCs w:val="20"/>
              </w:rPr>
              <w:t>④是否存在截留、挤占、挪用、虚列支出等情况。（</w:t>
            </w:r>
            <w:r w:rsidRPr="00176E8E">
              <w:rPr>
                <w:rFonts w:ascii="宋体" w:hAnsi="宋体" w:cs="宋体"/>
                <w:kern w:val="0"/>
                <w:sz w:val="20"/>
                <w:szCs w:val="20"/>
              </w:rPr>
              <w:t>2</w:t>
            </w:r>
            <w:r w:rsidRPr="00176E8E">
              <w:rPr>
                <w:rFonts w:ascii="宋体" w:hAnsi="宋体" w:cs="宋体" w:hint="eastAsia"/>
                <w:kern w:val="0"/>
                <w:sz w:val="20"/>
                <w:szCs w:val="20"/>
              </w:rPr>
              <w:t>分）</w:t>
            </w:r>
          </w:p>
        </w:tc>
        <w:tc>
          <w:tcPr>
            <w:tcW w:w="765" w:type="dxa"/>
            <w:tcBorders>
              <w:top w:val="single" w:sz="4" w:space="0" w:color="auto"/>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10</w:t>
            </w:r>
          </w:p>
        </w:tc>
        <w:tc>
          <w:tcPr>
            <w:tcW w:w="2295" w:type="dxa"/>
            <w:vMerge/>
            <w:tcBorders>
              <w:top w:val="single" w:sz="4" w:space="0" w:color="auto"/>
              <w:left w:val="single" w:sz="4" w:space="0" w:color="auto"/>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666" w:type="dxa"/>
            <w:gridSpan w:val="2"/>
            <w:vMerge/>
            <w:tcBorders>
              <w:left w:val="nil"/>
              <w:bottom w:val="single" w:sz="4" w:space="0" w:color="auto"/>
              <w:right w:val="single" w:sz="4" w:space="0" w:color="auto"/>
            </w:tcBorders>
            <w:noWrap/>
            <w:vAlign w:val="center"/>
          </w:tcPr>
          <w:p w:rsidR="00CB677B" w:rsidRPr="00176E8E" w:rsidRDefault="00CB677B" w:rsidP="00176E8E">
            <w:pPr>
              <w:widowControl/>
              <w:jc w:val="left"/>
              <w:rPr>
                <w:rFonts w:ascii="宋体" w:cs="宋体"/>
                <w:kern w:val="0"/>
                <w:sz w:val="20"/>
                <w:szCs w:val="20"/>
              </w:rPr>
            </w:pPr>
          </w:p>
        </w:tc>
      </w:tr>
      <w:tr w:rsidR="00CB677B" w:rsidRPr="00176E8E" w:rsidTr="009E02C9">
        <w:trPr>
          <w:trHeight w:val="2100"/>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过程指标</w:t>
            </w:r>
          </w:p>
        </w:tc>
        <w:tc>
          <w:tcPr>
            <w:tcW w:w="531" w:type="dxa"/>
            <w:vMerge w:val="restart"/>
            <w:tcBorders>
              <w:top w:val="single" w:sz="4" w:space="0" w:color="auto"/>
              <w:left w:val="single" w:sz="4" w:space="0" w:color="auto"/>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25</w:t>
            </w:r>
          </w:p>
        </w:tc>
        <w:tc>
          <w:tcPr>
            <w:tcW w:w="867"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资金管理有效性</w:t>
            </w:r>
          </w:p>
        </w:tc>
        <w:tc>
          <w:tcPr>
            <w:tcW w:w="531"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781"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①是否已制定或出台相应的项目资金管理办法；</w:t>
            </w:r>
            <w:r w:rsidRPr="00176E8E">
              <w:rPr>
                <w:rFonts w:ascii="宋体" w:hAnsi="宋体" w:cs="宋体"/>
                <w:kern w:val="0"/>
                <w:sz w:val="20"/>
                <w:szCs w:val="20"/>
              </w:rPr>
              <w:t xml:space="preserve">                              </w:t>
            </w:r>
            <w:r w:rsidRPr="00176E8E">
              <w:rPr>
                <w:rFonts w:ascii="宋体" w:hAnsi="宋体" w:cs="宋体" w:hint="eastAsia"/>
                <w:kern w:val="0"/>
                <w:sz w:val="20"/>
                <w:szCs w:val="20"/>
              </w:rPr>
              <w:t>②是否已制定或出台相应的监督检查机制；</w:t>
            </w:r>
            <w:r w:rsidRPr="00176E8E">
              <w:rPr>
                <w:rFonts w:ascii="宋体" w:hAnsi="宋体" w:cs="宋体"/>
                <w:kern w:val="0"/>
                <w:sz w:val="20"/>
                <w:szCs w:val="20"/>
              </w:rPr>
              <w:t xml:space="preserve">                                </w:t>
            </w:r>
            <w:r w:rsidRPr="00176E8E">
              <w:rPr>
                <w:rFonts w:ascii="宋体" w:hAnsi="宋体" w:cs="宋体" w:hint="eastAsia"/>
                <w:kern w:val="0"/>
                <w:sz w:val="20"/>
                <w:szCs w:val="20"/>
              </w:rPr>
              <w:t>③是否采取了相应的监督检查措施或手段。</w:t>
            </w:r>
          </w:p>
        </w:tc>
        <w:tc>
          <w:tcPr>
            <w:tcW w:w="3240"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①已制定或出台相应的项目资金管理办法；</w:t>
            </w:r>
            <w:r w:rsidRPr="00176E8E">
              <w:rPr>
                <w:rFonts w:ascii="宋体" w:hAnsi="宋体" w:cs="宋体"/>
                <w:kern w:val="0"/>
                <w:sz w:val="20"/>
                <w:szCs w:val="20"/>
              </w:rPr>
              <w:t xml:space="preserve">         </w:t>
            </w:r>
            <w:r w:rsidRPr="00176E8E">
              <w:rPr>
                <w:rFonts w:ascii="宋体" w:hAnsi="宋体" w:cs="宋体" w:hint="eastAsia"/>
                <w:kern w:val="0"/>
                <w:sz w:val="20"/>
                <w:szCs w:val="20"/>
              </w:rPr>
              <w:t>②已制定或出台相应的监督检查机制；</w:t>
            </w:r>
            <w:r w:rsidRPr="00176E8E">
              <w:rPr>
                <w:rFonts w:ascii="宋体" w:hAnsi="宋体" w:cs="宋体"/>
                <w:kern w:val="0"/>
                <w:sz w:val="20"/>
                <w:szCs w:val="20"/>
              </w:rPr>
              <w:t xml:space="preserve">            </w:t>
            </w:r>
            <w:r w:rsidRPr="00176E8E">
              <w:rPr>
                <w:rFonts w:ascii="宋体" w:hAnsi="宋体" w:cs="宋体" w:hint="eastAsia"/>
                <w:kern w:val="0"/>
                <w:sz w:val="20"/>
                <w:szCs w:val="20"/>
              </w:rPr>
              <w:t>③采取了相应的监督检查措施或手段。</w:t>
            </w:r>
          </w:p>
        </w:tc>
        <w:tc>
          <w:tcPr>
            <w:tcW w:w="3390"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①是否已制定或出台相应的项目资金管理办法；（</w:t>
            </w:r>
            <w:r w:rsidRPr="00176E8E">
              <w:rPr>
                <w:rFonts w:ascii="宋体" w:hAnsi="宋体" w:cs="宋体"/>
                <w:kern w:val="0"/>
                <w:sz w:val="20"/>
                <w:szCs w:val="20"/>
              </w:rPr>
              <w:t>1</w:t>
            </w:r>
            <w:r w:rsidRPr="00176E8E">
              <w:rPr>
                <w:rFonts w:ascii="宋体" w:hAnsi="宋体" w:cs="宋体" w:hint="eastAsia"/>
                <w:kern w:val="0"/>
                <w:sz w:val="20"/>
                <w:szCs w:val="20"/>
              </w:rPr>
              <w:t>分）</w:t>
            </w:r>
            <w:r w:rsidRPr="00176E8E">
              <w:rPr>
                <w:rFonts w:ascii="宋体" w:hAnsi="宋体" w:cs="宋体"/>
                <w:kern w:val="0"/>
                <w:sz w:val="20"/>
                <w:szCs w:val="20"/>
              </w:rPr>
              <w:t xml:space="preserve">                      </w:t>
            </w:r>
            <w:r w:rsidRPr="00176E8E">
              <w:rPr>
                <w:rFonts w:ascii="宋体" w:hAnsi="宋体" w:cs="宋体" w:hint="eastAsia"/>
                <w:kern w:val="0"/>
                <w:sz w:val="20"/>
                <w:szCs w:val="20"/>
              </w:rPr>
              <w:t>②是否已制定或出台相应的监督检查机制；（</w:t>
            </w:r>
            <w:r w:rsidRPr="00176E8E">
              <w:rPr>
                <w:rFonts w:ascii="宋体" w:hAnsi="宋体" w:cs="宋体"/>
                <w:kern w:val="0"/>
                <w:sz w:val="20"/>
                <w:szCs w:val="20"/>
              </w:rPr>
              <w:t>2</w:t>
            </w:r>
            <w:r w:rsidRPr="00176E8E">
              <w:rPr>
                <w:rFonts w:ascii="宋体" w:hAnsi="宋体" w:cs="宋体" w:hint="eastAsia"/>
                <w:kern w:val="0"/>
                <w:sz w:val="20"/>
                <w:szCs w:val="20"/>
              </w:rPr>
              <w:t>分）</w:t>
            </w:r>
            <w:r w:rsidRPr="00176E8E">
              <w:rPr>
                <w:rFonts w:ascii="宋体" w:cs="宋体"/>
                <w:kern w:val="0"/>
                <w:sz w:val="20"/>
                <w:szCs w:val="20"/>
              </w:rPr>
              <w:br/>
            </w:r>
            <w:r w:rsidRPr="00176E8E">
              <w:rPr>
                <w:rFonts w:ascii="宋体" w:hAnsi="宋体" w:cs="宋体" w:hint="eastAsia"/>
                <w:kern w:val="0"/>
                <w:sz w:val="20"/>
                <w:szCs w:val="20"/>
              </w:rPr>
              <w:t>③是否采取了相应的监督检查措施或手段。（</w:t>
            </w:r>
            <w:r w:rsidRPr="00176E8E">
              <w:rPr>
                <w:rFonts w:ascii="宋体" w:hAnsi="宋体" w:cs="宋体"/>
                <w:kern w:val="0"/>
                <w:sz w:val="20"/>
                <w:szCs w:val="20"/>
              </w:rPr>
              <w:t>2</w:t>
            </w:r>
            <w:r w:rsidRPr="00176E8E">
              <w:rPr>
                <w:rFonts w:ascii="宋体" w:hAnsi="宋体" w:cs="宋体" w:hint="eastAsia"/>
                <w:kern w:val="0"/>
                <w:sz w:val="20"/>
                <w:szCs w:val="20"/>
              </w:rPr>
              <w:t>分）</w:t>
            </w:r>
          </w:p>
        </w:tc>
        <w:tc>
          <w:tcPr>
            <w:tcW w:w="765" w:type="dxa"/>
            <w:tcBorders>
              <w:top w:val="single" w:sz="4" w:space="0" w:color="auto"/>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295" w:type="dxa"/>
            <w:vMerge w:val="restart"/>
            <w:tcBorders>
              <w:top w:val="single" w:sz="4" w:space="0" w:color="auto"/>
              <w:left w:val="single" w:sz="4" w:space="0" w:color="auto"/>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制度、账页、预算批复、决算</w:t>
            </w:r>
            <w:r>
              <w:rPr>
                <w:rFonts w:ascii="宋体" w:hAnsi="宋体" w:cs="宋体" w:hint="eastAsia"/>
                <w:kern w:val="0"/>
                <w:sz w:val="20"/>
                <w:szCs w:val="20"/>
              </w:rPr>
              <w:t>对账单</w:t>
            </w:r>
          </w:p>
        </w:tc>
        <w:tc>
          <w:tcPr>
            <w:tcW w:w="666" w:type="dxa"/>
            <w:gridSpan w:val="2"/>
            <w:vMerge w:val="restart"/>
            <w:tcBorders>
              <w:top w:val="single" w:sz="4" w:space="0" w:color="auto"/>
              <w:left w:val="nil"/>
              <w:right w:val="single" w:sz="4" w:space="0" w:color="auto"/>
            </w:tcBorders>
            <w:noWrap/>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 xml:space="preserve">　</w:t>
            </w:r>
          </w:p>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 xml:space="preserve">　</w:t>
            </w:r>
          </w:p>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 xml:space="preserve">　</w:t>
            </w:r>
          </w:p>
          <w:p w:rsidR="00CB677B" w:rsidRPr="00176E8E" w:rsidRDefault="00CB677B" w:rsidP="00176E8E">
            <w:pPr>
              <w:jc w:val="left"/>
              <w:rPr>
                <w:rFonts w:ascii="宋体" w:cs="宋体"/>
                <w:kern w:val="0"/>
                <w:sz w:val="20"/>
                <w:szCs w:val="20"/>
              </w:rPr>
            </w:pPr>
            <w:r w:rsidRPr="00176E8E">
              <w:rPr>
                <w:rFonts w:ascii="宋体" w:hAnsi="宋体" w:cs="宋体" w:hint="eastAsia"/>
                <w:kern w:val="0"/>
                <w:sz w:val="20"/>
                <w:szCs w:val="20"/>
              </w:rPr>
              <w:t xml:space="preserve">　</w:t>
            </w:r>
          </w:p>
        </w:tc>
      </w:tr>
      <w:tr w:rsidR="00CB677B" w:rsidRPr="00176E8E" w:rsidTr="009E02C9">
        <w:trPr>
          <w:trHeight w:val="1530"/>
        </w:trPr>
        <w:tc>
          <w:tcPr>
            <w:tcW w:w="720" w:type="dxa"/>
            <w:vMerge/>
            <w:tcBorders>
              <w:top w:val="single" w:sz="4" w:space="0" w:color="auto"/>
              <w:left w:val="single" w:sz="4" w:space="0" w:color="auto"/>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531" w:type="dxa"/>
            <w:vMerge/>
            <w:tcBorders>
              <w:top w:val="single" w:sz="4" w:space="0" w:color="auto"/>
              <w:left w:val="single" w:sz="4" w:space="0" w:color="auto"/>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867"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项目结余资金使用情况</w:t>
            </w:r>
          </w:p>
        </w:tc>
        <w:tc>
          <w:tcPr>
            <w:tcW w:w="531"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781"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项目结余资金是否继续按照资金管理办法确定范围安排使用。</w:t>
            </w:r>
          </w:p>
        </w:tc>
        <w:tc>
          <w:tcPr>
            <w:tcW w:w="3240"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项目结余资金继续按照资金管理办法确定范围安排使用。</w:t>
            </w:r>
          </w:p>
        </w:tc>
        <w:tc>
          <w:tcPr>
            <w:tcW w:w="3390"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项目结余资金是否继续按照资金管理办法确定范围安排使用。（</w:t>
            </w:r>
            <w:r w:rsidRPr="00176E8E">
              <w:rPr>
                <w:rFonts w:ascii="宋体" w:hAnsi="宋体" w:cs="宋体"/>
                <w:kern w:val="0"/>
                <w:sz w:val="20"/>
                <w:szCs w:val="20"/>
              </w:rPr>
              <w:t>5</w:t>
            </w:r>
            <w:r w:rsidRPr="00176E8E">
              <w:rPr>
                <w:rFonts w:ascii="宋体" w:hAnsi="宋体" w:cs="宋体" w:hint="eastAsia"/>
                <w:kern w:val="0"/>
                <w:sz w:val="20"/>
                <w:szCs w:val="20"/>
              </w:rPr>
              <w:t>分）</w:t>
            </w:r>
          </w:p>
        </w:tc>
        <w:tc>
          <w:tcPr>
            <w:tcW w:w="765" w:type="dxa"/>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295" w:type="dxa"/>
            <w:vMerge/>
            <w:tcBorders>
              <w:top w:val="nil"/>
              <w:left w:val="single" w:sz="4" w:space="0" w:color="auto"/>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666" w:type="dxa"/>
            <w:gridSpan w:val="2"/>
            <w:vMerge/>
            <w:tcBorders>
              <w:left w:val="nil"/>
              <w:right w:val="single" w:sz="4" w:space="0" w:color="auto"/>
            </w:tcBorders>
            <w:noWrap/>
            <w:vAlign w:val="center"/>
          </w:tcPr>
          <w:p w:rsidR="00CB677B" w:rsidRPr="00176E8E" w:rsidRDefault="00CB677B" w:rsidP="00176E8E">
            <w:pPr>
              <w:jc w:val="left"/>
              <w:rPr>
                <w:rFonts w:ascii="宋体" w:cs="宋体"/>
                <w:kern w:val="0"/>
                <w:sz w:val="20"/>
                <w:szCs w:val="20"/>
              </w:rPr>
            </w:pPr>
          </w:p>
        </w:tc>
      </w:tr>
      <w:tr w:rsidR="00CB677B" w:rsidRPr="00176E8E" w:rsidTr="009E02C9">
        <w:trPr>
          <w:trHeight w:val="1470"/>
        </w:trPr>
        <w:tc>
          <w:tcPr>
            <w:tcW w:w="720" w:type="dxa"/>
            <w:vMerge/>
            <w:tcBorders>
              <w:top w:val="single" w:sz="4" w:space="0" w:color="auto"/>
              <w:left w:val="single" w:sz="4" w:space="0" w:color="auto"/>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531" w:type="dxa"/>
            <w:vMerge/>
            <w:tcBorders>
              <w:top w:val="single" w:sz="4" w:space="0" w:color="auto"/>
              <w:left w:val="single" w:sz="4" w:space="0" w:color="auto"/>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867"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预算绩效材料报送及时性</w:t>
            </w:r>
          </w:p>
        </w:tc>
        <w:tc>
          <w:tcPr>
            <w:tcW w:w="531"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781"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项目单位是否及时报送预算绩效管理工作相关材料</w:t>
            </w:r>
          </w:p>
        </w:tc>
        <w:tc>
          <w:tcPr>
            <w:tcW w:w="3240"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项目单位及时报送预算绩效管理工作相关材料</w:t>
            </w:r>
          </w:p>
        </w:tc>
        <w:tc>
          <w:tcPr>
            <w:tcW w:w="3390"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项目单位及时报送材料得</w:t>
            </w:r>
            <w:r w:rsidRPr="00176E8E">
              <w:rPr>
                <w:rFonts w:ascii="宋体" w:hAnsi="宋体" w:cs="宋体"/>
                <w:kern w:val="0"/>
                <w:sz w:val="20"/>
                <w:szCs w:val="20"/>
              </w:rPr>
              <w:t>5</w:t>
            </w:r>
            <w:r w:rsidRPr="00176E8E">
              <w:rPr>
                <w:rFonts w:ascii="宋体" w:hAnsi="宋体" w:cs="宋体" w:hint="eastAsia"/>
                <w:kern w:val="0"/>
                <w:sz w:val="20"/>
                <w:szCs w:val="20"/>
              </w:rPr>
              <w:t>分，每晚报一次扣</w:t>
            </w:r>
            <w:r w:rsidRPr="00176E8E">
              <w:rPr>
                <w:rFonts w:ascii="宋体" w:hAnsi="宋体" w:cs="宋体"/>
                <w:kern w:val="0"/>
                <w:sz w:val="20"/>
                <w:szCs w:val="20"/>
              </w:rPr>
              <w:t>1</w:t>
            </w:r>
            <w:r w:rsidRPr="00176E8E">
              <w:rPr>
                <w:rFonts w:ascii="宋体" w:hAnsi="宋体" w:cs="宋体" w:hint="eastAsia"/>
                <w:kern w:val="0"/>
                <w:sz w:val="20"/>
                <w:szCs w:val="20"/>
              </w:rPr>
              <w:t>分，扣完为止。</w:t>
            </w:r>
          </w:p>
        </w:tc>
        <w:tc>
          <w:tcPr>
            <w:tcW w:w="765" w:type="dxa"/>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295" w:type="dxa"/>
            <w:vMerge/>
            <w:tcBorders>
              <w:top w:val="nil"/>
              <w:left w:val="single" w:sz="4" w:space="0" w:color="auto"/>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666" w:type="dxa"/>
            <w:gridSpan w:val="2"/>
            <w:vMerge/>
            <w:tcBorders>
              <w:left w:val="nil"/>
              <w:right w:val="single" w:sz="4" w:space="0" w:color="auto"/>
            </w:tcBorders>
            <w:noWrap/>
            <w:vAlign w:val="center"/>
          </w:tcPr>
          <w:p w:rsidR="00CB677B" w:rsidRPr="00176E8E" w:rsidRDefault="00CB677B" w:rsidP="00176E8E">
            <w:pPr>
              <w:jc w:val="left"/>
              <w:rPr>
                <w:rFonts w:ascii="宋体" w:cs="宋体"/>
                <w:kern w:val="0"/>
                <w:sz w:val="20"/>
                <w:szCs w:val="20"/>
              </w:rPr>
            </w:pPr>
          </w:p>
        </w:tc>
      </w:tr>
      <w:tr w:rsidR="00CB677B" w:rsidRPr="00176E8E" w:rsidTr="009E02C9">
        <w:trPr>
          <w:trHeight w:val="2385"/>
        </w:trPr>
        <w:tc>
          <w:tcPr>
            <w:tcW w:w="720" w:type="dxa"/>
            <w:vMerge/>
            <w:tcBorders>
              <w:top w:val="single" w:sz="4" w:space="0" w:color="auto"/>
              <w:left w:val="single" w:sz="4" w:space="0" w:color="auto"/>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531" w:type="dxa"/>
            <w:vMerge/>
            <w:tcBorders>
              <w:top w:val="single" w:sz="4" w:space="0" w:color="auto"/>
              <w:left w:val="single" w:sz="4" w:space="0" w:color="auto"/>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867"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项目管理</w:t>
            </w:r>
          </w:p>
        </w:tc>
        <w:tc>
          <w:tcPr>
            <w:tcW w:w="531"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10</w:t>
            </w:r>
          </w:p>
        </w:tc>
        <w:tc>
          <w:tcPr>
            <w:tcW w:w="2781"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①项目是否执行招投标或政府采购制度；</w:t>
            </w:r>
            <w:r w:rsidRPr="00176E8E">
              <w:rPr>
                <w:rFonts w:ascii="宋体" w:hAnsi="宋体" w:cs="宋体"/>
                <w:kern w:val="0"/>
                <w:sz w:val="20"/>
                <w:szCs w:val="20"/>
              </w:rPr>
              <w:t xml:space="preserve"> </w:t>
            </w:r>
            <w:r w:rsidRPr="00176E8E">
              <w:rPr>
                <w:rFonts w:ascii="宋体" w:hAnsi="宋体" w:cs="宋体"/>
                <w:kern w:val="0"/>
                <w:sz w:val="20"/>
                <w:szCs w:val="20"/>
              </w:rPr>
              <w:br w:type="page"/>
            </w:r>
            <w:r w:rsidRPr="00176E8E">
              <w:rPr>
                <w:rFonts w:ascii="宋体" w:hAnsi="宋体" w:cs="宋体" w:hint="eastAsia"/>
                <w:kern w:val="0"/>
                <w:sz w:val="20"/>
                <w:szCs w:val="20"/>
              </w:rPr>
              <w:t>②项目是否已制定或具有相应的审核验收制度；</w:t>
            </w:r>
            <w:r w:rsidRPr="00176E8E">
              <w:rPr>
                <w:rFonts w:ascii="宋体" w:hAnsi="宋体" w:cs="宋体"/>
                <w:kern w:val="0"/>
                <w:sz w:val="20"/>
                <w:szCs w:val="20"/>
              </w:rPr>
              <w:t xml:space="preserve">                               </w:t>
            </w:r>
            <w:r w:rsidRPr="00176E8E">
              <w:rPr>
                <w:rFonts w:ascii="宋体" w:hAnsi="宋体" w:cs="宋体" w:hint="eastAsia"/>
                <w:kern w:val="0"/>
                <w:sz w:val="20"/>
                <w:szCs w:val="20"/>
              </w:rPr>
              <w:t>③项目是否在规定的时间内如期完工，并按规定对项目进行审核验收。</w:t>
            </w:r>
          </w:p>
        </w:tc>
        <w:tc>
          <w:tcPr>
            <w:tcW w:w="3240"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①项目执行招投标或政府采购制度；</w:t>
            </w:r>
            <w:r w:rsidRPr="00176E8E">
              <w:rPr>
                <w:rFonts w:ascii="宋体" w:hAnsi="宋体" w:cs="宋体"/>
                <w:kern w:val="0"/>
                <w:sz w:val="20"/>
                <w:szCs w:val="20"/>
              </w:rPr>
              <w:t xml:space="preserve"> </w:t>
            </w:r>
            <w:r w:rsidRPr="00176E8E">
              <w:rPr>
                <w:rFonts w:ascii="宋体" w:hAnsi="宋体" w:cs="宋体"/>
                <w:kern w:val="0"/>
                <w:sz w:val="20"/>
                <w:szCs w:val="20"/>
              </w:rPr>
              <w:br w:type="page"/>
            </w:r>
            <w:r w:rsidRPr="00176E8E">
              <w:rPr>
                <w:rFonts w:ascii="宋体" w:hAnsi="宋体" w:cs="宋体" w:hint="eastAsia"/>
                <w:kern w:val="0"/>
                <w:sz w:val="20"/>
                <w:szCs w:val="20"/>
              </w:rPr>
              <w:t>②项目已制定或具有相应的审核验收制度；</w:t>
            </w:r>
            <w:r w:rsidRPr="00176E8E">
              <w:rPr>
                <w:rFonts w:ascii="宋体" w:hAnsi="宋体" w:cs="宋体"/>
                <w:kern w:val="0"/>
                <w:sz w:val="20"/>
                <w:szCs w:val="20"/>
              </w:rPr>
              <w:t xml:space="preserve"> </w:t>
            </w:r>
            <w:r w:rsidRPr="00176E8E">
              <w:rPr>
                <w:rFonts w:ascii="宋体" w:hAnsi="宋体" w:cs="宋体"/>
                <w:kern w:val="0"/>
                <w:sz w:val="20"/>
                <w:szCs w:val="20"/>
              </w:rPr>
              <w:br w:type="page"/>
            </w:r>
            <w:r w:rsidRPr="00176E8E">
              <w:rPr>
                <w:rFonts w:ascii="宋体" w:hAnsi="宋体" w:cs="宋体" w:hint="eastAsia"/>
                <w:kern w:val="0"/>
                <w:sz w:val="20"/>
                <w:szCs w:val="20"/>
              </w:rPr>
              <w:t>③项目在规定的时间内如期完工，并按规定对项目进行审核验收。</w:t>
            </w:r>
          </w:p>
        </w:tc>
        <w:tc>
          <w:tcPr>
            <w:tcW w:w="3390"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①项目是否执行招投标或政府采购制度；</w:t>
            </w:r>
            <w:r w:rsidRPr="00176E8E">
              <w:rPr>
                <w:rFonts w:ascii="宋体" w:hAnsi="宋体" w:cs="宋体"/>
                <w:kern w:val="0"/>
                <w:sz w:val="20"/>
                <w:szCs w:val="20"/>
              </w:rPr>
              <w:t xml:space="preserve"> </w:t>
            </w:r>
            <w:r w:rsidRPr="00176E8E">
              <w:rPr>
                <w:rFonts w:ascii="宋体" w:hAnsi="宋体" w:cs="宋体" w:hint="eastAsia"/>
                <w:kern w:val="0"/>
                <w:sz w:val="20"/>
                <w:szCs w:val="20"/>
              </w:rPr>
              <w:t>（</w:t>
            </w:r>
            <w:r w:rsidRPr="00176E8E">
              <w:rPr>
                <w:rFonts w:ascii="宋体" w:hAnsi="宋体" w:cs="宋体"/>
                <w:kern w:val="0"/>
                <w:sz w:val="20"/>
                <w:szCs w:val="20"/>
              </w:rPr>
              <w:t>4</w:t>
            </w:r>
            <w:r w:rsidRPr="00176E8E">
              <w:rPr>
                <w:rFonts w:ascii="宋体" w:hAnsi="宋体" w:cs="宋体" w:hint="eastAsia"/>
                <w:kern w:val="0"/>
                <w:sz w:val="20"/>
                <w:szCs w:val="20"/>
              </w:rPr>
              <w:t>分）</w:t>
            </w:r>
            <w:r w:rsidRPr="00176E8E">
              <w:rPr>
                <w:rFonts w:ascii="宋体" w:hAnsi="宋体" w:cs="宋体"/>
                <w:kern w:val="0"/>
                <w:sz w:val="20"/>
                <w:szCs w:val="20"/>
              </w:rPr>
              <w:t xml:space="preserve">                      </w:t>
            </w:r>
            <w:r w:rsidRPr="00176E8E">
              <w:rPr>
                <w:rFonts w:ascii="宋体" w:hAnsi="宋体" w:cs="宋体" w:hint="eastAsia"/>
                <w:kern w:val="0"/>
                <w:sz w:val="20"/>
                <w:szCs w:val="20"/>
              </w:rPr>
              <w:t>②项目是否已制定或具有相应的审核验收制度；（</w:t>
            </w:r>
            <w:r w:rsidRPr="00176E8E">
              <w:rPr>
                <w:rFonts w:ascii="宋体" w:hAnsi="宋体" w:cs="宋体"/>
                <w:kern w:val="0"/>
                <w:sz w:val="20"/>
                <w:szCs w:val="20"/>
              </w:rPr>
              <w:t>3</w:t>
            </w:r>
            <w:r w:rsidRPr="00176E8E">
              <w:rPr>
                <w:rFonts w:ascii="宋体" w:hAnsi="宋体" w:cs="宋体" w:hint="eastAsia"/>
                <w:kern w:val="0"/>
                <w:sz w:val="20"/>
                <w:szCs w:val="20"/>
              </w:rPr>
              <w:t>分）</w:t>
            </w:r>
            <w:r w:rsidRPr="00176E8E">
              <w:rPr>
                <w:rFonts w:ascii="宋体" w:hAnsi="宋体" w:cs="宋体"/>
                <w:kern w:val="0"/>
                <w:sz w:val="20"/>
                <w:szCs w:val="20"/>
              </w:rPr>
              <w:t xml:space="preserve">               </w:t>
            </w:r>
            <w:r w:rsidRPr="00176E8E">
              <w:rPr>
                <w:rFonts w:ascii="宋体" w:hAnsi="宋体" w:cs="宋体" w:hint="eastAsia"/>
                <w:kern w:val="0"/>
                <w:sz w:val="20"/>
                <w:szCs w:val="20"/>
              </w:rPr>
              <w:t>③项目是否在规定的时间内如期完工，并按规定对项目进行审核验收。（</w:t>
            </w:r>
            <w:r w:rsidRPr="00176E8E">
              <w:rPr>
                <w:rFonts w:ascii="宋体" w:hAnsi="宋体" w:cs="宋体"/>
                <w:kern w:val="0"/>
                <w:sz w:val="20"/>
                <w:szCs w:val="20"/>
              </w:rPr>
              <w:t>3</w:t>
            </w:r>
            <w:r w:rsidRPr="00176E8E">
              <w:rPr>
                <w:rFonts w:ascii="宋体" w:hAnsi="宋体" w:cs="宋体" w:hint="eastAsia"/>
                <w:kern w:val="0"/>
                <w:sz w:val="20"/>
                <w:szCs w:val="20"/>
              </w:rPr>
              <w:t>分）</w:t>
            </w:r>
          </w:p>
        </w:tc>
        <w:tc>
          <w:tcPr>
            <w:tcW w:w="765" w:type="dxa"/>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10</w:t>
            </w:r>
          </w:p>
        </w:tc>
        <w:tc>
          <w:tcPr>
            <w:tcW w:w="2295" w:type="dxa"/>
            <w:vMerge/>
            <w:tcBorders>
              <w:top w:val="nil"/>
              <w:left w:val="single" w:sz="4" w:space="0" w:color="auto"/>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666" w:type="dxa"/>
            <w:gridSpan w:val="2"/>
            <w:vMerge/>
            <w:tcBorders>
              <w:left w:val="nil"/>
              <w:bottom w:val="single" w:sz="4" w:space="0" w:color="auto"/>
              <w:right w:val="single" w:sz="4" w:space="0" w:color="auto"/>
            </w:tcBorders>
            <w:noWrap/>
            <w:vAlign w:val="center"/>
          </w:tcPr>
          <w:p w:rsidR="00CB677B" w:rsidRPr="00176E8E" w:rsidRDefault="00CB677B" w:rsidP="00176E8E">
            <w:pPr>
              <w:widowControl/>
              <w:jc w:val="left"/>
              <w:rPr>
                <w:rFonts w:ascii="宋体" w:cs="宋体"/>
                <w:kern w:val="0"/>
                <w:sz w:val="20"/>
                <w:szCs w:val="20"/>
              </w:rPr>
            </w:pPr>
          </w:p>
        </w:tc>
      </w:tr>
      <w:tr w:rsidR="00CB677B" w:rsidRPr="00176E8E" w:rsidTr="009E02C9">
        <w:trPr>
          <w:trHeight w:val="855"/>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产出指标</w:t>
            </w:r>
          </w:p>
        </w:tc>
        <w:tc>
          <w:tcPr>
            <w:tcW w:w="531" w:type="dxa"/>
            <w:vMerge w:val="restart"/>
            <w:tcBorders>
              <w:top w:val="single" w:sz="4" w:space="0" w:color="auto"/>
              <w:left w:val="single" w:sz="4" w:space="0" w:color="auto"/>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30</w:t>
            </w:r>
          </w:p>
        </w:tc>
        <w:tc>
          <w:tcPr>
            <w:tcW w:w="867"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数量指标</w:t>
            </w:r>
          </w:p>
        </w:tc>
        <w:tc>
          <w:tcPr>
            <w:tcW w:w="531"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781" w:type="dxa"/>
            <w:tcBorders>
              <w:top w:val="single" w:sz="4" w:space="0" w:color="auto"/>
              <w:left w:val="nil"/>
              <w:bottom w:val="single" w:sz="4" w:space="0" w:color="auto"/>
              <w:right w:val="nil"/>
            </w:tcBorders>
            <w:shd w:val="clear" w:color="auto" w:fill="FFFFFF"/>
            <w:noWrap/>
            <w:vAlign w:val="center"/>
          </w:tcPr>
          <w:p w:rsidR="00CB677B" w:rsidRPr="00176E8E" w:rsidRDefault="00CB677B" w:rsidP="00176E8E">
            <w:pPr>
              <w:widowControl/>
              <w:rPr>
                <w:rFonts w:ascii="宋体" w:cs="宋体"/>
                <w:kern w:val="0"/>
                <w:sz w:val="24"/>
                <w:szCs w:val="24"/>
              </w:rPr>
            </w:pPr>
            <w:r w:rsidRPr="00C35706">
              <w:rPr>
                <w:rFonts w:ascii="宋体" w:hAnsi="宋体" w:cs="宋体" w:hint="eastAsia"/>
                <w:kern w:val="0"/>
                <w:sz w:val="20"/>
                <w:szCs w:val="20"/>
              </w:rPr>
              <w:t>完成年度接待任务</w:t>
            </w:r>
          </w:p>
        </w:tc>
        <w:tc>
          <w:tcPr>
            <w:tcW w:w="3240" w:type="dxa"/>
            <w:tcBorders>
              <w:top w:val="single" w:sz="4" w:space="0" w:color="auto"/>
              <w:left w:val="single" w:sz="4" w:space="0" w:color="auto"/>
              <w:bottom w:val="single" w:sz="4" w:space="0" w:color="auto"/>
              <w:right w:val="nil"/>
            </w:tcBorders>
            <w:shd w:val="clear" w:color="auto" w:fill="FFFFFF"/>
            <w:noWrap/>
            <w:vAlign w:val="center"/>
          </w:tcPr>
          <w:p w:rsidR="00CB677B" w:rsidRPr="00176E8E" w:rsidRDefault="00CB677B" w:rsidP="00176E8E">
            <w:pPr>
              <w:widowControl/>
              <w:rPr>
                <w:rFonts w:ascii="宋体" w:cs="宋体"/>
                <w:kern w:val="0"/>
                <w:sz w:val="24"/>
                <w:szCs w:val="24"/>
              </w:rPr>
            </w:pPr>
            <w:r w:rsidRPr="00C35706">
              <w:rPr>
                <w:rFonts w:ascii="宋体" w:hAnsi="宋体" w:cs="宋体" w:hint="eastAsia"/>
                <w:kern w:val="0"/>
                <w:sz w:val="20"/>
                <w:szCs w:val="20"/>
              </w:rPr>
              <w:t>及时有效完成年度接待任务，预计</w:t>
            </w:r>
            <w:r w:rsidRPr="00C35706">
              <w:rPr>
                <w:rFonts w:ascii="宋体" w:hAnsi="宋体" w:cs="宋体"/>
                <w:kern w:val="0"/>
                <w:sz w:val="20"/>
                <w:szCs w:val="20"/>
              </w:rPr>
              <w:t>9600</w:t>
            </w:r>
            <w:r w:rsidRPr="00C35706">
              <w:rPr>
                <w:rFonts w:ascii="宋体" w:hAnsi="宋体" w:cs="宋体" w:hint="eastAsia"/>
                <w:kern w:val="0"/>
                <w:sz w:val="20"/>
                <w:szCs w:val="20"/>
              </w:rPr>
              <w:t>人次（后调整为</w:t>
            </w:r>
            <w:r w:rsidRPr="00C35706">
              <w:rPr>
                <w:rFonts w:ascii="宋体" w:hAnsi="宋体" w:cs="宋体"/>
                <w:kern w:val="0"/>
                <w:sz w:val="20"/>
                <w:szCs w:val="20"/>
              </w:rPr>
              <w:t>9041</w:t>
            </w:r>
            <w:r w:rsidRPr="00C35706">
              <w:rPr>
                <w:rFonts w:ascii="宋体" w:hAnsi="宋体" w:cs="宋体" w:hint="eastAsia"/>
                <w:kern w:val="0"/>
                <w:sz w:val="20"/>
                <w:szCs w:val="20"/>
              </w:rPr>
              <w:t>人次）</w:t>
            </w:r>
          </w:p>
        </w:tc>
        <w:tc>
          <w:tcPr>
            <w:tcW w:w="3390" w:type="dxa"/>
            <w:tcBorders>
              <w:top w:val="single" w:sz="4" w:space="0" w:color="auto"/>
              <w:left w:val="single" w:sz="4" w:space="0" w:color="auto"/>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任务完成</w:t>
            </w:r>
            <w:r w:rsidRPr="00176E8E">
              <w:rPr>
                <w:rFonts w:ascii="宋体" w:hAnsi="宋体" w:cs="宋体"/>
                <w:kern w:val="0"/>
                <w:sz w:val="20"/>
                <w:szCs w:val="20"/>
              </w:rPr>
              <w:t>5</w:t>
            </w:r>
            <w:r w:rsidRPr="00176E8E">
              <w:rPr>
                <w:rFonts w:ascii="宋体" w:hAnsi="宋体" w:cs="宋体" w:hint="eastAsia"/>
                <w:kern w:val="0"/>
                <w:sz w:val="20"/>
                <w:szCs w:val="20"/>
              </w:rPr>
              <w:t>分，每少</w:t>
            </w:r>
            <w:r w:rsidRPr="00176E8E">
              <w:rPr>
                <w:rFonts w:ascii="宋体" w:hAnsi="宋体" w:cs="宋体"/>
                <w:kern w:val="0"/>
                <w:sz w:val="20"/>
                <w:szCs w:val="20"/>
              </w:rPr>
              <w:t>10%</w:t>
            </w:r>
            <w:r w:rsidRPr="00176E8E">
              <w:rPr>
                <w:rFonts w:ascii="宋体" w:hAnsi="宋体" w:cs="宋体" w:hint="eastAsia"/>
                <w:kern w:val="0"/>
                <w:sz w:val="20"/>
                <w:szCs w:val="20"/>
              </w:rPr>
              <w:t>扣</w:t>
            </w:r>
            <w:r w:rsidRPr="00176E8E">
              <w:rPr>
                <w:rFonts w:ascii="宋体" w:hAnsi="宋体" w:cs="宋体"/>
                <w:kern w:val="0"/>
                <w:sz w:val="20"/>
                <w:szCs w:val="20"/>
              </w:rPr>
              <w:t>0.5</w:t>
            </w:r>
            <w:r w:rsidRPr="00176E8E">
              <w:rPr>
                <w:rFonts w:ascii="宋体" w:hAnsi="宋体" w:cs="宋体" w:hint="eastAsia"/>
                <w:kern w:val="0"/>
                <w:sz w:val="20"/>
                <w:szCs w:val="20"/>
              </w:rPr>
              <w:t>，扣完为止。</w:t>
            </w:r>
          </w:p>
        </w:tc>
        <w:tc>
          <w:tcPr>
            <w:tcW w:w="765" w:type="dxa"/>
            <w:tcBorders>
              <w:top w:val="single" w:sz="4" w:space="0" w:color="auto"/>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295" w:type="dxa"/>
            <w:vMerge w:val="restart"/>
            <w:tcBorders>
              <w:top w:val="single" w:sz="4" w:space="0" w:color="auto"/>
              <w:left w:val="single" w:sz="4" w:space="0" w:color="auto"/>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制度、账页、预算批复、决算</w:t>
            </w:r>
            <w:r>
              <w:rPr>
                <w:rFonts w:ascii="宋体" w:hAnsi="宋体" w:cs="宋体" w:hint="eastAsia"/>
                <w:kern w:val="0"/>
                <w:sz w:val="20"/>
                <w:szCs w:val="20"/>
              </w:rPr>
              <w:t>对账单</w:t>
            </w:r>
          </w:p>
        </w:tc>
        <w:tc>
          <w:tcPr>
            <w:tcW w:w="666" w:type="dxa"/>
            <w:gridSpan w:val="2"/>
            <w:vMerge w:val="restart"/>
            <w:tcBorders>
              <w:top w:val="single" w:sz="4" w:space="0" w:color="auto"/>
              <w:left w:val="single" w:sz="4" w:space="0" w:color="auto"/>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以</w:t>
            </w:r>
            <w:r w:rsidRPr="00176E8E">
              <w:rPr>
                <w:rFonts w:ascii="宋体" w:hAnsi="宋体" w:cs="宋体"/>
                <w:kern w:val="0"/>
                <w:sz w:val="20"/>
                <w:szCs w:val="20"/>
              </w:rPr>
              <w:t>2017</w:t>
            </w:r>
            <w:r w:rsidRPr="00176E8E">
              <w:rPr>
                <w:rFonts w:ascii="宋体" w:hAnsi="宋体" w:cs="宋体" w:hint="eastAsia"/>
                <w:kern w:val="0"/>
                <w:sz w:val="20"/>
                <w:szCs w:val="20"/>
              </w:rPr>
              <w:t>年部门预算批复的绩效目标和指标为准</w:t>
            </w:r>
          </w:p>
        </w:tc>
      </w:tr>
      <w:tr w:rsidR="00CB677B" w:rsidRPr="00176E8E" w:rsidTr="009E02C9">
        <w:trPr>
          <w:trHeight w:val="825"/>
        </w:trPr>
        <w:tc>
          <w:tcPr>
            <w:tcW w:w="720" w:type="dxa"/>
            <w:vMerge/>
            <w:tcBorders>
              <w:top w:val="single" w:sz="4" w:space="0" w:color="auto"/>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531" w:type="dxa"/>
            <w:vMerge/>
            <w:tcBorders>
              <w:top w:val="single" w:sz="4" w:space="0" w:color="auto"/>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867"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质量指标</w:t>
            </w:r>
          </w:p>
        </w:tc>
        <w:tc>
          <w:tcPr>
            <w:tcW w:w="531"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781"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按有关规定开展公务接待工作</w:t>
            </w:r>
          </w:p>
        </w:tc>
        <w:tc>
          <w:tcPr>
            <w:tcW w:w="3240"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及时有效</w:t>
            </w:r>
          </w:p>
        </w:tc>
        <w:tc>
          <w:tcPr>
            <w:tcW w:w="3390" w:type="dxa"/>
            <w:tcBorders>
              <w:top w:val="single" w:sz="4" w:space="0" w:color="auto"/>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及时有效完成</w:t>
            </w:r>
          </w:p>
        </w:tc>
        <w:tc>
          <w:tcPr>
            <w:tcW w:w="765" w:type="dxa"/>
            <w:tcBorders>
              <w:top w:val="single" w:sz="4" w:space="0" w:color="auto"/>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295" w:type="dxa"/>
            <w:vMerge/>
            <w:tcBorders>
              <w:top w:val="single" w:sz="4" w:space="0" w:color="auto"/>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666" w:type="dxa"/>
            <w:gridSpan w:val="2"/>
            <w:vMerge/>
            <w:tcBorders>
              <w:top w:val="single" w:sz="4" w:space="0" w:color="auto"/>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r>
      <w:tr w:rsidR="00CB677B" w:rsidRPr="00176E8E" w:rsidTr="009E02C9">
        <w:trPr>
          <w:trHeight w:val="825"/>
        </w:trPr>
        <w:tc>
          <w:tcPr>
            <w:tcW w:w="720" w:type="dxa"/>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531" w:type="dxa"/>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867"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时效指标</w:t>
            </w:r>
          </w:p>
        </w:tc>
        <w:tc>
          <w:tcPr>
            <w:tcW w:w="531"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781"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kern w:val="0"/>
                <w:sz w:val="20"/>
                <w:szCs w:val="20"/>
              </w:rPr>
              <w:t>2017</w:t>
            </w:r>
            <w:r w:rsidRPr="00176E8E">
              <w:rPr>
                <w:rFonts w:ascii="宋体" w:hAnsi="宋体" w:cs="宋体" w:hint="eastAsia"/>
                <w:kern w:val="0"/>
                <w:sz w:val="20"/>
                <w:szCs w:val="20"/>
              </w:rPr>
              <w:t>年</w:t>
            </w:r>
            <w:r w:rsidRPr="00176E8E">
              <w:rPr>
                <w:rFonts w:ascii="宋体" w:hAnsi="宋体" w:cs="宋体"/>
                <w:kern w:val="0"/>
                <w:sz w:val="20"/>
                <w:szCs w:val="20"/>
              </w:rPr>
              <w:t>12</w:t>
            </w:r>
            <w:r w:rsidRPr="00176E8E">
              <w:rPr>
                <w:rFonts w:ascii="宋体" w:hAnsi="宋体" w:cs="宋体" w:hint="eastAsia"/>
                <w:kern w:val="0"/>
                <w:sz w:val="20"/>
                <w:szCs w:val="20"/>
              </w:rPr>
              <w:t>月</w:t>
            </w:r>
            <w:r w:rsidRPr="00176E8E">
              <w:rPr>
                <w:rFonts w:ascii="宋体" w:hAnsi="宋体" w:cs="宋体"/>
                <w:kern w:val="0"/>
                <w:sz w:val="20"/>
                <w:szCs w:val="20"/>
              </w:rPr>
              <w:t>31</w:t>
            </w:r>
            <w:r w:rsidRPr="00176E8E">
              <w:rPr>
                <w:rFonts w:ascii="宋体" w:hAnsi="宋体" w:cs="宋体" w:hint="eastAsia"/>
                <w:kern w:val="0"/>
                <w:sz w:val="20"/>
                <w:szCs w:val="20"/>
              </w:rPr>
              <w:t>日前完成</w:t>
            </w:r>
          </w:p>
        </w:tc>
        <w:tc>
          <w:tcPr>
            <w:tcW w:w="3240"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及时有效完成</w:t>
            </w:r>
          </w:p>
        </w:tc>
        <w:tc>
          <w:tcPr>
            <w:tcW w:w="3390"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按时完成</w:t>
            </w:r>
            <w:r w:rsidRPr="00176E8E">
              <w:rPr>
                <w:rFonts w:ascii="宋体" w:hAnsi="宋体" w:cs="宋体"/>
                <w:kern w:val="0"/>
                <w:sz w:val="20"/>
                <w:szCs w:val="20"/>
              </w:rPr>
              <w:t>5</w:t>
            </w:r>
            <w:r w:rsidRPr="00176E8E">
              <w:rPr>
                <w:rFonts w:ascii="宋体" w:hAnsi="宋体" w:cs="宋体" w:hint="eastAsia"/>
                <w:kern w:val="0"/>
                <w:sz w:val="20"/>
                <w:szCs w:val="20"/>
              </w:rPr>
              <w:t>分，未按时完成按比例扣分。如遇特殊情况酌情扣分。</w:t>
            </w:r>
          </w:p>
        </w:tc>
        <w:tc>
          <w:tcPr>
            <w:tcW w:w="765" w:type="dxa"/>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295" w:type="dxa"/>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666" w:type="dxa"/>
            <w:gridSpan w:val="2"/>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r>
      <w:tr w:rsidR="00CB677B" w:rsidRPr="00176E8E" w:rsidTr="009E02C9">
        <w:trPr>
          <w:trHeight w:val="1440"/>
        </w:trPr>
        <w:tc>
          <w:tcPr>
            <w:tcW w:w="720" w:type="dxa"/>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531" w:type="dxa"/>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867"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成本指标</w:t>
            </w:r>
          </w:p>
        </w:tc>
        <w:tc>
          <w:tcPr>
            <w:tcW w:w="531"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781"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控制在预算范围内</w:t>
            </w:r>
          </w:p>
        </w:tc>
        <w:tc>
          <w:tcPr>
            <w:tcW w:w="3240"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项目总额</w:t>
            </w:r>
            <w:r>
              <w:rPr>
                <w:rFonts w:ascii="宋体" w:hAnsi="宋体" w:cs="宋体"/>
                <w:kern w:val="0"/>
                <w:sz w:val="20"/>
                <w:szCs w:val="20"/>
              </w:rPr>
              <w:t>60</w:t>
            </w:r>
            <w:r w:rsidRPr="00176E8E">
              <w:rPr>
                <w:rFonts w:ascii="宋体" w:hAnsi="宋体" w:cs="宋体"/>
                <w:kern w:val="0"/>
                <w:sz w:val="20"/>
                <w:szCs w:val="20"/>
              </w:rPr>
              <w:t>4.19</w:t>
            </w:r>
            <w:r w:rsidRPr="00176E8E">
              <w:rPr>
                <w:rFonts w:ascii="宋体" w:hAnsi="宋体" w:cs="宋体" w:hint="eastAsia"/>
                <w:kern w:val="0"/>
                <w:sz w:val="20"/>
                <w:szCs w:val="20"/>
              </w:rPr>
              <w:t>万元，其中公务接待费</w:t>
            </w:r>
            <w:r w:rsidRPr="00176E8E">
              <w:rPr>
                <w:rFonts w:ascii="宋体" w:hAnsi="宋体" w:cs="宋体"/>
                <w:kern w:val="0"/>
                <w:sz w:val="20"/>
                <w:szCs w:val="20"/>
              </w:rPr>
              <w:t>443.19</w:t>
            </w:r>
            <w:r w:rsidRPr="00176E8E">
              <w:rPr>
                <w:rFonts w:ascii="宋体" w:hAnsi="宋体" w:cs="宋体" w:hint="eastAsia"/>
                <w:kern w:val="0"/>
                <w:sz w:val="20"/>
                <w:szCs w:val="20"/>
              </w:rPr>
              <w:t>万元，其他费用</w:t>
            </w:r>
            <w:r>
              <w:rPr>
                <w:rFonts w:ascii="宋体" w:hAnsi="宋体" w:cs="宋体"/>
                <w:kern w:val="0"/>
                <w:sz w:val="20"/>
                <w:szCs w:val="20"/>
              </w:rPr>
              <w:t>16</w:t>
            </w:r>
            <w:r w:rsidRPr="00176E8E">
              <w:rPr>
                <w:rFonts w:ascii="宋体" w:hAnsi="宋体" w:cs="宋体"/>
                <w:kern w:val="0"/>
                <w:sz w:val="20"/>
                <w:szCs w:val="20"/>
              </w:rPr>
              <w:t>1</w:t>
            </w:r>
            <w:r w:rsidRPr="00176E8E">
              <w:rPr>
                <w:rFonts w:ascii="宋体" w:hAnsi="宋体" w:cs="宋体" w:hint="eastAsia"/>
                <w:kern w:val="0"/>
                <w:sz w:val="20"/>
                <w:szCs w:val="20"/>
              </w:rPr>
              <w:t>万元。根据实际，预算指标调整为</w:t>
            </w:r>
            <w:r>
              <w:rPr>
                <w:rFonts w:ascii="宋体" w:hAnsi="宋体" w:cs="宋体"/>
                <w:kern w:val="0"/>
                <w:sz w:val="20"/>
                <w:szCs w:val="20"/>
              </w:rPr>
              <w:t>34</w:t>
            </w:r>
            <w:r w:rsidRPr="00176E8E">
              <w:rPr>
                <w:rFonts w:ascii="宋体" w:hAnsi="宋体" w:cs="宋体"/>
                <w:kern w:val="0"/>
                <w:sz w:val="20"/>
                <w:szCs w:val="20"/>
              </w:rPr>
              <w:t>6.16</w:t>
            </w:r>
            <w:r w:rsidRPr="00176E8E">
              <w:rPr>
                <w:rFonts w:ascii="宋体" w:hAnsi="宋体" w:cs="宋体" w:hint="eastAsia"/>
                <w:kern w:val="0"/>
                <w:sz w:val="20"/>
                <w:szCs w:val="20"/>
              </w:rPr>
              <w:t>万元，其中公务接待费</w:t>
            </w:r>
            <w:r w:rsidRPr="00176E8E">
              <w:rPr>
                <w:rFonts w:ascii="宋体" w:hAnsi="宋体" w:cs="宋体"/>
                <w:kern w:val="0"/>
                <w:sz w:val="20"/>
                <w:szCs w:val="20"/>
              </w:rPr>
              <w:t>243.31</w:t>
            </w:r>
            <w:r w:rsidRPr="00176E8E">
              <w:rPr>
                <w:rFonts w:ascii="宋体" w:hAnsi="宋体" w:cs="宋体" w:hint="eastAsia"/>
                <w:kern w:val="0"/>
                <w:sz w:val="20"/>
                <w:szCs w:val="20"/>
              </w:rPr>
              <w:t>万元，其他费用</w:t>
            </w:r>
            <w:r>
              <w:rPr>
                <w:rFonts w:ascii="宋体" w:hAnsi="宋体" w:cs="宋体"/>
                <w:kern w:val="0"/>
                <w:sz w:val="20"/>
                <w:szCs w:val="20"/>
              </w:rPr>
              <w:t>10</w:t>
            </w:r>
            <w:r w:rsidRPr="00176E8E">
              <w:rPr>
                <w:rFonts w:ascii="宋体" w:hAnsi="宋体" w:cs="宋体"/>
                <w:kern w:val="0"/>
                <w:sz w:val="20"/>
                <w:szCs w:val="20"/>
              </w:rPr>
              <w:t>2.85</w:t>
            </w:r>
            <w:r w:rsidRPr="00176E8E">
              <w:rPr>
                <w:rFonts w:ascii="宋体" w:hAnsi="宋体" w:cs="宋体" w:hint="eastAsia"/>
                <w:kern w:val="0"/>
                <w:sz w:val="20"/>
                <w:szCs w:val="20"/>
              </w:rPr>
              <w:t>万元。</w:t>
            </w:r>
          </w:p>
        </w:tc>
        <w:tc>
          <w:tcPr>
            <w:tcW w:w="3390"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按预算执行，每超</w:t>
            </w:r>
            <w:r w:rsidRPr="00176E8E">
              <w:rPr>
                <w:rFonts w:ascii="宋体" w:hAnsi="宋体" w:cs="宋体"/>
                <w:kern w:val="0"/>
                <w:sz w:val="20"/>
                <w:szCs w:val="20"/>
              </w:rPr>
              <w:t>10%</w:t>
            </w:r>
            <w:r w:rsidRPr="00176E8E">
              <w:rPr>
                <w:rFonts w:ascii="宋体" w:hAnsi="宋体" w:cs="宋体" w:hint="eastAsia"/>
                <w:kern w:val="0"/>
                <w:sz w:val="20"/>
                <w:szCs w:val="20"/>
              </w:rPr>
              <w:t>扣</w:t>
            </w:r>
            <w:r w:rsidRPr="00176E8E">
              <w:rPr>
                <w:rFonts w:ascii="宋体" w:hAnsi="宋体" w:cs="宋体"/>
                <w:kern w:val="0"/>
                <w:sz w:val="20"/>
                <w:szCs w:val="20"/>
              </w:rPr>
              <w:t>0.5</w:t>
            </w:r>
            <w:r w:rsidRPr="00176E8E">
              <w:rPr>
                <w:rFonts w:ascii="宋体" w:hAnsi="宋体" w:cs="宋体" w:hint="eastAsia"/>
                <w:kern w:val="0"/>
                <w:sz w:val="20"/>
                <w:szCs w:val="20"/>
              </w:rPr>
              <w:t>分，如遇特殊情况酌情扣分。</w:t>
            </w:r>
          </w:p>
        </w:tc>
        <w:tc>
          <w:tcPr>
            <w:tcW w:w="765" w:type="dxa"/>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295" w:type="dxa"/>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666" w:type="dxa"/>
            <w:gridSpan w:val="2"/>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r>
      <w:tr w:rsidR="00CB677B" w:rsidRPr="00176E8E" w:rsidTr="009E02C9">
        <w:trPr>
          <w:trHeight w:val="975"/>
        </w:trPr>
        <w:tc>
          <w:tcPr>
            <w:tcW w:w="720" w:type="dxa"/>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531" w:type="dxa"/>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867"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社会效益指标</w:t>
            </w:r>
          </w:p>
        </w:tc>
        <w:tc>
          <w:tcPr>
            <w:tcW w:w="531"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781"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及时有效完成接待任务，促进桂林市经济社会发展</w:t>
            </w:r>
          </w:p>
        </w:tc>
        <w:tc>
          <w:tcPr>
            <w:tcW w:w="3240"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及时有效完成接待任务，促进桂林市经济社会发展</w:t>
            </w:r>
          </w:p>
        </w:tc>
        <w:tc>
          <w:tcPr>
            <w:tcW w:w="3390"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视完成接待任务促进桂林市经济社会发展的程度评价，程度完成较好</w:t>
            </w:r>
            <w:r w:rsidRPr="00176E8E">
              <w:rPr>
                <w:rFonts w:ascii="宋体" w:hAnsi="宋体" w:cs="宋体"/>
                <w:kern w:val="0"/>
                <w:sz w:val="20"/>
                <w:szCs w:val="20"/>
              </w:rPr>
              <w:t>4-5</w:t>
            </w:r>
            <w:r w:rsidRPr="00176E8E">
              <w:rPr>
                <w:rFonts w:ascii="宋体" w:hAnsi="宋体" w:cs="宋体" w:hint="eastAsia"/>
                <w:kern w:val="0"/>
                <w:sz w:val="20"/>
                <w:szCs w:val="20"/>
              </w:rPr>
              <w:t>分，程度一般</w:t>
            </w:r>
            <w:r w:rsidRPr="00176E8E">
              <w:rPr>
                <w:rFonts w:ascii="宋体" w:hAnsi="宋体" w:cs="宋体"/>
                <w:kern w:val="0"/>
                <w:sz w:val="20"/>
                <w:szCs w:val="20"/>
              </w:rPr>
              <w:t>2-3</w:t>
            </w:r>
            <w:r w:rsidRPr="00176E8E">
              <w:rPr>
                <w:rFonts w:ascii="宋体" w:hAnsi="宋体" w:cs="宋体" w:hint="eastAsia"/>
                <w:kern w:val="0"/>
                <w:sz w:val="20"/>
                <w:szCs w:val="20"/>
              </w:rPr>
              <w:t>分，程度差</w:t>
            </w:r>
            <w:r w:rsidRPr="00176E8E">
              <w:rPr>
                <w:rFonts w:ascii="宋体" w:cs="宋体"/>
                <w:kern w:val="0"/>
                <w:sz w:val="20"/>
                <w:szCs w:val="20"/>
              </w:rPr>
              <w:t>0</w:t>
            </w:r>
            <w:r w:rsidRPr="00176E8E">
              <w:rPr>
                <w:rFonts w:ascii="宋体" w:hAnsi="宋体" w:cs="宋体" w:hint="eastAsia"/>
                <w:kern w:val="0"/>
                <w:sz w:val="20"/>
                <w:szCs w:val="20"/>
              </w:rPr>
              <w:t>分。</w:t>
            </w:r>
          </w:p>
        </w:tc>
        <w:tc>
          <w:tcPr>
            <w:tcW w:w="765" w:type="dxa"/>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295" w:type="dxa"/>
            <w:vMerge w:val="restart"/>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center"/>
              <w:rPr>
                <w:rFonts w:ascii="宋体" w:cs="宋体"/>
                <w:kern w:val="0"/>
                <w:sz w:val="20"/>
                <w:szCs w:val="20"/>
              </w:rPr>
            </w:pPr>
            <w:r>
              <w:rPr>
                <w:rFonts w:ascii="宋体" w:hAnsi="宋体" w:cs="宋体" w:hint="eastAsia"/>
                <w:kern w:val="0"/>
                <w:sz w:val="20"/>
                <w:szCs w:val="20"/>
              </w:rPr>
              <w:t>单位荣获</w:t>
            </w:r>
            <w:r w:rsidRPr="00176E8E">
              <w:rPr>
                <w:rFonts w:ascii="宋体" w:hAnsi="宋体" w:cs="宋体" w:hint="eastAsia"/>
                <w:kern w:val="0"/>
                <w:sz w:val="20"/>
                <w:szCs w:val="20"/>
              </w:rPr>
              <w:t>央视春晚桂林分会场筹备工作先进集体、第</w:t>
            </w:r>
            <w:r w:rsidRPr="00176E8E">
              <w:rPr>
                <w:rFonts w:ascii="宋体" w:hAnsi="宋体" w:cs="宋体"/>
                <w:kern w:val="0"/>
                <w:sz w:val="20"/>
                <w:szCs w:val="20"/>
              </w:rPr>
              <w:t>11</w:t>
            </w:r>
            <w:r w:rsidRPr="00176E8E">
              <w:rPr>
                <w:rFonts w:ascii="宋体" w:hAnsi="宋体" w:cs="宋体" w:hint="eastAsia"/>
                <w:kern w:val="0"/>
                <w:sz w:val="20"/>
                <w:szCs w:val="20"/>
              </w:rPr>
              <w:t>届旅游论坛先进单位、</w:t>
            </w:r>
            <w:r w:rsidRPr="00176E8E">
              <w:rPr>
                <w:rFonts w:ascii="宋体" w:hAnsi="宋体" w:cs="宋体"/>
                <w:kern w:val="0"/>
                <w:sz w:val="20"/>
                <w:szCs w:val="20"/>
              </w:rPr>
              <w:t>2017</w:t>
            </w:r>
            <w:r w:rsidRPr="00176E8E">
              <w:rPr>
                <w:rFonts w:ascii="宋体" w:hAnsi="宋体" w:cs="宋体" w:hint="eastAsia"/>
                <w:kern w:val="0"/>
                <w:sz w:val="20"/>
                <w:szCs w:val="20"/>
              </w:rPr>
              <w:t>东盟博览会旅游展先进单位。</w:t>
            </w:r>
            <w:r>
              <w:rPr>
                <w:rFonts w:ascii="宋体" w:hAnsi="宋体" w:cs="宋体"/>
                <w:kern w:val="0"/>
                <w:sz w:val="20"/>
                <w:szCs w:val="20"/>
              </w:rPr>
              <w:t>4</w:t>
            </w:r>
            <w:r>
              <w:rPr>
                <w:rFonts w:ascii="宋体" w:hAnsi="宋体" w:cs="宋体" w:hint="eastAsia"/>
                <w:kern w:val="0"/>
                <w:sz w:val="20"/>
                <w:szCs w:val="20"/>
              </w:rPr>
              <w:t>名接待员</w:t>
            </w:r>
            <w:r w:rsidRPr="00176E8E">
              <w:rPr>
                <w:rFonts w:ascii="宋体" w:hAnsi="宋体" w:cs="宋体" w:hint="eastAsia"/>
                <w:kern w:val="0"/>
                <w:sz w:val="20"/>
                <w:szCs w:val="20"/>
              </w:rPr>
              <w:t>荣获</w:t>
            </w:r>
            <w:r>
              <w:rPr>
                <w:rFonts w:ascii="宋体" w:hAnsi="宋体" w:cs="宋体" w:hint="eastAsia"/>
                <w:kern w:val="0"/>
                <w:sz w:val="20"/>
                <w:szCs w:val="20"/>
              </w:rPr>
              <w:t>先进个人</w:t>
            </w:r>
            <w:r w:rsidRPr="00176E8E">
              <w:rPr>
                <w:rFonts w:ascii="宋体" w:hAnsi="宋体" w:cs="宋体" w:hint="eastAsia"/>
                <w:kern w:val="0"/>
                <w:sz w:val="20"/>
                <w:szCs w:val="20"/>
              </w:rPr>
              <w:t>。市接待办近五年工作总结得到市委赵乐秦书记</w:t>
            </w:r>
            <w:r>
              <w:rPr>
                <w:rFonts w:ascii="宋体" w:hAnsi="宋体" w:cs="宋体" w:hint="eastAsia"/>
                <w:kern w:val="0"/>
                <w:sz w:val="20"/>
                <w:szCs w:val="20"/>
              </w:rPr>
              <w:t>批示</w:t>
            </w:r>
            <w:r w:rsidRPr="00176E8E">
              <w:rPr>
                <w:rFonts w:ascii="宋体" w:hAnsi="宋体" w:cs="宋体" w:hint="eastAsia"/>
                <w:kern w:val="0"/>
                <w:sz w:val="20"/>
                <w:szCs w:val="20"/>
              </w:rPr>
              <w:t>表扬</w:t>
            </w:r>
            <w:r>
              <w:rPr>
                <w:rFonts w:ascii="宋体" w:hAnsi="宋体" w:cs="宋体" w:hint="eastAsia"/>
                <w:kern w:val="0"/>
                <w:sz w:val="20"/>
                <w:szCs w:val="20"/>
              </w:rPr>
              <w:t>。</w:t>
            </w:r>
            <w:r w:rsidRPr="00176E8E">
              <w:rPr>
                <w:rFonts w:ascii="宋体" w:hAnsi="宋体" w:cs="宋体"/>
                <w:kern w:val="0"/>
                <w:sz w:val="20"/>
                <w:szCs w:val="20"/>
              </w:rPr>
              <w:t xml:space="preserve"> </w:t>
            </w:r>
            <w:r>
              <w:rPr>
                <w:rFonts w:ascii="宋体" w:hAnsi="宋体" w:cs="宋体" w:hint="eastAsia"/>
                <w:kern w:val="0"/>
                <w:sz w:val="20"/>
                <w:szCs w:val="20"/>
              </w:rPr>
              <w:t>发放</w:t>
            </w:r>
            <w:r w:rsidRPr="00176E8E">
              <w:rPr>
                <w:rFonts w:ascii="宋体" w:hAnsi="宋体" w:cs="宋体" w:hint="eastAsia"/>
                <w:kern w:val="0"/>
                <w:sz w:val="20"/>
                <w:szCs w:val="20"/>
              </w:rPr>
              <w:t>调查表</w:t>
            </w:r>
            <w:r w:rsidRPr="00176E8E">
              <w:rPr>
                <w:rFonts w:ascii="宋体" w:hAnsi="宋体" w:cs="宋体"/>
                <w:kern w:val="0"/>
                <w:sz w:val="20"/>
                <w:szCs w:val="20"/>
              </w:rPr>
              <w:t>50</w:t>
            </w:r>
            <w:r w:rsidRPr="00176E8E">
              <w:rPr>
                <w:rFonts w:ascii="宋体" w:hAnsi="宋体" w:cs="宋体" w:hint="eastAsia"/>
                <w:kern w:val="0"/>
                <w:sz w:val="20"/>
                <w:szCs w:val="20"/>
              </w:rPr>
              <w:t>份</w:t>
            </w:r>
            <w:r>
              <w:rPr>
                <w:rFonts w:ascii="宋体" w:hAnsi="宋体" w:cs="宋体" w:hint="eastAsia"/>
                <w:kern w:val="0"/>
                <w:sz w:val="20"/>
                <w:szCs w:val="20"/>
              </w:rPr>
              <w:t>，满意度达</w:t>
            </w:r>
            <w:r>
              <w:rPr>
                <w:rFonts w:ascii="宋体" w:hAnsi="宋体" w:cs="宋体"/>
                <w:kern w:val="0"/>
                <w:sz w:val="20"/>
                <w:szCs w:val="20"/>
              </w:rPr>
              <w:t>100%</w:t>
            </w:r>
            <w:r>
              <w:rPr>
                <w:rFonts w:ascii="宋体" w:hAnsi="宋体" w:cs="宋体" w:hint="eastAsia"/>
                <w:kern w:val="0"/>
                <w:sz w:val="20"/>
                <w:szCs w:val="20"/>
              </w:rPr>
              <w:t>。</w:t>
            </w:r>
          </w:p>
        </w:tc>
        <w:tc>
          <w:tcPr>
            <w:tcW w:w="666" w:type="dxa"/>
            <w:gridSpan w:val="2"/>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r>
      <w:tr w:rsidR="00CB677B" w:rsidRPr="00176E8E" w:rsidTr="009E02C9">
        <w:trPr>
          <w:trHeight w:val="1155"/>
        </w:trPr>
        <w:tc>
          <w:tcPr>
            <w:tcW w:w="720" w:type="dxa"/>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531" w:type="dxa"/>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867"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服务对象满意度指标</w:t>
            </w:r>
          </w:p>
        </w:tc>
        <w:tc>
          <w:tcPr>
            <w:tcW w:w="531" w:type="dxa"/>
            <w:tcBorders>
              <w:top w:val="nil"/>
              <w:left w:val="nil"/>
              <w:bottom w:val="single" w:sz="4" w:space="0" w:color="auto"/>
              <w:right w:val="single" w:sz="4" w:space="0" w:color="auto"/>
            </w:tcBorders>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781"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发放满意度调查表</w:t>
            </w:r>
            <w:r w:rsidRPr="00176E8E">
              <w:rPr>
                <w:rFonts w:ascii="宋体" w:hAnsi="宋体" w:cs="宋体"/>
                <w:kern w:val="0"/>
                <w:sz w:val="20"/>
                <w:szCs w:val="20"/>
              </w:rPr>
              <w:t>50</w:t>
            </w:r>
            <w:r w:rsidRPr="00176E8E">
              <w:rPr>
                <w:rFonts w:ascii="宋体" w:hAnsi="宋体" w:cs="宋体" w:hint="eastAsia"/>
                <w:kern w:val="0"/>
                <w:sz w:val="20"/>
                <w:szCs w:val="20"/>
              </w:rPr>
              <w:t>份。</w:t>
            </w:r>
          </w:p>
        </w:tc>
        <w:tc>
          <w:tcPr>
            <w:tcW w:w="3240"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满意度达</w:t>
            </w:r>
            <w:r w:rsidRPr="00176E8E">
              <w:rPr>
                <w:rFonts w:ascii="宋体" w:hAnsi="宋体" w:cs="宋体"/>
                <w:kern w:val="0"/>
                <w:sz w:val="20"/>
                <w:szCs w:val="20"/>
              </w:rPr>
              <w:t>90%</w:t>
            </w:r>
            <w:r w:rsidRPr="00176E8E">
              <w:rPr>
                <w:rFonts w:ascii="宋体" w:hAnsi="宋体" w:cs="宋体" w:hint="eastAsia"/>
                <w:kern w:val="0"/>
                <w:sz w:val="20"/>
                <w:szCs w:val="20"/>
              </w:rPr>
              <w:t>以上</w:t>
            </w:r>
          </w:p>
        </w:tc>
        <w:tc>
          <w:tcPr>
            <w:tcW w:w="3390" w:type="dxa"/>
            <w:tcBorders>
              <w:top w:val="nil"/>
              <w:left w:val="nil"/>
              <w:bottom w:val="single" w:sz="4" w:space="0" w:color="auto"/>
              <w:right w:val="single" w:sz="4" w:space="0" w:color="auto"/>
            </w:tcBorders>
            <w:vAlign w:val="center"/>
          </w:tcPr>
          <w:p w:rsidR="00CB677B" w:rsidRPr="00176E8E" w:rsidRDefault="00CB677B" w:rsidP="00176E8E">
            <w:pPr>
              <w:widowControl/>
              <w:jc w:val="left"/>
              <w:rPr>
                <w:rFonts w:ascii="宋体" w:cs="宋体"/>
                <w:kern w:val="0"/>
                <w:sz w:val="20"/>
                <w:szCs w:val="20"/>
              </w:rPr>
            </w:pPr>
            <w:r w:rsidRPr="00176E8E">
              <w:rPr>
                <w:rFonts w:ascii="宋体" w:hAnsi="宋体" w:cs="宋体" w:hint="eastAsia"/>
                <w:kern w:val="0"/>
                <w:sz w:val="20"/>
                <w:szCs w:val="20"/>
              </w:rPr>
              <w:t>满意度达到</w:t>
            </w:r>
            <w:r w:rsidRPr="00176E8E">
              <w:rPr>
                <w:rFonts w:ascii="宋体" w:hAnsi="宋体" w:cs="宋体"/>
                <w:kern w:val="0"/>
                <w:sz w:val="20"/>
                <w:szCs w:val="20"/>
              </w:rPr>
              <w:t>90%</w:t>
            </w:r>
            <w:r w:rsidRPr="00176E8E">
              <w:rPr>
                <w:rFonts w:ascii="宋体" w:hAnsi="宋体" w:cs="宋体" w:hint="eastAsia"/>
                <w:kern w:val="0"/>
                <w:sz w:val="20"/>
                <w:szCs w:val="20"/>
              </w:rPr>
              <w:t>以上</w:t>
            </w:r>
            <w:r w:rsidRPr="00176E8E">
              <w:rPr>
                <w:rFonts w:ascii="宋体" w:hAnsi="宋体" w:cs="宋体"/>
                <w:kern w:val="0"/>
                <w:sz w:val="20"/>
                <w:szCs w:val="20"/>
              </w:rPr>
              <w:t>5</w:t>
            </w:r>
            <w:r w:rsidRPr="00176E8E">
              <w:rPr>
                <w:rFonts w:ascii="宋体" w:hAnsi="宋体" w:cs="宋体" w:hint="eastAsia"/>
                <w:kern w:val="0"/>
                <w:sz w:val="20"/>
                <w:szCs w:val="20"/>
              </w:rPr>
              <w:t>分，每少</w:t>
            </w:r>
            <w:r w:rsidRPr="00176E8E">
              <w:rPr>
                <w:rFonts w:ascii="宋体" w:hAnsi="宋体" w:cs="宋体"/>
                <w:kern w:val="0"/>
                <w:sz w:val="20"/>
                <w:szCs w:val="20"/>
              </w:rPr>
              <w:t>10%</w:t>
            </w:r>
            <w:r w:rsidRPr="00176E8E">
              <w:rPr>
                <w:rFonts w:ascii="宋体" w:hAnsi="宋体" w:cs="宋体" w:hint="eastAsia"/>
                <w:kern w:val="0"/>
                <w:sz w:val="20"/>
                <w:szCs w:val="20"/>
              </w:rPr>
              <w:t>扣</w:t>
            </w:r>
            <w:r w:rsidRPr="00176E8E">
              <w:rPr>
                <w:rFonts w:ascii="宋体" w:hAnsi="宋体" w:cs="宋体"/>
                <w:kern w:val="0"/>
                <w:sz w:val="20"/>
                <w:szCs w:val="20"/>
              </w:rPr>
              <w:t>0.5</w:t>
            </w:r>
            <w:r w:rsidRPr="00176E8E">
              <w:rPr>
                <w:rFonts w:ascii="宋体" w:hAnsi="宋体" w:cs="宋体" w:hint="eastAsia"/>
                <w:kern w:val="0"/>
                <w:sz w:val="20"/>
                <w:szCs w:val="20"/>
              </w:rPr>
              <w:t>分</w:t>
            </w:r>
          </w:p>
        </w:tc>
        <w:tc>
          <w:tcPr>
            <w:tcW w:w="765" w:type="dxa"/>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5</w:t>
            </w:r>
          </w:p>
        </w:tc>
        <w:tc>
          <w:tcPr>
            <w:tcW w:w="2295" w:type="dxa"/>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c>
          <w:tcPr>
            <w:tcW w:w="666" w:type="dxa"/>
            <w:gridSpan w:val="2"/>
            <w:vMerge/>
            <w:tcBorders>
              <w:top w:val="nil"/>
              <w:left w:val="single" w:sz="4" w:space="0" w:color="auto"/>
              <w:bottom w:val="single" w:sz="4" w:space="0" w:color="000000"/>
              <w:right w:val="single" w:sz="4" w:space="0" w:color="auto"/>
            </w:tcBorders>
            <w:vAlign w:val="center"/>
          </w:tcPr>
          <w:p w:rsidR="00CB677B" w:rsidRPr="00176E8E" w:rsidRDefault="00CB677B" w:rsidP="00176E8E">
            <w:pPr>
              <w:widowControl/>
              <w:jc w:val="left"/>
              <w:rPr>
                <w:rFonts w:ascii="宋体" w:cs="宋体"/>
                <w:kern w:val="0"/>
                <w:sz w:val="20"/>
                <w:szCs w:val="20"/>
              </w:rPr>
            </w:pPr>
          </w:p>
        </w:tc>
      </w:tr>
      <w:tr w:rsidR="00CB677B" w:rsidRPr="00176E8E" w:rsidTr="009E02C9">
        <w:trPr>
          <w:trHeight w:val="735"/>
        </w:trPr>
        <w:tc>
          <w:tcPr>
            <w:tcW w:w="720" w:type="dxa"/>
            <w:tcBorders>
              <w:top w:val="nil"/>
              <w:left w:val="single" w:sz="4" w:space="0" w:color="auto"/>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合计</w:t>
            </w:r>
          </w:p>
        </w:tc>
        <w:tc>
          <w:tcPr>
            <w:tcW w:w="531" w:type="dxa"/>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100</w:t>
            </w:r>
          </w:p>
        </w:tc>
        <w:tc>
          <w:tcPr>
            <w:tcW w:w="867" w:type="dxa"/>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 xml:space="preserve">　</w:t>
            </w:r>
          </w:p>
        </w:tc>
        <w:tc>
          <w:tcPr>
            <w:tcW w:w="531" w:type="dxa"/>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kern w:val="0"/>
                <w:sz w:val="20"/>
                <w:szCs w:val="20"/>
              </w:rPr>
              <w:t>100</w:t>
            </w:r>
          </w:p>
        </w:tc>
        <w:tc>
          <w:tcPr>
            <w:tcW w:w="2781" w:type="dxa"/>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 xml:space="preserve">　</w:t>
            </w:r>
          </w:p>
        </w:tc>
        <w:tc>
          <w:tcPr>
            <w:tcW w:w="3240" w:type="dxa"/>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 xml:space="preserve">　</w:t>
            </w:r>
          </w:p>
        </w:tc>
        <w:tc>
          <w:tcPr>
            <w:tcW w:w="3390" w:type="dxa"/>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0"/>
                <w:szCs w:val="20"/>
              </w:rPr>
            </w:pPr>
            <w:r w:rsidRPr="00176E8E">
              <w:rPr>
                <w:rFonts w:ascii="宋体" w:hAnsi="宋体" w:cs="宋体" w:hint="eastAsia"/>
                <w:kern w:val="0"/>
                <w:sz w:val="20"/>
                <w:szCs w:val="20"/>
              </w:rPr>
              <w:t xml:space="preserve">　</w:t>
            </w:r>
          </w:p>
        </w:tc>
        <w:tc>
          <w:tcPr>
            <w:tcW w:w="765" w:type="dxa"/>
            <w:tcBorders>
              <w:top w:val="nil"/>
              <w:left w:val="nil"/>
              <w:bottom w:val="single" w:sz="4" w:space="0" w:color="auto"/>
              <w:right w:val="single" w:sz="4" w:space="0" w:color="auto"/>
            </w:tcBorders>
            <w:noWrap/>
            <w:vAlign w:val="center"/>
          </w:tcPr>
          <w:p w:rsidR="00CB677B" w:rsidRPr="00176E8E" w:rsidRDefault="00CB677B" w:rsidP="00176E8E">
            <w:pPr>
              <w:widowControl/>
              <w:jc w:val="center"/>
              <w:rPr>
                <w:rFonts w:ascii="宋体" w:cs="宋体"/>
                <w:kern w:val="0"/>
                <w:sz w:val="24"/>
                <w:szCs w:val="24"/>
              </w:rPr>
            </w:pPr>
            <w:r w:rsidRPr="00176E8E">
              <w:rPr>
                <w:rFonts w:ascii="宋体" w:hAnsi="宋体" w:cs="宋体"/>
                <w:kern w:val="0"/>
                <w:sz w:val="24"/>
                <w:szCs w:val="24"/>
              </w:rPr>
              <w:t>100</w:t>
            </w:r>
          </w:p>
        </w:tc>
        <w:tc>
          <w:tcPr>
            <w:tcW w:w="2295" w:type="dxa"/>
            <w:tcBorders>
              <w:top w:val="nil"/>
              <w:left w:val="nil"/>
              <w:bottom w:val="single" w:sz="4" w:space="0" w:color="auto"/>
              <w:right w:val="single" w:sz="4" w:space="0" w:color="auto"/>
            </w:tcBorders>
            <w:noWrap/>
            <w:vAlign w:val="center"/>
          </w:tcPr>
          <w:p w:rsidR="00CB677B" w:rsidRPr="00176E8E" w:rsidRDefault="00CB677B" w:rsidP="00176E8E">
            <w:pPr>
              <w:widowControl/>
              <w:jc w:val="left"/>
              <w:rPr>
                <w:rFonts w:ascii="宋体" w:cs="宋体"/>
                <w:kern w:val="0"/>
                <w:sz w:val="24"/>
                <w:szCs w:val="24"/>
              </w:rPr>
            </w:pPr>
            <w:r w:rsidRPr="00176E8E">
              <w:rPr>
                <w:rFonts w:ascii="宋体" w:hAnsi="宋体" w:cs="宋体" w:hint="eastAsia"/>
                <w:kern w:val="0"/>
                <w:sz w:val="24"/>
                <w:szCs w:val="24"/>
              </w:rPr>
              <w:t xml:space="preserve">　</w:t>
            </w:r>
          </w:p>
        </w:tc>
        <w:tc>
          <w:tcPr>
            <w:tcW w:w="666" w:type="dxa"/>
            <w:gridSpan w:val="2"/>
            <w:tcBorders>
              <w:top w:val="nil"/>
              <w:left w:val="nil"/>
              <w:bottom w:val="single" w:sz="4" w:space="0" w:color="auto"/>
              <w:right w:val="single" w:sz="4" w:space="0" w:color="auto"/>
            </w:tcBorders>
            <w:noWrap/>
            <w:vAlign w:val="center"/>
          </w:tcPr>
          <w:p w:rsidR="00CB677B" w:rsidRPr="00176E8E" w:rsidRDefault="00CB677B" w:rsidP="00176E8E">
            <w:pPr>
              <w:widowControl/>
              <w:jc w:val="left"/>
              <w:rPr>
                <w:rFonts w:ascii="宋体" w:cs="宋体"/>
                <w:kern w:val="0"/>
                <w:sz w:val="24"/>
                <w:szCs w:val="24"/>
              </w:rPr>
            </w:pPr>
            <w:r w:rsidRPr="00176E8E">
              <w:rPr>
                <w:rFonts w:ascii="宋体" w:hAnsi="宋体" w:cs="宋体" w:hint="eastAsia"/>
                <w:kern w:val="0"/>
                <w:sz w:val="24"/>
                <w:szCs w:val="24"/>
              </w:rPr>
              <w:t xml:space="preserve">　</w:t>
            </w:r>
          </w:p>
        </w:tc>
      </w:tr>
    </w:tbl>
    <w:p w:rsidR="00CB677B" w:rsidRDefault="00CB677B" w:rsidP="00CB1DAD">
      <w:pPr>
        <w:widowControl/>
        <w:spacing w:line="450" w:lineRule="atLeast"/>
        <w:ind w:firstLine="405"/>
        <w:jc w:val="center"/>
        <w:rPr>
          <w:rFonts w:ascii="宋体" w:cs="仿宋_GB2312"/>
          <w:szCs w:val="21"/>
        </w:rPr>
        <w:sectPr w:rsidR="00CB677B" w:rsidSect="00461535">
          <w:pgSz w:w="16838" w:h="11906" w:orient="landscape" w:code="9"/>
          <w:pgMar w:top="1797" w:right="1440" w:bottom="1797" w:left="1440" w:header="851" w:footer="992" w:gutter="0"/>
          <w:cols w:space="425"/>
          <w:docGrid w:type="lines" w:linePitch="312"/>
        </w:sectPr>
      </w:pPr>
    </w:p>
    <w:p w:rsidR="00CB677B" w:rsidRPr="00CB1DAD" w:rsidRDefault="00CB677B" w:rsidP="00CB1DAD">
      <w:pPr>
        <w:widowControl/>
        <w:spacing w:line="450" w:lineRule="atLeast"/>
        <w:ind w:firstLine="405"/>
        <w:jc w:val="center"/>
        <w:rPr>
          <w:rFonts w:ascii="宋体" w:cs="仿宋_GB2312"/>
          <w:szCs w:val="21"/>
        </w:rPr>
      </w:pPr>
      <w:r w:rsidRPr="00CB1DAD">
        <w:rPr>
          <w:rFonts w:ascii="宋体" w:hAnsi="宋体" w:cs="仿宋_GB2312" w:hint="eastAsia"/>
          <w:szCs w:val="21"/>
        </w:rPr>
        <w:t>第四部分</w:t>
      </w:r>
      <w:r w:rsidRPr="00CB1DAD">
        <w:rPr>
          <w:rFonts w:ascii="宋体" w:hAnsi="宋体" w:cs="仿宋_GB2312"/>
          <w:szCs w:val="21"/>
        </w:rPr>
        <w:t xml:space="preserve"> </w:t>
      </w:r>
      <w:r w:rsidRPr="00CB1DAD">
        <w:rPr>
          <w:rFonts w:ascii="宋体" w:hAnsi="宋体" w:cs="仿宋_GB2312" w:hint="eastAsia"/>
          <w:szCs w:val="21"/>
        </w:rPr>
        <w:t>名词解释</w:t>
      </w:r>
    </w:p>
    <w:p w:rsidR="00CB677B" w:rsidRPr="00914F54" w:rsidRDefault="00CB677B" w:rsidP="00914F54">
      <w:pPr>
        <w:widowControl/>
        <w:spacing w:line="450" w:lineRule="atLeast"/>
        <w:ind w:firstLineChars="200" w:firstLine="400"/>
        <w:jc w:val="left"/>
        <w:rPr>
          <w:rFonts w:ascii="宋体" w:cs="宋体"/>
          <w:kern w:val="0"/>
          <w:sz w:val="20"/>
          <w:szCs w:val="20"/>
        </w:rPr>
      </w:pPr>
      <w:r w:rsidRPr="00914F54">
        <w:rPr>
          <w:rFonts w:ascii="宋体" w:hAnsi="宋体" w:cs="宋体" w:hint="eastAsia"/>
          <w:kern w:val="0"/>
          <w:sz w:val="20"/>
          <w:szCs w:val="20"/>
        </w:rPr>
        <w:t>一、财政拨款收入：指桂林市本级财政部门当年拨付的资金。</w:t>
      </w:r>
    </w:p>
    <w:p w:rsidR="00CB677B" w:rsidRPr="00914F54" w:rsidRDefault="00CB677B" w:rsidP="00914F54">
      <w:pPr>
        <w:widowControl/>
        <w:spacing w:line="450" w:lineRule="atLeast"/>
        <w:ind w:firstLineChars="200" w:firstLine="400"/>
        <w:jc w:val="left"/>
        <w:rPr>
          <w:rFonts w:ascii="宋体" w:cs="宋体"/>
          <w:kern w:val="0"/>
          <w:sz w:val="20"/>
          <w:szCs w:val="20"/>
        </w:rPr>
      </w:pPr>
      <w:r w:rsidRPr="00914F54">
        <w:rPr>
          <w:rFonts w:ascii="宋体" w:hAnsi="宋体" w:cs="宋体" w:hint="eastAsia"/>
          <w:kern w:val="0"/>
          <w:sz w:val="20"/>
          <w:szCs w:val="20"/>
        </w:rPr>
        <w:t>二、事业收入：指事业单位开展专业业务活动及辅助活动所取得的收入。</w:t>
      </w:r>
    </w:p>
    <w:p w:rsidR="00CB677B" w:rsidRPr="00914F54" w:rsidRDefault="00CB677B" w:rsidP="00914F54">
      <w:pPr>
        <w:widowControl/>
        <w:spacing w:line="450" w:lineRule="atLeast"/>
        <w:ind w:firstLineChars="200" w:firstLine="400"/>
        <w:jc w:val="left"/>
        <w:rPr>
          <w:rFonts w:ascii="宋体" w:cs="宋体"/>
          <w:kern w:val="0"/>
          <w:sz w:val="20"/>
          <w:szCs w:val="20"/>
        </w:rPr>
      </w:pPr>
      <w:r w:rsidRPr="00914F54">
        <w:rPr>
          <w:rFonts w:ascii="宋体" w:hAnsi="宋体" w:cs="宋体" w:hint="eastAsia"/>
          <w:kern w:val="0"/>
          <w:sz w:val="20"/>
          <w:szCs w:val="20"/>
        </w:rPr>
        <w:t>三、经营收入：指事业单位在专业业务活动及其辅助活动之外开展非独立核算经营活动取得的收入。</w:t>
      </w:r>
    </w:p>
    <w:p w:rsidR="00CB677B" w:rsidRPr="00914F54" w:rsidRDefault="00CB677B" w:rsidP="00914F54">
      <w:pPr>
        <w:widowControl/>
        <w:spacing w:line="450" w:lineRule="atLeast"/>
        <w:ind w:firstLineChars="200" w:firstLine="400"/>
        <w:jc w:val="left"/>
        <w:rPr>
          <w:rFonts w:ascii="宋体" w:cs="宋体"/>
          <w:kern w:val="0"/>
          <w:sz w:val="20"/>
          <w:szCs w:val="20"/>
        </w:rPr>
      </w:pPr>
      <w:r w:rsidRPr="00914F54">
        <w:rPr>
          <w:rFonts w:ascii="宋体" w:hAnsi="宋体" w:cs="宋体" w:hint="eastAsia"/>
          <w:kern w:val="0"/>
          <w:sz w:val="20"/>
          <w:szCs w:val="20"/>
        </w:rPr>
        <w:t>四、其他收入：指除上述“财政拨款收入”、“事业收入”、“经营收入”等以外的收入。</w:t>
      </w:r>
    </w:p>
    <w:p w:rsidR="00CB677B" w:rsidRPr="00914F54" w:rsidRDefault="00CB677B" w:rsidP="00914F54">
      <w:pPr>
        <w:widowControl/>
        <w:spacing w:line="450" w:lineRule="atLeast"/>
        <w:ind w:firstLineChars="200" w:firstLine="400"/>
        <w:jc w:val="left"/>
        <w:rPr>
          <w:rFonts w:ascii="宋体" w:cs="宋体"/>
          <w:kern w:val="0"/>
          <w:sz w:val="20"/>
          <w:szCs w:val="20"/>
        </w:rPr>
      </w:pPr>
      <w:r w:rsidRPr="00914F54">
        <w:rPr>
          <w:rFonts w:ascii="宋体" w:hAnsi="宋体" w:cs="宋体" w:hint="eastAsia"/>
          <w:kern w:val="0"/>
          <w:sz w:val="20"/>
          <w:szCs w:val="20"/>
        </w:rPr>
        <w:t>五、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CB677B" w:rsidRPr="00914F54" w:rsidRDefault="00CB677B" w:rsidP="00914F54">
      <w:pPr>
        <w:widowControl/>
        <w:spacing w:line="450" w:lineRule="atLeast"/>
        <w:ind w:firstLineChars="200" w:firstLine="400"/>
        <w:jc w:val="left"/>
        <w:rPr>
          <w:rFonts w:ascii="宋体" w:cs="宋体"/>
          <w:kern w:val="0"/>
          <w:sz w:val="20"/>
          <w:szCs w:val="20"/>
        </w:rPr>
      </w:pPr>
      <w:r w:rsidRPr="00914F54">
        <w:rPr>
          <w:rFonts w:ascii="宋体" w:hAnsi="宋体" w:cs="宋体" w:hint="eastAsia"/>
          <w:kern w:val="0"/>
          <w:sz w:val="20"/>
          <w:szCs w:val="20"/>
        </w:rPr>
        <w:t>六、年初结转和结余：指以前年度尚未完成、结转到本年仍按有关规定用途继续使用的资金，或项目已完成等产生的结余资金。</w:t>
      </w:r>
    </w:p>
    <w:p w:rsidR="00CB677B" w:rsidRPr="00914F54" w:rsidRDefault="00CB677B" w:rsidP="00914F54">
      <w:pPr>
        <w:widowControl/>
        <w:spacing w:line="450" w:lineRule="atLeast"/>
        <w:ind w:firstLineChars="200" w:firstLine="400"/>
        <w:jc w:val="left"/>
        <w:rPr>
          <w:rFonts w:ascii="宋体" w:cs="宋体"/>
          <w:kern w:val="0"/>
          <w:sz w:val="20"/>
          <w:szCs w:val="20"/>
        </w:rPr>
      </w:pPr>
      <w:r w:rsidRPr="00914F54">
        <w:rPr>
          <w:rFonts w:ascii="宋体" w:hAnsi="宋体" w:cs="宋体" w:hint="eastAsia"/>
          <w:kern w:val="0"/>
          <w:sz w:val="20"/>
          <w:szCs w:val="20"/>
        </w:rPr>
        <w:t>七、结余分配：指事业单位按规定提取的职工福利基金、事业基金和缴纳的所得税，以及建设单位按规定应交回的基本建设竣工项目结余资金。</w:t>
      </w:r>
    </w:p>
    <w:p w:rsidR="00CB677B" w:rsidRPr="00914F54" w:rsidRDefault="00CB677B" w:rsidP="00914F54">
      <w:pPr>
        <w:widowControl/>
        <w:spacing w:line="450" w:lineRule="atLeast"/>
        <w:ind w:firstLineChars="200" w:firstLine="400"/>
        <w:jc w:val="left"/>
        <w:rPr>
          <w:rFonts w:ascii="宋体" w:cs="宋体"/>
          <w:kern w:val="0"/>
          <w:sz w:val="20"/>
          <w:szCs w:val="20"/>
        </w:rPr>
      </w:pPr>
      <w:r w:rsidRPr="00914F54">
        <w:rPr>
          <w:rFonts w:ascii="宋体" w:hAnsi="宋体" w:cs="宋体" w:hint="eastAsia"/>
          <w:kern w:val="0"/>
          <w:sz w:val="20"/>
          <w:szCs w:val="20"/>
        </w:rPr>
        <w:t>八、年末结转和结余：指本年度或以前年度预算安排、因客观条件发生变化无法按原计划实施，需要延迟到以后年度按有关规定继续使用的资金。</w:t>
      </w:r>
    </w:p>
    <w:p w:rsidR="00CB677B" w:rsidRPr="00914F54" w:rsidRDefault="00CB677B" w:rsidP="00914F54">
      <w:pPr>
        <w:widowControl/>
        <w:spacing w:line="450" w:lineRule="atLeast"/>
        <w:ind w:firstLineChars="200" w:firstLine="400"/>
        <w:jc w:val="left"/>
        <w:rPr>
          <w:rFonts w:ascii="宋体" w:cs="宋体"/>
          <w:kern w:val="0"/>
          <w:sz w:val="20"/>
          <w:szCs w:val="20"/>
        </w:rPr>
      </w:pPr>
      <w:r w:rsidRPr="00914F54">
        <w:rPr>
          <w:rFonts w:ascii="宋体" w:hAnsi="宋体" w:cs="宋体" w:hint="eastAsia"/>
          <w:kern w:val="0"/>
          <w:sz w:val="20"/>
          <w:szCs w:val="20"/>
        </w:rPr>
        <w:t>九、基本支出：指为保障市接待办公室的机构正常运转、完成日常工作任务而发生的人员支出和公用支出。</w:t>
      </w:r>
    </w:p>
    <w:p w:rsidR="00CB677B" w:rsidRPr="00914F54" w:rsidRDefault="00CB677B" w:rsidP="00914F54">
      <w:pPr>
        <w:widowControl/>
        <w:spacing w:line="450" w:lineRule="atLeast"/>
        <w:ind w:firstLineChars="200" w:firstLine="400"/>
        <w:jc w:val="left"/>
        <w:rPr>
          <w:rFonts w:ascii="宋体" w:hAnsi="宋体" w:cs="宋体"/>
          <w:kern w:val="0"/>
          <w:sz w:val="20"/>
          <w:szCs w:val="20"/>
        </w:rPr>
      </w:pPr>
      <w:r w:rsidRPr="00914F54">
        <w:rPr>
          <w:rFonts w:ascii="宋体" w:hAnsi="宋体" w:cs="宋体" w:hint="eastAsia"/>
          <w:kern w:val="0"/>
          <w:sz w:val="20"/>
          <w:szCs w:val="20"/>
        </w:rPr>
        <w:t>十、项目支出：指在基本支出之外为完成特定行政任务和事业发展目标所发生的支出。反映市接待办公室开展公务接待、重要会议、重大活动、重要宾客等重大公务接待的前期工作、宣传等未单独设置项级科目的专项支出。</w:t>
      </w:r>
      <w:r w:rsidRPr="00914F54">
        <w:rPr>
          <w:rFonts w:ascii="宋体" w:hAnsi="宋体" w:cs="宋体"/>
          <w:kern w:val="0"/>
          <w:sz w:val="20"/>
          <w:szCs w:val="20"/>
        </w:rPr>
        <w:t xml:space="preserve">  </w:t>
      </w:r>
    </w:p>
    <w:p w:rsidR="00CB677B" w:rsidRPr="00914F54" w:rsidRDefault="00CB677B" w:rsidP="00914F54">
      <w:pPr>
        <w:widowControl/>
        <w:spacing w:line="450" w:lineRule="atLeast"/>
        <w:ind w:firstLineChars="200" w:firstLine="400"/>
        <w:jc w:val="left"/>
        <w:rPr>
          <w:rFonts w:ascii="宋体" w:cs="宋体"/>
          <w:kern w:val="0"/>
          <w:sz w:val="20"/>
          <w:szCs w:val="20"/>
        </w:rPr>
      </w:pPr>
      <w:r w:rsidRPr="00914F54">
        <w:rPr>
          <w:rFonts w:ascii="宋体" w:hAnsi="宋体" w:cs="宋体" w:hint="eastAsia"/>
          <w:kern w:val="0"/>
          <w:sz w:val="20"/>
          <w:szCs w:val="20"/>
        </w:rPr>
        <w:t>十一、经营支出：指事业单位在专业业务活动及其辅助活动之外开展非独立核算经营活动发生的支出。</w:t>
      </w:r>
    </w:p>
    <w:p w:rsidR="00CB677B" w:rsidRPr="00914F54" w:rsidRDefault="00CB677B" w:rsidP="00914F54">
      <w:pPr>
        <w:spacing w:line="450" w:lineRule="atLeast"/>
        <w:ind w:firstLineChars="200" w:firstLine="400"/>
        <w:rPr>
          <w:rFonts w:ascii="宋体" w:cs="宋体"/>
          <w:kern w:val="0"/>
          <w:sz w:val="20"/>
          <w:szCs w:val="20"/>
        </w:rPr>
      </w:pPr>
      <w:r w:rsidRPr="00914F54">
        <w:rPr>
          <w:rFonts w:ascii="宋体" w:hAnsi="宋体" w:cs="宋体" w:hint="eastAsia"/>
          <w:kern w:val="0"/>
          <w:sz w:val="20"/>
          <w:szCs w:val="20"/>
        </w:rPr>
        <w:t>十二、“三公”经费：纳入桂林市本级预决算管理的“三公”经费，是指桂林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rsidR="00CB677B" w:rsidRPr="00914F54" w:rsidRDefault="00CB677B" w:rsidP="00914F54">
      <w:pPr>
        <w:spacing w:line="450" w:lineRule="atLeast"/>
        <w:ind w:firstLineChars="200" w:firstLine="400"/>
        <w:rPr>
          <w:rFonts w:ascii="宋体" w:cs="宋体"/>
          <w:kern w:val="0"/>
          <w:sz w:val="20"/>
          <w:szCs w:val="20"/>
        </w:rPr>
      </w:pPr>
      <w:r w:rsidRPr="00914F54">
        <w:rPr>
          <w:rFonts w:ascii="宋体" w:hAnsi="宋体" w:cs="宋体" w:hint="eastAsia"/>
          <w:kern w:val="0"/>
          <w:sz w:val="20"/>
          <w:szCs w:val="20"/>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B677B" w:rsidRPr="00914F54" w:rsidRDefault="00CB677B" w:rsidP="00914F54">
      <w:pPr>
        <w:widowControl/>
        <w:spacing w:line="450" w:lineRule="atLeast"/>
        <w:ind w:firstLineChars="200" w:firstLine="400"/>
        <w:jc w:val="left"/>
        <w:rPr>
          <w:rFonts w:ascii="宋体" w:hAnsi="宋体" w:cs="宋体"/>
          <w:kern w:val="0"/>
          <w:sz w:val="20"/>
          <w:szCs w:val="20"/>
        </w:rPr>
      </w:pPr>
      <w:r w:rsidRPr="00914F54">
        <w:rPr>
          <w:rFonts w:ascii="宋体" w:hAnsi="宋体" w:cs="宋体" w:hint="eastAsia"/>
          <w:kern w:val="0"/>
          <w:sz w:val="20"/>
          <w:szCs w:val="20"/>
        </w:rPr>
        <w:t>十四、一般公共服务支出（类）政府办公厅（室）及相关机构事务（款）：反映市接待办公室用于保障机构正常运行、开展公务接待工作的支出。</w:t>
      </w:r>
      <w:r w:rsidRPr="00914F54">
        <w:rPr>
          <w:rFonts w:ascii="宋体" w:hAnsi="宋体" w:cs="宋体"/>
          <w:kern w:val="0"/>
          <w:sz w:val="20"/>
          <w:szCs w:val="20"/>
        </w:rPr>
        <w:t xml:space="preserve"> </w:t>
      </w:r>
      <w:r w:rsidRPr="00914F54">
        <w:rPr>
          <w:rFonts w:ascii="宋体" w:hAnsi="宋体" w:cs="宋体"/>
          <w:kern w:val="0"/>
          <w:sz w:val="20"/>
          <w:szCs w:val="20"/>
        </w:rPr>
        <w:br/>
      </w:r>
      <w:r w:rsidRPr="00914F54">
        <w:rPr>
          <w:rFonts w:ascii="宋体" w:hAnsi="宋体" w:cs="宋体" w:hint="eastAsia"/>
          <w:kern w:val="0"/>
          <w:sz w:val="20"/>
          <w:szCs w:val="20"/>
        </w:rPr>
        <w:t xml:space="preserve">　　</w:t>
      </w:r>
      <w:r w:rsidRPr="00914F54">
        <w:rPr>
          <w:rFonts w:ascii="宋体" w:hAnsi="宋体" w:cs="宋体"/>
          <w:kern w:val="0"/>
          <w:sz w:val="20"/>
          <w:szCs w:val="20"/>
        </w:rPr>
        <w:t>(</w:t>
      </w:r>
      <w:r w:rsidRPr="00914F54">
        <w:rPr>
          <w:rFonts w:ascii="宋体" w:hAnsi="宋体" w:cs="宋体" w:hint="eastAsia"/>
          <w:kern w:val="0"/>
          <w:sz w:val="20"/>
          <w:szCs w:val="20"/>
        </w:rPr>
        <w:t>一</w:t>
      </w:r>
      <w:r w:rsidRPr="00914F54">
        <w:rPr>
          <w:rFonts w:ascii="宋体" w:hAnsi="宋体" w:cs="宋体"/>
          <w:kern w:val="0"/>
          <w:sz w:val="20"/>
          <w:szCs w:val="20"/>
        </w:rPr>
        <w:t>)</w:t>
      </w:r>
      <w:r w:rsidRPr="00914F54">
        <w:rPr>
          <w:rFonts w:ascii="宋体" w:hAnsi="宋体" w:cs="宋体" w:hint="eastAsia"/>
          <w:kern w:val="0"/>
          <w:sz w:val="20"/>
          <w:szCs w:val="20"/>
        </w:rPr>
        <w:t>行政运行（项）：反映保障市接待办公室的机构运行基本支出。</w:t>
      </w:r>
      <w:r w:rsidRPr="00914F54">
        <w:rPr>
          <w:rFonts w:ascii="宋体" w:hAnsi="宋体" w:cs="宋体"/>
          <w:kern w:val="0"/>
          <w:sz w:val="20"/>
          <w:szCs w:val="20"/>
        </w:rPr>
        <w:t xml:space="preserve"> </w:t>
      </w:r>
      <w:r w:rsidRPr="00914F54">
        <w:rPr>
          <w:rFonts w:ascii="宋体" w:hAnsi="宋体" w:cs="宋体"/>
          <w:kern w:val="0"/>
          <w:sz w:val="20"/>
          <w:szCs w:val="20"/>
        </w:rPr>
        <w:br/>
      </w:r>
      <w:r w:rsidRPr="00914F54">
        <w:rPr>
          <w:rFonts w:ascii="宋体" w:hAnsi="宋体" w:cs="宋体" w:hint="eastAsia"/>
          <w:kern w:val="0"/>
          <w:sz w:val="20"/>
          <w:szCs w:val="20"/>
        </w:rPr>
        <w:t xml:space="preserve">　　</w:t>
      </w:r>
      <w:r w:rsidRPr="00914F54">
        <w:rPr>
          <w:rFonts w:ascii="宋体" w:hAnsi="宋体" w:cs="宋体"/>
          <w:kern w:val="0"/>
          <w:sz w:val="20"/>
          <w:szCs w:val="20"/>
        </w:rPr>
        <w:t>(</w:t>
      </w:r>
      <w:r w:rsidRPr="00914F54">
        <w:rPr>
          <w:rFonts w:ascii="宋体" w:hAnsi="宋体" w:cs="宋体" w:hint="eastAsia"/>
          <w:kern w:val="0"/>
          <w:sz w:val="20"/>
          <w:szCs w:val="20"/>
        </w:rPr>
        <w:t>二</w:t>
      </w:r>
      <w:r w:rsidRPr="00914F54">
        <w:rPr>
          <w:rFonts w:ascii="宋体" w:hAnsi="宋体" w:cs="宋体"/>
          <w:kern w:val="0"/>
          <w:sz w:val="20"/>
          <w:szCs w:val="20"/>
        </w:rPr>
        <w:t>)</w:t>
      </w:r>
      <w:r w:rsidRPr="00914F54">
        <w:rPr>
          <w:rFonts w:ascii="宋体" w:hAnsi="宋体" w:cs="宋体" w:hint="eastAsia"/>
          <w:kern w:val="0"/>
          <w:sz w:val="20"/>
          <w:szCs w:val="20"/>
        </w:rPr>
        <w:t>一般行政管理事务（项）：反映市接待办公室开展公务接待、重要会议、重大活动、重要宾客等重大公务接待的前期工作、宣传、扶贫等未单独设置项级科目的专项支出。</w:t>
      </w:r>
      <w:r w:rsidRPr="00914F54">
        <w:rPr>
          <w:rFonts w:ascii="宋体" w:hAnsi="宋体" w:cs="宋体"/>
          <w:kern w:val="0"/>
          <w:sz w:val="20"/>
          <w:szCs w:val="20"/>
        </w:rPr>
        <w:t xml:space="preserve"> </w:t>
      </w:r>
    </w:p>
    <w:p w:rsidR="00CB677B" w:rsidRPr="00914F54" w:rsidRDefault="00CB677B" w:rsidP="00914F54">
      <w:pPr>
        <w:widowControl/>
        <w:spacing w:line="450" w:lineRule="atLeast"/>
        <w:ind w:firstLineChars="200" w:firstLine="400"/>
        <w:jc w:val="left"/>
        <w:rPr>
          <w:rFonts w:ascii="宋体" w:cs="宋体"/>
          <w:kern w:val="0"/>
          <w:sz w:val="20"/>
          <w:szCs w:val="20"/>
        </w:rPr>
      </w:pPr>
      <w:r w:rsidRPr="00914F54">
        <w:rPr>
          <w:rFonts w:ascii="宋体" w:hAnsi="宋体" w:cs="宋体" w:hint="eastAsia"/>
          <w:kern w:val="0"/>
          <w:sz w:val="20"/>
          <w:szCs w:val="20"/>
        </w:rPr>
        <w:t>十五、社会保障和就业支出（类）：反映桂林市接待办本级按国家规定发放的离退休人员生活补贴和按规定缴纳的残疾人就业保障金支出。</w:t>
      </w:r>
    </w:p>
    <w:p w:rsidR="00CB677B" w:rsidRPr="00914F54" w:rsidRDefault="00CB677B" w:rsidP="00323F20">
      <w:pPr>
        <w:widowControl/>
        <w:numPr>
          <w:ilvl w:val="0"/>
          <w:numId w:val="1"/>
        </w:numPr>
        <w:spacing w:line="450" w:lineRule="atLeast"/>
        <w:jc w:val="left"/>
        <w:rPr>
          <w:rFonts w:ascii="宋体" w:cs="宋体"/>
          <w:kern w:val="0"/>
          <w:sz w:val="20"/>
          <w:szCs w:val="20"/>
        </w:rPr>
      </w:pPr>
      <w:r w:rsidRPr="00914F54">
        <w:rPr>
          <w:rFonts w:ascii="宋体" w:hAnsi="宋体" w:cs="宋体" w:hint="eastAsia"/>
          <w:kern w:val="0"/>
          <w:sz w:val="20"/>
          <w:szCs w:val="20"/>
        </w:rPr>
        <w:t>行政事业单位离退休（款）归口管理的行政单位离退休（项）：反映桂林市接待办公室统一按规定支付的退休人员经费。</w:t>
      </w:r>
    </w:p>
    <w:p w:rsidR="00CB677B" w:rsidRPr="00914F54" w:rsidRDefault="00CB677B" w:rsidP="00323F20">
      <w:pPr>
        <w:widowControl/>
        <w:numPr>
          <w:ilvl w:val="0"/>
          <w:numId w:val="1"/>
        </w:numPr>
        <w:spacing w:line="450" w:lineRule="atLeast"/>
        <w:jc w:val="left"/>
        <w:rPr>
          <w:rFonts w:ascii="宋体" w:cs="宋体"/>
          <w:kern w:val="0"/>
          <w:sz w:val="20"/>
          <w:szCs w:val="20"/>
        </w:rPr>
      </w:pPr>
      <w:r w:rsidRPr="00914F54">
        <w:rPr>
          <w:rFonts w:ascii="宋体" w:hAnsi="宋体" w:cs="宋体" w:hint="eastAsia"/>
          <w:kern w:val="0"/>
          <w:sz w:val="20"/>
          <w:szCs w:val="20"/>
        </w:rPr>
        <w:t>残疾人事业（款）就业和扶贫（项）：反映桂林市接待办公室按规定缴纳的残疾人就业保障金。</w:t>
      </w:r>
    </w:p>
    <w:p w:rsidR="00CB677B" w:rsidRPr="00914F54" w:rsidRDefault="00CB677B" w:rsidP="00914F54">
      <w:pPr>
        <w:widowControl/>
        <w:spacing w:line="450" w:lineRule="atLeast"/>
        <w:ind w:firstLineChars="200" w:firstLine="400"/>
        <w:jc w:val="left"/>
        <w:rPr>
          <w:rFonts w:ascii="宋体" w:cs="宋体"/>
          <w:kern w:val="0"/>
          <w:sz w:val="20"/>
          <w:szCs w:val="20"/>
        </w:rPr>
      </w:pPr>
      <w:r w:rsidRPr="00914F54">
        <w:rPr>
          <w:rFonts w:ascii="宋体" w:hAnsi="宋体" w:cs="宋体" w:hint="eastAsia"/>
          <w:kern w:val="0"/>
          <w:sz w:val="20"/>
          <w:szCs w:val="20"/>
        </w:rPr>
        <w:t>十六、医疗卫生与计划生育支出（行政）行政事业单位医疗（款）：反映市接待办公室按规定缴存的行政单位医疗费用和公务员医疗补助费支出。</w:t>
      </w:r>
      <w:r w:rsidRPr="00914F54">
        <w:rPr>
          <w:rFonts w:ascii="宋体" w:hAnsi="宋体" w:cs="宋体"/>
          <w:kern w:val="0"/>
          <w:sz w:val="20"/>
          <w:szCs w:val="20"/>
        </w:rPr>
        <w:t xml:space="preserve"> </w:t>
      </w:r>
      <w:r w:rsidRPr="00914F54">
        <w:rPr>
          <w:rFonts w:ascii="宋体" w:hAnsi="宋体" w:cs="宋体"/>
          <w:kern w:val="0"/>
          <w:sz w:val="20"/>
          <w:szCs w:val="20"/>
        </w:rPr>
        <w:br/>
      </w:r>
      <w:r w:rsidRPr="00914F54">
        <w:rPr>
          <w:rFonts w:ascii="宋体" w:hAnsi="宋体" w:cs="宋体" w:hint="eastAsia"/>
          <w:kern w:val="0"/>
          <w:sz w:val="20"/>
          <w:szCs w:val="20"/>
        </w:rPr>
        <w:t xml:space="preserve">　　十七、农林水支出（类）扶贫（款）其他扶贫支出（项）：反映桂林市接待办公室扶贫攻坚专项资金。</w:t>
      </w:r>
    </w:p>
    <w:p w:rsidR="00CB677B" w:rsidRPr="00914F54" w:rsidRDefault="00CB677B" w:rsidP="00914F54">
      <w:pPr>
        <w:widowControl/>
        <w:spacing w:line="450" w:lineRule="atLeast"/>
        <w:ind w:firstLineChars="200" w:firstLine="400"/>
        <w:jc w:val="left"/>
        <w:rPr>
          <w:rFonts w:ascii="宋体" w:cs="宋体"/>
          <w:kern w:val="0"/>
          <w:sz w:val="20"/>
          <w:szCs w:val="20"/>
        </w:rPr>
      </w:pPr>
      <w:r w:rsidRPr="00914F54">
        <w:rPr>
          <w:rFonts w:ascii="宋体" w:hAnsi="宋体" w:cs="宋体" w:hint="eastAsia"/>
          <w:kern w:val="0"/>
          <w:sz w:val="20"/>
          <w:szCs w:val="20"/>
        </w:rPr>
        <w:t>十八、商业服务业等支出（类）其他商业服务业等支出（款）其他商业服务业等支出（项）：反映桂林市接待办公室开展东盟博览会旅游展专项接待经费开支。</w:t>
      </w:r>
    </w:p>
    <w:p w:rsidR="00CB677B" w:rsidRPr="00914F54" w:rsidRDefault="00CB677B" w:rsidP="00914F54">
      <w:pPr>
        <w:widowControl/>
        <w:spacing w:line="450" w:lineRule="atLeast"/>
        <w:ind w:firstLineChars="200" w:firstLine="400"/>
        <w:jc w:val="left"/>
        <w:rPr>
          <w:rFonts w:ascii="宋体" w:cs="宋体"/>
          <w:kern w:val="0"/>
          <w:sz w:val="20"/>
          <w:szCs w:val="20"/>
        </w:rPr>
      </w:pPr>
      <w:r w:rsidRPr="00914F54">
        <w:rPr>
          <w:rFonts w:ascii="宋体" w:hAnsi="宋体" w:cs="宋体" w:hint="eastAsia"/>
          <w:kern w:val="0"/>
          <w:sz w:val="20"/>
          <w:szCs w:val="20"/>
        </w:rPr>
        <w:t>十九、住房保障支出（类）住房改革支出（款）：反映市接待办公室用财政拨款资金安排的住房改革支出。</w:t>
      </w:r>
    </w:p>
    <w:p w:rsidR="00CB677B" w:rsidRPr="00914F54" w:rsidRDefault="00CB677B" w:rsidP="00914F54">
      <w:pPr>
        <w:widowControl/>
        <w:spacing w:line="450" w:lineRule="atLeast"/>
        <w:ind w:firstLineChars="200" w:firstLine="400"/>
        <w:jc w:val="left"/>
        <w:rPr>
          <w:rFonts w:ascii="宋体" w:cs="宋体"/>
          <w:kern w:val="0"/>
          <w:sz w:val="20"/>
          <w:szCs w:val="20"/>
        </w:rPr>
      </w:pPr>
      <w:r w:rsidRPr="00914F54">
        <w:rPr>
          <w:rFonts w:ascii="宋体" w:hAnsi="宋体" w:cs="宋体" w:hint="eastAsia"/>
          <w:kern w:val="0"/>
          <w:sz w:val="20"/>
          <w:szCs w:val="20"/>
        </w:rPr>
        <w:t>住房公积金（项）：反映市接待办公室按人力资源和社会保障部、财政部规定的基本工资和津贴补贴以及规定比例为职工缴纳的住房公积金。</w:t>
      </w:r>
      <w:r w:rsidRPr="00914F54">
        <w:rPr>
          <w:rFonts w:ascii="宋体" w:hAnsi="宋体" w:cs="宋体"/>
          <w:kern w:val="0"/>
          <w:sz w:val="20"/>
          <w:szCs w:val="20"/>
        </w:rPr>
        <w:t xml:space="preserve"> </w:t>
      </w:r>
      <w:r w:rsidRPr="00914F54">
        <w:rPr>
          <w:rFonts w:ascii="宋体" w:hAnsi="宋体" w:cs="宋体"/>
          <w:kern w:val="0"/>
          <w:sz w:val="20"/>
          <w:szCs w:val="20"/>
        </w:rPr>
        <w:br/>
      </w:r>
      <w:r w:rsidRPr="00914F54">
        <w:rPr>
          <w:rFonts w:ascii="宋体" w:hAnsi="宋体" w:cs="宋体" w:hint="eastAsia"/>
          <w:kern w:val="0"/>
          <w:sz w:val="20"/>
          <w:szCs w:val="20"/>
        </w:rPr>
        <w:t xml:space="preserve">　　</w:t>
      </w:r>
    </w:p>
    <w:p w:rsidR="00CB677B" w:rsidRPr="00914F54" w:rsidRDefault="00CB677B" w:rsidP="009E20BB">
      <w:pPr>
        <w:widowControl/>
        <w:wordWrap w:val="0"/>
        <w:spacing w:line="450" w:lineRule="atLeast"/>
        <w:jc w:val="left"/>
        <w:rPr>
          <w:rFonts w:ascii="宋体" w:cs="宋体"/>
          <w:kern w:val="0"/>
          <w:sz w:val="20"/>
          <w:szCs w:val="20"/>
        </w:rPr>
      </w:pPr>
      <w:r w:rsidRPr="00914F54">
        <w:rPr>
          <w:rFonts w:ascii="宋体" w:hAnsi="宋体" w:cs="宋体" w:hint="eastAsia"/>
          <w:kern w:val="0"/>
          <w:sz w:val="20"/>
          <w:szCs w:val="20"/>
        </w:rPr>
        <w:t xml:space="preserve">　</w:t>
      </w:r>
      <w:r w:rsidRPr="00914F54">
        <w:rPr>
          <w:rFonts w:ascii="宋体" w:hAnsi="宋体" w:cs="宋体"/>
          <w:kern w:val="0"/>
          <w:sz w:val="20"/>
          <w:szCs w:val="20"/>
        </w:rPr>
        <w:t xml:space="preserve">                                                 </w:t>
      </w:r>
      <w:r w:rsidRPr="00914F54">
        <w:rPr>
          <w:rFonts w:ascii="宋体" w:hAnsi="宋体" w:cs="宋体" w:hint="eastAsia"/>
          <w:kern w:val="0"/>
          <w:sz w:val="20"/>
          <w:szCs w:val="20"/>
        </w:rPr>
        <w:t xml:space="preserve">　桂林市接待办公室</w:t>
      </w:r>
    </w:p>
    <w:p w:rsidR="00CB677B" w:rsidRPr="00914F54" w:rsidRDefault="00CB677B" w:rsidP="009E20BB">
      <w:pPr>
        <w:widowControl/>
        <w:spacing w:line="450" w:lineRule="atLeast"/>
        <w:ind w:right="420"/>
        <w:jc w:val="center"/>
        <w:rPr>
          <w:rFonts w:ascii="宋体" w:cs="宋体"/>
          <w:kern w:val="0"/>
          <w:sz w:val="20"/>
          <w:szCs w:val="20"/>
        </w:rPr>
      </w:pPr>
      <w:r w:rsidRPr="00914F54">
        <w:rPr>
          <w:rFonts w:ascii="宋体" w:hAnsi="宋体" w:cs="宋体"/>
          <w:kern w:val="0"/>
          <w:sz w:val="20"/>
          <w:szCs w:val="20"/>
        </w:rPr>
        <w:t xml:space="preserve">              </w:t>
      </w:r>
      <w:r>
        <w:rPr>
          <w:rFonts w:ascii="宋体" w:hAnsi="宋体" w:cs="宋体"/>
          <w:kern w:val="0"/>
          <w:sz w:val="20"/>
          <w:szCs w:val="20"/>
        </w:rPr>
        <w:t xml:space="preserve">                              </w:t>
      </w:r>
      <w:r w:rsidRPr="00914F54">
        <w:rPr>
          <w:rFonts w:ascii="宋体" w:hAnsi="宋体" w:cs="宋体"/>
          <w:kern w:val="0"/>
          <w:sz w:val="20"/>
          <w:szCs w:val="20"/>
        </w:rPr>
        <w:t xml:space="preserve"> 2018</w:t>
      </w:r>
      <w:r w:rsidRPr="00914F54">
        <w:rPr>
          <w:rFonts w:ascii="宋体" w:hAnsi="宋体" w:cs="宋体" w:hint="eastAsia"/>
          <w:kern w:val="0"/>
          <w:sz w:val="20"/>
          <w:szCs w:val="20"/>
        </w:rPr>
        <w:t>年</w:t>
      </w:r>
      <w:r w:rsidRPr="00914F54">
        <w:rPr>
          <w:rFonts w:ascii="宋体" w:hAnsi="宋体" w:cs="宋体"/>
          <w:kern w:val="0"/>
          <w:sz w:val="20"/>
          <w:szCs w:val="20"/>
        </w:rPr>
        <w:t>7</w:t>
      </w:r>
      <w:r w:rsidRPr="00914F54">
        <w:rPr>
          <w:rFonts w:ascii="宋体" w:hAnsi="宋体" w:cs="宋体" w:hint="eastAsia"/>
          <w:kern w:val="0"/>
          <w:sz w:val="20"/>
          <w:szCs w:val="20"/>
        </w:rPr>
        <w:t>月</w:t>
      </w:r>
      <w:r w:rsidRPr="00914F54">
        <w:rPr>
          <w:rFonts w:ascii="宋体" w:hAnsi="宋体" w:cs="宋体"/>
          <w:kern w:val="0"/>
          <w:sz w:val="20"/>
          <w:szCs w:val="20"/>
        </w:rPr>
        <w:t>27</w:t>
      </w:r>
      <w:r w:rsidRPr="00914F54">
        <w:rPr>
          <w:rFonts w:ascii="宋体" w:hAnsi="宋体" w:cs="宋体" w:hint="eastAsia"/>
          <w:kern w:val="0"/>
          <w:sz w:val="20"/>
          <w:szCs w:val="20"/>
        </w:rPr>
        <w:t>日</w:t>
      </w:r>
    </w:p>
    <w:sectPr w:rsidR="00CB677B" w:rsidRPr="00914F54" w:rsidSect="00323F20">
      <w:pgSz w:w="11906" w:h="16838" w:code="9"/>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77B" w:rsidRDefault="00CB677B">
      <w:r>
        <w:separator/>
      </w:r>
    </w:p>
  </w:endnote>
  <w:endnote w:type="continuationSeparator" w:id="0">
    <w:p w:rsidR="00CB677B" w:rsidRDefault="00CB6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MingLiU">
    <w:altName w:val="?朢痽"/>
    <w:panose1 w:val="02020309000000000000"/>
    <w:charset w:val="88"/>
    <w:family w:val="modern"/>
    <w:pitch w:val="fixed"/>
    <w:sig w:usb0="00000003" w:usb1="080E0000" w:usb2="00000016" w:usb3="00000000" w:csb0="00100001" w:csb1="00000000"/>
  </w:font>
  <w:font w:name="华文中宋">
    <w:altName w:val="宋体"/>
    <w:panose1 w:val="00000000000000000000"/>
    <w:charset w:val="86"/>
    <w:family w:val="roman"/>
    <w:notTrueType/>
    <w:pitch w:val="default"/>
    <w:sig w:usb0="00000001" w:usb1="080E0000" w:usb2="0000001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77B" w:rsidRDefault="00CB67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77B" w:rsidRDefault="00CB67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77B" w:rsidRDefault="00CB67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77B" w:rsidRDefault="00CB677B">
      <w:r>
        <w:separator/>
      </w:r>
    </w:p>
  </w:footnote>
  <w:footnote w:type="continuationSeparator" w:id="0">
    <w:p w:rsidR="00CB677B" w:rsidRDefault="00CB6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77B" w:rsidRDefault="00CB67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77B" w:rsidRDefault="00CB677B" w:rsidP="00C9378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77B" w:rsidRDefault="00CB67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6C7B73"/>
    <w:multiLevelType w:val="hybridMultilevel"/>
    <w:tmpl w:val="F34646E8"/>
    <w:lvl w:ilvl="0" w:tplc="EAAC73D4">
      <w:start w:val="1"/>
      <w:numFmt w:val="japaneseCounting"/>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20BB"/>
    <w:rsid w:val="00007471"/>
    <w:rsid w:val="00016DF7"/>
    <w:rsid w:val="00017EA7"/>
    <w:rsid w:val="00023D80"/>
    <w:rsid w:val="0003053E"/>
    <w:rsid w:val="00032D53"/>
    <w:rsid w:val="0004316A"/>
    <w:rsid w:val="00047689"/>
    <w:rsid w:val="00082606"/>
    <w:rsid w:val="00093832"/>
    <w:rsid w:val="000C68B3"/>
    <w:rsid w:val="000D3B62"/>
    <w:rsid w:val="001273DB"/>
    <w:rsid w:val="00147C6B"/>
    <w:rsid w:val="00176E8E"/>
    <w:rsid w:val="00181103"/>
    <w:rsid w:val="0019142C"/>
    <w:rsid w:val="001B5AB4"/>
    <w:rsid w:val="001B6B94"/>
    <w:rsid w:val="001D121A"/>
    <w:rsid w:val="001E3E86"/>
    <w:rsid w:val="00221A9F"/>
    <w:rsid w:val="0025388A"/>
    <w:rsid w:val="00271A8C"/>
    <w:rsid w:val="00280B9B"/>
    <w:rsid w:val="00294E31"/>
    <w:rsid w:val="002954D5"/>
    <w:rsid w:val="002B0023"/>
    <w:rsid w:val="002B2D4B"/>
    <w:rsid w:val="00311C6F"/>
    <w:rsid w:val="00323F20"/>
    <w:rsid w:val="003422D3"/>
    <w:rsid w:val="003B1B46"/>
    <w:rsid w:val="003B5D5A"/>
    <w:rsid w:val="003C441D"/>
    <w:rsid w:val="003F0632"/>
    <w:rsid w:val="004210E1"/>
    <w:rsid w:val="00426235"/>
    <w:rsid w:val="00426416"/>
    <w:rsid w:val="00447723"/>
    <w:rsid w:val="004514DA"/>
    <w:rsid w:val="0045557E"/>
    <w:rsid w:val="00461535"/>
    <w:rsid w:val="0047292A"/>
    <w:rsid w:val="00491927"/>
    <w:rsid w:val="0049734C"/>
    <w:rsid w:val="004C73A3"/>
    <w:rsid w:val="004D351C"/>
    <w:rsid w:val="004D4176"/>
    <w:rsid w:val="004F1095"/>
    <w:rsid w:val="004F14A2"/>
    <w:rsid w:val="00503184"/>
    <w:rsid w:val="00523DD8"/>
    <w:rsid w:val="00547BB8"/>
    <w:rsid w:val="005B3114"/>
    <w:rsid w:val="005E4D29"/>
    <w:rsid w:val="005F5FF5"/>
    <w:rsid w:val="0062373B"/>
    <w:rsid w:val="006306CE"/>
    <w:rsid w:val="00643878"/>
    <w:rsid w:val="00667DA4"/>
    <w:rsid w:val="006831AC"/>
    <w:rsid w:val="00687BA6"/>
    <w:rsid w:val="00692D72"/>
    <w:rsid w:val="006C7C01"/>
    <w:rsid w:val="006D1A55"/>
    <w:rsid w:val="00705400"/>
    <w:rsid w:val="007459C4"/>
    <w:rsid w:val="00753223"/>
    <w:rsid w:val="007F1E61"/>
    <w:rsid w:val="007F21FA"/>
    <w:rsid w:val="007F7A79"/>
    <w:rsid w:val="0080409F"/>
    <w:rsid w:val="0087280A"/>
    <w:rsid w:val="008927A5"/>
    <w:rsid w:val="00893379"/>
    <w:rsid w:val="008C7EBF"/>
    <w:rsid w:val="008D0D61"/>
    <w:rsid w:val="008E2A22"/>
    <w:rsid w:val="00914F54"/>
    <w:rsid w:val="0095768B"/>
    <w:rsid w:val="009678B2"/>
    <w:rsid w:val="00975DFF"/>
    <w:rsid w:val="00993ED0"/>
    <w:rsid w:val="009952BA"/>
    <w:rsid w:val="009B019C"/>
    <w:rsid w:val="009E02C9"/>
    <w:rsid w:val="009E20BB"/>
    <w:rsid w:val="009F2513"/>
    <w:rsid w:val="00A15680"/>
    <w:rsid w:val="00A362F4"/>
    <w:rsid w:val="00A42106"/>
    <w:rsid w:val="00A5277B"/>
    <w:rsid w:val="00A91644"/>
    <w:rsid w:val="00AF5BCB"/>
    <w:rsid w:val="00AF6E2C"/>
    <w:rsid w:val="00B01D6E"/>
    <w:rsid w:val="00B04DE8"/>
    <w:rsid w:val="00B60455"/>
    <w:rsid w:val="00B62E8A"/>
    <w:rsid w:val="00B63ED0"/>
    <w:rsid w:val="00B92F6F"/>
    <w:rsid w:val="00B955A7"/>
    <w:rsid w:val="00BA07AE"/>
    <w:rsid w:val="00BB2D65"/>
    <w:rsid w:val="00BB4A54"/>
    <w:rsid w:val="00BD33C9"/>
    <w:rsid w:val="00BE41C2"/>
    <w:rsid w:val="00BF3DC9"/>
    <w:rsid w:val="00C3207D"/>
    <w:rsid w:val="00C349B1"/>
    <w:rsid w:val="00C35706"/>
    <w:rsid w:val="00C678C7"/>
    <w:rsid w:val="00C754F7"/>
    <w:rsid w:val="00C85423"/>
    <w:rsid w:val="00C86A05"/>
    <w:rsid w:val="00C93783"/>
    <w:rsid w:val="00CA2A7B"/>
    <w:rsid w:val="00CB1DAD"/>
    <w:rsid w:val="00CB677B"/>
    <w:rsid w:val="00CF34F5"/>
    <w:rsid w:val="00D349E3"/>
    <w:rsid w:val="00D904D0"/>
    <w:rsid w:val="00D928D8"/>
    <w:rsid w:val="00D97AAB"/>
    <w:rsid w:val="00DC6705"/>
    <w:rsid w:val="00DD2232"/>
    <w:rsid w:val="00DE6AD1"/>
    <w:rsid w:val="00E4647A"/>
    <w:rsid w:val="00E57DD3"/>
    <w:rsid w:val="00E70809"/>
    <w:rsid w:val="00E81430"/>
    <w:rsid w:val="00E84FDE"/>
    <w:rsid w:val="00E96094"/>
    <w:rsid w:val="00EA734A"/>
    <w:rsid w:val="00EC7415"/>
    <w:rsid w:val="00EF0DDA"/>
    <w:rsid w:val="00F02920"/>
    <w:rsid w:val="00F409B2"/>
    <w:rsid w:val="00F801BB"/>
    <w:rsid w:val="00F82034"/>
    <w:rsid w:val="00F86096"/>
    <w:rsid w:val="00F923C8"/>
    <w:rsid w:val="00F9314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0BB"/>
    <w:pPr>
      <w:widowControl w:val="0"/>
      <w:jc w:val="both"/>
    </w:pPr>
  </w:style>
  <w:style w:type="paragraph" w:styleId="Heading2">
    <w:name w:val="heading 2"/>
    <w:basedOn w:val="Normal"/>
    <w:link w:val="Heading2Char"/>
    <w:uiPriority w:val="99"/>
    <w:qFormat/>
    <w:rsid w:val="009E20BB"/>
    <w:pPr>
      <w:widowControl/>
      <w:spacing w:before="100" w:beforeAutospacing="1" w:after="100" w:afterAutospacing="1"/>
      <w:jc w:val="left"/>
      <w:outlineLvl w:val="1"/>
    </w:pPr>
    <w:rPr>
      <w:rFonts w:ascii="宋体" w:hAnsi="宋体" w:cs="宋体"/>
      <w:b/>
      <w:bCs/>
      <w:kern w:val="0"/>
      <w:sz w:val="36"/>
      <w:szCs w:val="36"/>
    </w:rPr>
  </w:style>
  <w:style w:type="paragraph" w:styleId="Heading3">
    <w:name w:val="heading 3"/>
    <w:basedOn w:val="Normal"/>
    <w:link w:val="Heading3Char"/>
    <w:uiPriority w:val="99"/>
    <w:qFormat/>
    <w:rsid w:val="009E20BB"/>
    <w:pPr>
      <w:widowControl/>
      <w:spacing w:before="100" w:beforeAutospacing="1" w:after="100" w:afterAutospacing="1"/>
      <w:jc w:val="left"/>
      <w:outlineLvl w:val="2"/>
    </w:pPr>
    <w:rPr>
      <w:rFonts w:ascii="宋体" w:hAnsi="宋体" w:cs="宋体"/>
      <w:b/>
      <w:bCs/>
      <w:kern w:val="0"/>
      <w:sz w:val="27"/>
      <w:szCs w:val="27"/>
    </w:rPr>
  </w:style>
  <w:style w:type="paragraph" w:styleId="Heading4">
    <w:name w:val="heading 4"/>
    <w:basedOn w:val="Normal"/>
    <w:link w:val="Heading4Char"/>
    <w:uiPriority w:val="99"/>
    <w:qFormat/>
    <w:rsid w:val="009E20BB"/>
    <w:pPr>
      <w:widowControl/>
      <w:spacing w:before="100" w:beforeAutospacing="1" w:after="100" w:afterAutospacing="1"/>
      <w:jc w:val="left"/>
      <w:outlineLvl w:val="3"/>
    </w:pPr>
    <w:rPr>
      <w:rFonts w:ascii="宋体" w:hAnsi="宋体" w:cs="宋体"/>
      <w:b/>
      <w:bCs/>
      <w:kern w:val="0"/>
      <w:sz w:val="24"/>
      <w:szCs w:val="24"/>
    </w:rPr>
  </w:style>
  <w:style w:type="paragraph" w:styleId="Heading6">
    <w:name w:val="heading 6"/>
    <w:basedOn w:val="Normal"/>
    <w:link w:val="Heading6Char"/>
    <w:uiPriority w:val="99"/>
    <w:qFormat/>
    <w:rsid w:val="009E20BB"/>
    <w:pPr>
      <w:widowControl/>
      <w:spacing w:before="100" w:beforeAutospacing="1" w:after="100" w:afterAutospacing="1"/>
      <w:jc w:val="left"/>
      <w:outlineLvl w:val="5"/>
    </w:pPr>
    <w:rPr>
      <w:rFonts w:ascii="宋体" w:hAnsi="宋体" w:cs="宋体"/>
      <w:b/>
      <w:bCs/>
      <w:kern w:val="0"/>
      <w:sz w:val="15"/>
      <w:szCs w:val="1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E20BB"/>
    <w:rPr>
      <w:rFonts w:ascii="宋体" w:eastAsia="宋体" w:hAnsi="宋体" w:cs="宋体"/>
      <w:b/>
      <w:bCs/>
      <w:kern w:val="0"/>
      <w:sz w:val="36"/>
      <w:szCs w:val="36"/>
    </w:rPr>
  </w:style>
  <w:style w:type="character" w:customStyle="1" w:styleId="Heading3Char">
    <w:name w:val="Heading 3 Char"/>
    <w:basedOn w:val="DefaultParagraphFont"/>
    <w:link w:val="Heading3"/>
    <w:uiPriority w:val="99"/>
    <w:locked/>
    <w:rsid w:val="009E20BB"/>
    <w:rPr>
      <w:rFonts w:ascii="宋体" w:eastAsia="宋体" w:hAnsi="宋体" w:cs="宋体"/>
      <w:b/>
      <w:bCs/>
      <w:kern w:val="0"/>
      <w:sz w:val="27"/>
      <w:szCs w:val="27"/>
    </w:rPr>
  </w:style>
  <w:style w:type="character" w:customStyle="1" w:styleId="Heading4Char">
    <w:name w:val="Heading 4 Char"/>
    <w:basedOn w:val="DefaultParagraphFont"/>
    <w:link w:val="Heading4"/>
    <w:uiPriority w:val="99"/>
    <w:locked/>
    <w:rsid w:val="009E20BB"/>
    <w:rPr>
      <w:rFonts w:ascii="宋体" w:eastAsia="宋体" w:hAnsi="宋体" w:cs="宋体"/>
      <w:b/>
      <w:bCs/>
      <w:kern w:val="0"/>
      <w:sz w:val="24"/>
      <w:szCs w:val="24"/>
    </w:rPr>
  </w:style>
  <w:style w:type="character" w:customStyle="1" w:styleId="Heading6Char">
    <w:name w:val="Heading 6 Char"/>
    <w:basedOn w:val="DefaultParagraphFont"/>
    <w:link w:val="Heading6"/>
    <w:uiPriority w:val="99"/>
    <w:locked/>
    <w:rsid w:val="009E20BB"/>
    <w:rPr>
      <w:rFonts w:ascii="宋体" w:eastAsia="宋体" w:hAnsi="宋体" w:cs="宋体"/>
      <w:b/>
      <w:bCs/>
      <w:kern w:val="0"/>
      <w:sz w:val="15"/>
      <w:szCs w:val="15"/>
    </w:rPr>
  </w:style>
  <w:style w:type="paragraph" w:customStyle="1" w:styleId="Default">
    <w:name w:val="Default"/>
    <w:uiPriority w:val="99"/>
    <w:rsid w:val="009E20BB"/>
    <w:pPr>
      <w:widowControl w:val="0"/>
      <w:autoSpaceDE w:val="0"/>
      <w:autoSpaceDN w:val="0"/>
      <w:adjustRightInd w:val="0"/>
    </w:pPr>
    <w:rPr>
      <w:rFonts w:ascii="黑体" w:eastAsia="黑体" w:cs="黑体"/>
      <w:color w:val="000000"/>
      <w:kern w:val="0"/>
      <w:sz w:val="24"/>
      <w:szCs w:val="24"/>
    </w:rPr>
  </w:style>
  <w:style w:type="paragraph" w:styleId="Header">
    <w:name w:val="header"/>
    <w:basedOn w:val="Normal"/>
    <w:link w:val="HeaderChar"/>
    <w:uiPriority w:val="99"/>
    <w:rsid w:val="005E4D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53223"/>
    <w:rPr>
      <w:rFonts w:cs="Times New Roman"/>
      <w:sz w:val="18"/>
      <w:szCs w:val="18"/>
    </w:rPr>
  </w:style>
  <w:style w:type="paragraph" w:styleId="Footer">
    <w:name w:val="footer"/>
    <w:basedOn w:val="Normal"/>
    <w:link w:val="FooterChar"/>
    <w:uiPriority w:val="99"/>
    <w:rsid w:val="005E4D2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53223"/>
    <w:rPr>
      <w:rFonts w:cs="Times New Roman"/>
      <w:sz w:val="18"/>
      <w:szCs w:val="18"/>
    </w:rPr>
  </w:style>
  <w:style w:type="paragraph" w:styleId="BalloonText">
    <w:name w:val="Balloon Text"/>
    <w:basedOn w:val="Normal"/>
    <w:link w:val="BalloonTextChar"/>
    <w:uiPriority w:val="99"/>
    <w:semiHidden/>
    <w:rsid w:val="007F21FA"/>
    <w:rPr>
      <w:sz w:val="18"/>
      <w:szCs w:val="18"/>
    </w:rPr>
  </w:style>
  <w:style w:type="character" w:customStyle="1" w:styleId="BalloonTextChar">
    <w:name w:val="Balloon Text Char"/>
    <w:basedOn w:val="DefaultParagraphFont"/>
    <w:link w:val="BalloonText"/>
    <w:uiPriority w:val="99"/>
    <w:semiHidden/>
    <w:locked/>
    <w:rsid w:val="0045557E"/>
    <w:rPr>
      <w:rFonts w:cs="Times New Roman"/>
      <w:sz w:val="2"/>
    </w:rPr>
  </w:style>
</w:styles>
</file>

<file path=word/webSettings.xml><?xml version="1.0" encoding="utf-8"?>
<w:webSettings xmlns:r="http://schemas.openxmlformats.org/officeDocument/2006/relationships" xmlns:w="http://schemas.openxmlformats.org/wordprocessingml/2006/main">
  <w:divs>
    <w:div w:id="715129757">
      <w:marLeft w:val="0"/>
      <w:marRight w:val="0"/>
      <w:marTop w:val="0"/>
      <w:marBottom w:val="0"/>
      <w:divBdr>
        <w:top w:val="none" w:sz="0" w:space="0" w:color="auto"/>
        <w:left w:val="none" w:sz="0" w:space="0" w:color="auto"/>
        <w:bottom w:val="none" w:sz="0" w:space="0" w:color="auto"/>
        <w:right w:val="none" w:sz="0" w:space="0" w:color="auto"/>
      </w:divBdr>
      <w:divsChild>
        <w:div w:id="715129767">
          <w:marLeft w:val="0"/>
          <w:marRight w:val="0"/>
          <w:marTop w:val="0"/>
          <w:marBottom w:val="0"/>
          <w:divBdr>
            <w:top w:val="none" w:sz="0" w:space="0" w:color="auto"/>
            <w:left w:val="none" w:sz="0" w:space="0" w:color="auto"/>
            <w:bottom w:val="none" w:sz="0" w:space="0" w:color="auto"/>
            <w:right w:val="none" w:sz="0" w:space="0" w:color="auto"/>
          </w:divBdr>
          <w:divsChild>
            <w:div w:id="715129763">
              <w:marLeft w:val="0"/>
              <w:marRight w:val="0"/>
              <w:marTop w:val="150"/>
              <w:marBottom w:val="0"/>
              <w:divBdr>
                <w:top w:val="none" w:sz="0" w:space="0" w:color="auto"/>
                <w:left w:val="none" w:sz="0" w:space="0" w:color="auto"/>
                <w:bottom w:val="none" w:sz="0" w:space="0" w:color="auto"/>
                <w:right w:val="none" w:sz="0" w:space="0" w:color="auto"/>
              </w:divBdr>
              <w:divsChild>
                <w:div w:id="715129768">
                  <w:marLeft w:val="300"/>
                  <w:marRight w:val="300"/>
                  <w:marTop w:val="0"/>
                  <w:marBottom w:val="0"/>
                  <w:divBdr>
                    <w:top w:val="single" w:sz="6" w:space="6" w:color="B9B9B9"/>
                    <w:left w:val="single" w:sz="6" w:space="23" w:color="B9B9B9"/>
                    <w:bottom w:val="single" w:sz="6" w:space="6" w:color="B9B9B9"/>
                    <w:right w:val="single" w:sz="6" w:space="23" w:color="B9B9B9"/>
                  </w:divBdr>
                </w:div>
              </w:divsChild>
            </w:div>
          </w:divsChild>
        </w:div>
      </w:divsChild>
    </w:div>
    <w:div w:id="715129759">
      <w:marLeft w:val="0"/>
      <w:marRight w:val="0"/>
      <w:marTop w:val="0"/>
      <w:marBottom w:val="0"/>
      <w:divBdr>
        <w:top w:val="none" w:sz="0" w:space="0" w:color="auto"/>
        <w:left w:val="none" w:sz="0" w:space="0" w:color="auto"/>
        <w:bottom w:val="none" w:sz="0" w:space="0" w:color="auto"/>
        <w:right w:val="none" w:sz="0" w:space="0" w:color="auto"/>
      </w:divBdr>
      <w:divsChild>
        <w:div w:id="715129758">
          <w:marLeft w:val="0"/>
          <w:marRight w:val="0"/>
          <w:marTop w:val="0"/>
          <w:marBottom w:val="0"/>
          <w:divBdr>
            <w:top w:val="none" w:sz="0" w:space="0" w:color="auto"/>
            <w:left w:val="none" w:sz="0" w:space="0" w:color="auto"/>
            <w:bottom w:val="none" w:sz="0" w:space="0" w:color="auto"/>
            <w:right w:val="none" w:sz="0" w:space="0" w:color="auto"/>
          </w:divBdr>
          <w:divsChild>
            <w:div w:id="715129755">
              <w:marLeft w:val="0"/>
              <w:marRight w:val="0"/>
              <w:marTop w:val="0"/>
              <w:marBottom w:val="450"/>
              <w:divBdr>
                <w:top w:val="none" w:sz="0" w:space="0" w:color="auto"/>
                <w:left w:val="none" w:sz="0" w:space="0" w:color="auto"/>
                <w:bottom w:val="none" w:sz="0" w:space="0" w:color="auto"/>
                <w:right w:val="none" w:sz="0" w:space="0" w:color="auto"/>
              </w:divBdr>
              <w:divsChild>
                <w:div w:id="715129762">
                  <w:marLeft w:val="0"/>
                  <w:marRight w:val="0"/>
                  <w:marTop w:val="0"/>
                  <w:marBottom w:val="0"/>
                  <w:divBdr>
                    <w:top w:val="none" w:sz="0" w:space="0" w:color="auto"/>
                    <w:left w:val="none" w:sz="0" w:space="0" w:color="auto"/>
                    <w:bottom w:val="none" w:sz="0" w:space="0" w:color="auto"/>
                    <w:right w:val="none" w:sz="0" w:space="0" w:color="auto"/>
                  </w:divBdr>
                  <w:divsChild>
                    <w:div w:id="7151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29761">
      <w:marLeft w:val="0"/>
      <w:marRight w:val="0"/>
      <w:marTop w:val="0"/>
      <w:marBottom w:val="0"/>
      <w:divBdr>
        <w:top w:val="none" w:sz="0" w:space="0" w:color="auto"/>
        <w:left w:val="none" w:sz="0" w:space="0" w:color="auto"/>
        <w:bottom w:val="none" w:sz="0" w:space="0" w:color="auto"/>
        <w:right w:val="none" w:sz="0" w:space="0" w:color="auto"/>
      </w:divBdr>
      <w:divsChild>
        <w:div w:id="715129760">
          <w:marLeft w:val="0"/>
          <w:marRight w:val="0"/>
          <w:marTop w:val="0"/>
          <w:marBottom w:val="0"/>
          <w:divBdr>
            <w:top w:val="none" w:sz="0" w:space="0" w:color="auto"/>
            <w:left w:val="none" w:sz="0" w:space="0" w:color="auto"/>
            <w:bottom w:val="none" w:sz="0" w:space="0" w:color="auto"/>
            <w:right w:val="none" w:sz="0" w:space="0" w:color="auto"/>
          </w:divBdr>
          <w:divsChild>
            <w:div w:id="715129765">
              <w:marLeft w:val="0"/>
              <w:marRight w:val="0"/>
              <w:marTop w:val="0"/>
              <w:marBottom w:val="450"/>
              <w:divBdr>
                <w:top w:val="none" w:sz="0" w:space="0" w:color="auto"/>
                <w:left w:val="none" w:sz="0" w:space="0" w:color="auto"/>
                <w:bottom w:val="none" w:sz="0" w:space="0" w:color="auto"/>
                <w:right w:val="none" w:sz="0" w:space="0" w:color="auto"/>
              </w:divBdr>
              <w:divsChild>
                <w:div w:id="715129766">
                  <w:marLeft w:val="0"/>
                  <w:marRight w:val="0"/>
                  <w:marTop w:val="0"/>
                  <w:marBottom w:val="0"/>
                  <w:divBdr>
                    <w:top w:val="none" w:sz="0" w:space="0" w:color="auto"/>
                    <w:left w:val="none" w:sz="0" w:space="0" w:color="auto"/>
                    <w:bottom w:val="none" w:sz="0" w:space="0" w:color="auto"/>
                    <w:right w:val="none" w:sz="0" w:space="0" w:color="auto"/>
                  </w:divBdr>
                  <w:divsChild>
                    <w:div w:id="7151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29769">
      <w:marLeft w:val="0"/>
      <w:marRight w:val="0"/>
      <w:marTop w:val="0"/>
      <w:marBottom w:val="0"/>
      <w:divBdr>
        <w:top w:val="none" w:sz="0" w:space="0" w:color="auto"/>
        <w:left w:val="none" w:sz="0" w:space="0" w:color="auto"/>
        <w:bottom w:val="none" w:sz="0" w:space="0" w:color="auto"/>
        <w:right w:val="none" w:sz="0" w:space="0" w:color="auto"/>
      </w:divBdr>
    </w:div>
    <w:div w:id="715129770">
      <w:marLeft w:val="0"/>
      <w:marRight w:val="0"/>
      <w:marTop w:val="0"/>
      <w:marBottom w:val="0"/>
      <w:divBdr>
        <w:top w:val="none" w:sz="0" w:space="0" w:color="auto"/>
        <w:left w:val="none" w:sz="0" w:space="0" w:color="auto"/>
        <w:bottom w:val="none" w:sz="0" w:space="0" w:color="auto"/>
        <w:right w:val="none" w:sz="0" w:space="0" w:color="auto"/>
      </w:divBdr>
    </w:div>
    <w:div w:id="715129771">
      <w:marLeft w:val="0"/>
      <w:marRight w:val="0"/>
      <w:marTop w:val="0"/>
      <w:marBottom w:val="0"/>
      <w:divBdr>
        <w:top w:val="none" w:sz="0" w:space="0" w:color="auto"/>
        <w:left w:val="none" w:sz="0" w:space="0" w:color="auto"/>
        <w:bottom w:val="none" w:sz="0" w:space="0" w:color="auto"/>
        <w:right w:val="none" w:sz="0" w:space="0" w:color="auto"/>
      </w:divBdr>
    </w:div>
    <w:div w:id="715129772">
      <w:marLeft w:val="0"/>
      <w:marRight w:val="0"/>
      <w:marTop w:val="0"/>
      <w:marBottom w:val="0"/>
      <w:divBdr>
        <w:top w:val="none" w:sz="0" w:space="0" w:color="auto"/>
        <w:left w:val="none" w:sz="0" w:space="0" w:color="auto"/>
        <w:bottom w:val="none" w:sz="0" w:space="0" w:color="auto"/>
        <w:right w:val="none" w:sz="0" w:space="0" w:color="auto"/>
      </w:divBdr>
    </w:div>
    <w:div w:id="7151297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27</Pages>
  <Words>2606</Words>
  <Characters>14859</Characters>
  <Application>Microsoft Office Outlook</Application>
  <DocSecurity>0</DocSecurity>
  <Lines>0</Lines>
  <Paragraphs>0</Paragraphs>
  <ScaleCrop>false</ScaleCrop>
  <Company>jinhu.me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桂林市接待办公室2016年部门决算</dc:title>
  <dc:subject/>
  <dc:creator>曾宪发</dc:creator>
  <cp:keywords/>
  <dc:description/>
  <cp:lastModifiedBy>Administrator</cp:lastModifiedBy>
  <cp:revision>4</cp:revision>
  <cp:lastPrinted>2018-07-23T02:21:00Z</cp:lastPrinted>
  <dcterms:created xsi:type="dcterms:W3CDTF">2018-07-26T10:10:00Z</dcterms:created>
  <dcterms:modified xsi:type="dcterms:W3CDTF">2018-07-26T10:18:00Z</dcterms:modified>
</cp:coreProperties>
</file>