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50"/>
        <w:gridCol w:w="4157"/>
        <w:gridCol w:w="3766"/>
        <w:gridCol w:w="4216"/>
      </w:tblGrid>
      <w:tr w:rsidR="001A7212" w:rsidRPr="001A7212" w:rsidTr="001A7212">
        <w:trPr>
          <w:trHeight w:val="91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1A7212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2018年桂林市文联本级预算绩效管理项目基本情况表</w:t>
            </w:r>
          </w:p>
        </w:tc>
      </w:tr>
      <w:tr w:rsidR="001A7212" w:rsidRPr="001A7212" w:rsidTr="001A7212">
        <w:trPr>
          <w:trHeight w:val="61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b/>
                <w:bCs/>
                <w:kern w:val="0"/>
              </w:rPr>
              <w:t>一、项目基本概况</w:t>
            </w:r>
          </w:p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　　　　　　　　　　　　　　　　　　　　　　　　　　　　　　　　　　　　　单位：万元</w:t>
            </w:r>
          </w:p>
        </w:tc>
      </w:tr>
      <w:tr w:rsidR="001A7212" w:rsidRPr="001A7212" w:rsidTr="000C1145">
        <w:trPr>
          <w:trHeight w:val="5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千村万户文艺惠民工程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项目属性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延续项目</w:t>
            </w:r>
          </w:p>
        </w:tc>
      </w:tr>
      <w:tr w:rsidR="001A7212" w:rsidRPr="001A7212" w:rsidTr="001A7212">
        <w:trPr>
          <w:trHeight w:val="14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项目概况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　根据自治区文联的要求，全区各级文联在近年内实施千村万户惠民工程，通过创建、命名文艺村、文艺户，组织文艺演出，艺术培训等，满足农民群众文化需求，繁荣农村文化。2013、2014年、2015、2016年、2017年已创建、挂牌、命名市级文艺村和文艺户，取得了较好的成效，2018 年在现有的基础上继续开展这一工程，在市属各县中创建、挂牌、命名市级文艺村25个、文艺户25个。</w:t>
            </w:r>
          </w:p>
        </w:tc>
      </w:tr>
      <w:tr w:rsidR="001A7212" w:rsidRPr="001A7212" w:rsidTr="000C1145">
        <w:trPr>
          <w:trHeight w:val="4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秦凌斌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2881956</w:t>
            </w:r>
          </w:p>
        </w:tc>
      </w:tr>
      <w:tr w:rsidR="001A7212" w:rsidRPr="001A7212" w:rsidTr="000C1145">
        <w:trPr>
          <w:trHeight w:val="4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创业大厦西辅楼6 楼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541100</w:t>
            </w:r>
          </w:p>
        </w:tc>
      </w:tr>
      <w:tr w:rsidR="001A7212" w:rsidRPr="001A7212" w:rsidTr="001A7212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项目起止时间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2018.1-2018.12</w:t>
            </w:r>
          </w:p>
        </w:tc>
      </w:tr>
      <w:tr w:rsidR="001A7212" w:rsidRPr="001A7212" w:rsidTr="000C1145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计划安排资金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16.7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实际支出资金（万元）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16.7993</w:t>
            </w:r>
          </w:p>
        </w:tc>
      </w:tr>
      <w:tr w:rsidR="001A7212" w:rsidRPr="001A7212" w:rsidTr="000C1145">
        <w:trPr>
          <w:trHeight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其中：一般预算拨款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16.7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其中：一般预算拨款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16.7</w:t>
            </w:r>
          </w:p>
        </w:tc>
      </w:tr>
      <w:tr w:rsidR="001A7212" w:rsidRPr="001A7212" w:rsidTr="000C1145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政府性基金拨款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</w:rPr>
              <w:t xml:space="preserve">　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政府性基金拨款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</w:rPr>
              <w:t xml:space="preserve">　　</w:t>
            </w:r>
          </w:p>
        </w:tc>
      </w:tr>
      <w:tr w:rsidR="001A7212" w:rsidRPr="001A7212" w:rsidTr="000C1145">
        <w:trPr>
          <w:trHeight w:val="49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上级补助资金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上级补助资金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</w:rPr>
              <w:t xml:space="preserve">　　</w:t>
            </w:r>
          </w:p>
        </w:tc>
      </w:tr>
      <w:tr w:rsidR="001A7212" w:rsidRPr="001A7212" w:rsidTr="000C1145">
        <w:trPr>
          <w:trHeight w:val="4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上年结余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上年结余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1A7212" w:rsidRPr="001A7212" w:rsidTr="001A721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b/>
                <w:bCs/>
                <w:kern w:val="0"/>
              </w:rPr>
              <w:t>二、项目支出明细情况</w:t>
            </w:r>
          </w:p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　　　　　　　　　　　　　　　　　　　　　　　　　　　　　　　　　　　　单位：万元</w:t>
            </w:r>
          </w:p>
        </w:tc>
      </w:tr>
      <w:tr w:rsidR="001A7212" w:rsidRPr="001A7212" w:rsidTr="000C1145">
        <w:trPr>
          <w:trHeight w:val="49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支出内容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计划支出数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实际支出数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预算支出进度</w:t>
            </w:r>
          </w:p>
        </w:tc>
      </w:tr>
      <w:tr w:rsidR="001A7212" w:rsidRPr="001A7212" w:rsidTr="000C1145">
        <w:trPr>
          <w:trHeight w:val="43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文艺村、文艺户扶持补助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10.50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10.50</w:t>
            </w:r>
          </w:p>
        </w:tc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按工作方案 2018年12月底前完成预算支出进度。</w:t>
            </w:r>
          </w:p>
        </w:tc>
      </w:tr>
      <w:tr w:rsidR="001A7212" w:rsidRPr="001A7212" w:rsidTr="000C1145">
        <w:trPr>
          <w:trHeight w:val="51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文艺村、文艺户牌匾制作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1.00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7212" w:rsidRPr="001A7212" w:rsidTr="000C1145">
        <w:trPr>
          <w:trHeight w:val="54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文艺专家下乡辅导、验收补助及差旅开支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1.20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1.2993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7212" w:rsidRPr="001A7212" w:rsidTr="000C1145">
        <w:trPr>
          <w:trHeight w:val="49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县区开展文艺惠民工程及文艺活动扶持经费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4.00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4.00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7212" w:rsidRPr="001A7212" w:rsidTr="000C1145">
        <w:trPr>
          <w:trHeight w:val="48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支出合计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16.7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16.7993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7212" w:rsidRPr="001A7212" w:rsidTr="001A7212">
        <w:trPr>
          <w:trHeight w:val="67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b/>
                <w:bCs/>
                <w:kern w:val="0"/>
              </w:rPr>
              <w:lastRenderedPageBreak/>
              <w:t>三、项目绩效情况</w:t>
            </w:r>
          </w:p>
        </w:tc>
      </w:tr>
      <w:tr w:rsidR="001A7212" w:rsidRPr="001A7212" w:rsidTr="000C1145">
        <w:trPr>
          <w:trHeight w:val="750"/>
          <w:tblCellSpacing w:w="0" w:type="dxa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项目绩效目标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　开展文艺活动，群众业余文化生活越来越丰富。在市属11县6城区中创建、挂牌及命名市级文艺村25个、文艺户25个。</w:t>
            </w:r>
          </w:p>
        </w:tc>
      </w:tr>
      <w:tr w:rsidR="001A7212" w:rsidRPr="001A7212" w:rsidTr="000C1145">
        <w:trPr>
          <w:trHeight w:val="675"/>
          <w:tblCellSpacing w:w="0" w:type="dxa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项目实际完成情况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　在市属11县6城区中创建、挂牌、命名自治区级文艺村20个、文艺户19个；市级文艺村25个、文艺户25个。</w:t>
            </w:r>
          </w:p>
        </w:tc>
      </w:tr>
      <w:tr w:rsidR="001A7212" w:rsidRPr="001A7212" w:rsidTr="000C1145">
        <w:trPr>
          <w:trHeight w:val="585"/>
          <w:tblCellSpacing w:w="0" w:type="dxa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自评得分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</w:tr>
      <w:tr w:rsidR="001A7212" w:rsidRPr="001A7212" w:rsidTr="000C1145">
        <w:trPr>
          <w:trHeight w:val="510"/>
          <w:tblCellSpacing w:w="0" w:type="dxa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主要存在问题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 xml:space="preserve">　　对文艺村、文艺户扶持、培训、管理力度不够。</w:t>
            </w:r>
          </w:p>
        </w:tc>
      </w:tr>
      <w:tr w:rsidR="001A7212" w:rsidRPr="001A7212" w:rsidTr="000C1145">
        <w:trPr>
          <w:trHeight w:val="480"/>
          <w:tblCellSpacing w:w="0" w:type="dxa"/>
          <w:jc w:val="center"/>
        </w:trPr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对项目实施的建议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</w:rPr>
              <w:t xml:space="preserve">　　　　　　</w:t>
            </w:r>
          </w:p>
        </w:tc>
      </w:tr>
      <w:tr w:rsidR="001A7212" w:rsidRPr="001A7212" w:rsidTr="001A7212">
        <w:trPr>
          <w:trHeight w:val="660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212" w:rsidRPr="001A7212" w:rsidRDefault="001A7212" w:rsidP="001A721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721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1A7212" w:rsidRPr="001A7212" w:rsidRDefault="001A7212" w:rsidP="001A721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A7212">
        <w:rPr>
          <w:rFonts w:ascii="微软雅黑" w:eastAsia="微软雅黑" w:hAnsi="微软雅黑" w:cs="宋体" w:hint="eastAsia"/>
          <w:color w:val="000000"/>
          <w:kern w:val="0"/>
          <w:szCs w:val="21"/>
        </w:rPr>
        <w:t>填报单位:桂林市文联　　　　　填报人：韦仁江　　　　联系电话： 2824578</w:t>
      </w:r>
    </w:p>
    <w:p w:rsidR="001A7212" w:rsidRPr="001A7212" w:rsidRDefault="001A7212" w:rsidP="001A7212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A7212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1A7212" w:rsidRPr="001A7212" w:rsidRDefault="001A7212" w:rsidP="001A7212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A7212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1A7212" w:rsidRPr="001A7212" w:rsidRDefault="001A7212" w:rsidP="000C1145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A7212">
        <w:rPr>
          <w:rFonts w:ascii="微软雅黑" w:eastAsia="微软雅黑" w:hAnsi="微软雅黑" w:cs="宋体" w:hint="eastAsia"/>
          <w:b/>
          <w:bCs/>
          <w:color w:val="000000"/>
          <w:kern w:val="0"/>
        </w:rPr>
        <w:t xml:space="preserve">　</w:t>
      </w:r>
      <w:bookmarkStart w:id="0" w:name="_GoBack"/>
      <w:bookmarkEnd w:id="0"/>
    </w:p>
    <w:p w:rsidR="00B94FFA" w:rsidRPr="001A7212" w:rsidRDefault="00B94FFA"/>
    <w:sectPr w:rsidR="00B94FFA" w:rsidRPr="001A7212" w:rsidSect="000C1145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C9" w:rsidRDefault="00AE6EC9" w:rsidP="00FD1166">
      <w:r>
        <w:separator/>
      </w:r>
    </w:p>
  </w:endnote>
  <w:endnote w:type="continuationSeparator" w:id="0">
    <w:p w:rsidR="00AE6EC9" w:rsidRDefault="00AE6EC9" w:rsidP="00FD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C9" w:rsidRDefault="00AE6EC9" w:rsidP="00FD1166">
      <w:r>
        <w:separator/>
      </w:r>
    </w:p>
  </w:footnote>
  <w:footnote w:type="continuationSeparator" w:id="0">
    <w:p w:rsidR="00AE6EC9" w:rsidRDefault="00AE6EC9" w:rsidP="00FD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66"/>
    <w:rsid w:val="000C1145"/>
    <w:rsid w:val="001A7212"/>
    <w:rsid w:val="00AE6EC9"/>
    <w:rsid w:val="00B94FFA"/>
    <w:rsid w:val="00C74D90"/>
    <w:rsid w:val="00F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EDF9C-1D75-4B89-A1D5-566DCB72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D116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D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D1166"/>
    <w:rPr>
      <w:sz w:val="18"/>
      <w:szCs w:val="18"/>
    </w:rPr>
  </w:style>
  <w:style w:type="paragraph" w:customStyle="1" w:styleId="style55">
    <w:name w:val="style55"/>
    <w:basedOn w:val="a"/>
    <w:rsid w:val="001A72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1A72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A7212"/>
    <w:rPr>
      <w:b/>
      <w:bCs/>
    </w:rPr>
  </w:style>
  <w:style w:type="paragraph" w:customStyle="1" w:styleId="style54">
    <w:name w:val="style54"/>
    <w:basedOn w:val="a"/>
    <w:rsid w:val="001A72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541">
    <w:name w:val="style541"/>
    <w:basedOn w:val="a0"/>
    <w:rsid w:val="001A7212"/>
  </w:style>
  <w:style w:type="character" w:customStyle="1" w:styleId="style58">
    <w:name w:val="style58"/>
    <w:basedOn w:val="a0"/>
    <w:rsid w:val="001A7212"/>
  </w:style>
  <w:style w:type="character" w:styleId="a9">
    <w:name w:val="Hyperlink"/>
    <w:basedOn w:val="a0"/>
    <w:uiPriority w:val="99"/>
    <w:semiHidden/>
    <w:unhideWhenUsed/>
    <w:rsid w:val="001A7212"/>
    <w:rPr>
      <w:color w:val="0000FF"/>
      <w:u w:val="single"/>
    </w:rPr>
  </w:style>
  <w:style w:type="paragraph" w:customStyle="1" w:styleId="style56">
    <w:name w:val="style56"/>
    <w:basedOn w:val="a"/>
    <w:rsid w:val="001A72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联想(北京)有限公司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联想(北京)有限公司</dc:creator>
  <cp:keywords/>
  <dc:description/>
  <cp:lastModifiedBy>G</cp:lastModifiedBy>
  <cp:revision>2</cp:revision>
  <dcterms:created xsi:type="dcterms:W3CDTF">2021-06-11T02:50:00Z</dcterms:created>
  <dcterms:modified xsi:type="dcterms:W3CDTF">2021-06-11T02:50:00Z</dcterms:modified>
</cp:coreProperties>
</file>