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textAlignment w:val="auto"/>
        <w:rPr>
          <w:rFonts w:hint="eastAsia" w:ascii="方正小标宋_GBK" w:hAnsi="仿宋" w:eastAsia="方正小标宋_GBK"/>
          <w:sz w:val="44"/>
          <w:szCs w:val="44"/>
          <w:lang w:val="en-US" w:eastAsia="zh-CN"/>
        </w:rPr>
      </w:pPr>
      <w:r>
        <w:rPr>
          <w:rFonts w:hint="eastAsia" w:ascii="方正小标宋_GBK" w:hAnsi="仿宋" w:eastAsia="方正小标宋_GBK"/>
          <w:sz w:val="44"/>
          <w:szCs w:val="44"/>
          <w:lang w:val="en-US" w:eastAsia="zh-CN"/>
        </w:rPr>
        <w:t>桂林市阳朔县人民检察院</w:t>
      </w:r>
    </w:p>
    <w:p>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textAlignment w:val="auto"/>
        <w:rPr>
          <w:rFonts w:hint="eastAsia" w:ascii="方正小标宋_GBK" w:hAnsi="仿宋" w:eastAsia="方正小标宋_GBK"/>
          <w:sz w:val="44"/>
          <w:szCs w:val="44"/>
          <w:lang w:val="en-US" w:eastAsia="zh-CN"/>
        </w:rPr>
      </w:pPr>
      <w:r>
        <w:rPr>
          <w:rFonts w:hint="eastAsia" w:ascii="方正小标宋_GBK" w:hAnsi="仿宋" w:eastAsia="方正小标宋_GBK"/>
          <w:sz w:val="44"/>
          <w:szCs w:val="44"/>
          <w:lang w:val="en-US" w:eastAsia="zh-CN"/>
        </w:rPr>
        <w:t>2024年部门预算公开说明</w:t>
      </w:r>
    </w:p>
    <w:p>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textAlignment w:val="auto"/>
        <w:rPr>
          <w:rFonts w:hint="eastAsia" w:ascii="方正小标宋_GBK" w:hAnsi="仿宋" w:eastAsia="方正小标宋_GBK"/>
          <w:sz w:val="44"/>
          <w:szCs w:val="44"/>
          <w:lang w:val="en-US" w:eastAsia="zh-CN"/>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spacing w:line="586" w:lineRule="exact"/>
        <w:ind w:firstLine="640" w:firstLineChars="200"/>
        <w:rPr>
          <w:rFonts w:eastAsia="仿宋_GB2312"/>
          <w:sz w:val="32"/>
          <w:szCs w:val="32"/>
        </w:rPr>
      </w:pPr>
      <w:r>
        <w:rPr>
          <w:rFonts w:eastAsia="仿宋_GB2312"/>
          <w:sz w:val="32"/>
          <w:szCs w:val="32"/>
        </w:rPr>
        <w:t>一、主要职能职责</w:t>
      </w:r>
    </w:p>
    <w:p>
      <w:pPr>
        <w:spacing w:line="586" w:lineRule="exact"/>
        <w:ind w:firstLine="640" w:firstLineChars="200"/>
        <w:rPr>
          <w:rFonts w:eastAsia="仿宋_GB2312"/>
          <w:sz w:val="32"/>
          <w:szCs w:val="32"/>
        </w:rPr>
      </w:pPr>
      <w:r>
        <w:rPr>
          <w:rFonts w:eastAsia="仿宋_GB2312"/>
          <w:sz w:val="32"/>
          <w:szCs w:val="32"/>
        </w:rPr>
        <w:t>二、机构设置</w:t>
      </w:r>
    </w:p>
    <w:p>
      <w:pPr>
        <w:spacing w:line="586" w:lineRule="exact"/>
        <w:ind w:firstLine="640" w:firstLineChars="200"/>
        <w:rPr>
          <w:rFonts w:eastAsia="仿宋_GB2312"/>
          <w:sz w:val="32"/>
          <w:szCs w:val="32"/>
        </w:rPr>
      </w:pPr>
      <w:r>
        <w:rPr>
          <w:rFonts w:eastAsia="仿宋_GB2312"/>
          <w:sz w:val="32"/>
          <w:szCs w:val="32"/>
        </w:rPr>
        <w:t>三、编制现状及人员构成</w:t>
      </w:r>
    </w:p>
    <w:p>
      <w:pPr>
        <w:spacing w:line="586" w:lineRule="exact"/>
        <w:ind w:firstLine="640" w:firstLineChars="200"/>
        <w:rPr>
          <w:rFonts w:eastAsia="仿宋_GB2312"/>
          <w:sz w:val="32"/>
          <w:szCs w:val="32"/>
        </w:rPr>
      </w:pPr>
      <w:r>
        <w:rPr>
          <w:rFonts w:eastAsia="仿宋_GB2312"/>
          <w:sz w:val="32"/>
          <w:szCs w:val="32"/>
        </w:rPr>
        <w:t>四、年度主要工作任务</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 xml:space="preserve"> 2024年</w:t>
      </w:r>
      <w:r>
        <w:rPr>
          <w:rFonts w:hint="eastAsia" w:ascii="黑体" w:eastAsia="黑体"/>
          <w:szCs w:val="32"/>
        </w:rPr>
        <w:t>部门预算情况说明</w:t>
      </w:r>
    </w:p>
    <w:p>
      <w:pPr>
        <w:spacing w:line="586" w:lineRule="exact"/>
        <w:ind w:firstLine="640" w:firstLineChars="200"/>
        <w:rPr>
          <w:rFonts w:eastAsia="仿宋_GB2312"/>
          <w:sz w:val="32"/>
          <w:szCs w:val="32"/>
        </w:rPr>
      </w:pPr>
      <w:r>
        <w:rPr>
          <w:rFonts w:eastAsia="仿宋_GB2312"/>
          <w:sz w:val="32"/>
          <w:szCs w:val="32"/>
        </w:rPr>
        <w:t>一、收支预算总体情况</w:t>
      </w:r>
    </w:p>
    <w:p>
      <w:pPr>
        <w:spacing w:line="586" w:lineRule="exact"/>
        <w:ind w:firstLine="640" w:firstLineChars="200"/>
        <w:rPr>
          <w:rFonts w:eastAsia="仿宋_GB2312"/>
          <w:sz w:val="32"/>
          <w:szCs w:val="32"/>
        </w:rPr>
      </w:pPr>
      <w:r>
        <w:rPr>
          <w:rFonts w:eastAsia="仿宋_GB2312"/>
          <w:sz w:val="32"/>
          <w:szCs w:val="32"/>
        </w:rPr>
        <w:t>二、收入预算总体情况</w:t>
      </w:r>
    </w:p>
    <w:p>
      <w:pPr>
        <w:spacing w:line="586" w:lineRule="exact"/>
        <w:ind w:firstLine="640" w:firstLineChars="200"/>
        <w:rPr>
          <w:rFonts w:eastAsia="仿宋_GB2312"/>
          <w:sz w:val="32"/>
          <w:szCs w:val="32"/>
        </w:rPr>
      </w:pPr>
      <w:r>
        <w:rPr>
          <w:rFonts w:eastAsia="仿宋_GB2312"/>
          <w:sz w:val="32"/>
          <w:szCs w:val="32"/>
        </w:rPr>
        <w:t>三、支出预算总体情况</w:t>
      </w:r>
    </w:p>
    <w:p>
      <w:pPr>
        <w:spacing w:line="586" w:lineRule="exact"/>
        <w:ind w:left="-3" w:leftChars="-1" w:firstLine="640" w:firstLineChars="200"/>
        <w:rPr>
          <w:rFonts w:eastAsia="仿宋_GB2312"/>
          <w:sz w:val="32"/>
          <w:szCs w:val="32"/>
        </w:rPr>
      </w:pPr>
      <w:r>
        <w:rPr>
          <w:rFonts w:eastAsia="仿宋_GB2312"/>
          <w:sz w:val="32"/>
          <w:szCs w:val="32"/>
        </w:rPr>
        <w:t>四、财政拨款收支预算情况说明</w:t>
      </w:r>
    </w:p>
    <w:p>
      <w:pPr>
        <w:spacing w:line="586" w:lineRule="exact"/>
        <w:ind w:firstLine="640" w:firstLineChars="200"/>
        <w:rPr>
          <w:rFonts w:eastAsia="仿宋_GB2312"/>
          <w:sz w:val="32"/>
          <w:szCs w:val="32"/>
        </w:rPr>
      </w:pPr>
      <w:r>
        <w:rPr>
          <w:rFonts w:eastAsia="仿宋_GB2312"/>
          <w:sz w:val="32"/>
          <w:szCs w:val="32"/>
        </w:rPr>
        <w:t>五、一般公共预算支出情况</w:t>
      </w:r>
    </w:p>
    <w:p>
      <w:pPr>
        <w:spacing w:line="586" w:lineRule="exact"/>
        <w:ind w:firstLine="640" w:firstLineChars="200"/>
        <w:rPr>
          <w:rFonts w:eastAsia="仿宋_GB2312"/>
          <w:sz w:val="32"/>
          <w:szCs w:val="32"/>
        </w:rPr>
      </w:pPr>
      <w:r>
        <w:rPr>
          <w:rFonts w:eastAsia="仿宋_GB2312"/>
          <w:sz w:val="32"/>
          <w:szCs w:val="32"/>
        </w:rPr>
        <w:t xml:space="preserve">六、一般公共预算基本支出情况 </w:t>
      </w:r>
    </w:p>
    <w:p>
      <w:pPr>
        <w:spacing w:line="586" w:lineRule="exact"/>
        <w:ind w:firstLine="640" w:firstLineChars="200"/>
        <w:rPr>
          <w:rFonts w:eastAsia="仿宋_GB2312"/>
          <w:sz w:val="32"/>
          <w:szCs w:val="32"/>
        </w:rPr>
      </w:pPr>
      <w:r>
        <w:rPr>
          <w:rFonts w:eastAsia="仿宋_GB2312"/>
          <w:sz w:val="32"/>
          <w:szCs w:val="32"/>
        </w:rPr>
        <w:t>七、一般公共预算“三公”经费情况</w:t>
      </w:r>
    </w:p>
    <w:p>
      <w:pPr>
        <w:spacing w:line="586" w:lineRule="exact"/>
        <w:ind w:firstLine="640" w:firstLineChars="200"/>
        <w:rPr>
          <w:rFonts w:eastAsia="仿宋_GB2312"/>
          <w:sz w:val="32"/>
          <w:szCs w:val="32"/>
        </w:rPr>
      </w:pPr>
      <w:r>
        <w:rPr>
          <w:rFonts w:eastAsia="仿宋_GB2312"/>
          <w:sz w:val="32"/>
          <w:szCs w:val="32"/>
        </w:rPr>
        <w:t xml:space="preserve">八、政府性基金预算情况 </w:t>
      </w:r>
    </w:p>
    <w:p>
      <w:pPr>
        <w:spacing w:line="586" w:lineRule="exact"/>
        <w:ind w:left="-3" w:leftChars="-1" w:firstLine="640" w:firstLineChars="200"/>
        <w:rPr>
          <w:rFonts w:eastAsia="仿宋_GB2312"/>
          <w:sz w:val="32"/>
          <w:szCs w:val="32"/>
        </w:rPr>
      </w:pPr>
      <w:r>
        <w:rPr>
          <w:rFonts w:eastAsia="仿宋_GB2312"/>
          <w:sz w:val="32"/>
          <w:szCs w:val="32"/>
        </w:rPr>
        <w:t>九、国有资本经营预算情况</w:t>
      </w:r>
    </w:p>
    <w:p>
      <w:pPr>
        <w:spacing w:line="586" w:lineRule="exact"/>
        <w:ind w:left="-3" w:leftChars="-1" w:firstLine="640" w:firstLineChars="200"/>
        <w:rPr>
          <w:rFonts w:ascii="黑体" w:hAnsi="宋体" w:eastAsia="黑体"/>
          <w:bCs/>
          <w:szCs w:val="32"/>
        </w:rPr>
      </w:pPr>
      <w:r>
        <w:rPr>
          <w:rFonts w:eastAsia="仿宋_GB2312"/>
          <w:sz w:val="32"/>
          <w:szCs w:val="32"/>
        </w:rPr>
        <w:t>十、其他重要事项情况说明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 xml:space="preserve"> 2024年</w:t>
      </w:r>
      <w:r>
        <w:rPr>
          <w:rFonts w:hint="eastAsia" w:ascii="黑体" w:eastAsia="黑体"/>
          <w:szCs w:val="32"/>
        </w:rPr>
        <w:t>部门预算报表</w:t>
      </w:r>
    </w:p>
    <w:p>
      <w:pPr>
        <w:adjustRightInd w:val="0"/>
        <w:snapToGrid w:val="0"/>
        <w:spacing w:line="586" w:lineRule="exact"/>
        <w:ind w:firstLine="640" w:firstLineChars="200"/>
        <w:rPr>
          <w:rFonts w:eastAsia="仿宋_GB2312"/>
          <w:sz w:val="32"/>
          <w:szCs w:val="32"/>
        </w:rPr>
      </w:pPr>
      <w:r>
        <w:rPr>
          <w:rFonts w:eastAsia="仿宋_GB2312"/>
          <w:sz w:val="32"/>
          <w:szCs w:val="32"/>
        </w:rPr>
        <w:t>一、部门收支总体情况表（表1）</w:t>
      </w:r>
    </w:p>
    <w:p>
      <w:pPr>
        <w:adjustRightInd w:val="0"/>
        <w:snapToGrid w:val="0"/>
        <w:spacing w:line="586" w:lineRule="exact"/>
        <w:ind w:firstLine="640" w:firstLineChars="200"/>
        <w:rPr>
          <w:rFonts w:eastAsia="仿宋_GB2312"/>
          <w:sz w:val="32"/>
          <w:szCs w:val="32"/>
        </w:rPr>
      </w:pPr>
      <w:r>
        <w:rPr>
          <w:rFonts w:eastAsia="仿宋_GB2312"/>
          <w:sz w:val="32"/>
          <w:szCs w:val="32"/>
        </w:rPr>
        <w:t>二、部门收入总体情况表（表2）</w:t>
      </w:r>
    </w:p>
    <w:p>
      <w:pPr>
        <w:adjustRightInd w:val="0"/>
        <w:snapToGrid w:val="0"/>
        <w:spacing w:line="586" w:lineRule="exact"/>
        <w:ind w:firstLine="640" w:firstLineChars="200"/>
        <w:rPr>
          <w:rFonts w:eastAsia="仿宋_GB2312"/>
          <w:sz w:val="32"/>
          <w:szCs w:val="32"/>
        </w:rPr>
      </w:pPr>
      <w:r>
        <w:rPr>
          <w:rFonts w:eastAsia="仿宋_GB2312"/>
          <w:sz w:val="32"/>
          <w:szCs w:val="32"/>
        </w:rPr>
        <w:t>三、部门支出总体情况表（表3）</w:t>
      </w:r>
    </w:p>
    <w:p>
      <w:pPr>
        <w:adjustRightInd w:val="0"/>
        <w:snapToGrid w:val="0"/>
        <w:spacing w:line="586" w:lineRule="exact"/>
        <w:ind w:firstLine="640" w:firstLineChars="200"/>
        <w:rPr>
          <w:rFonts w:eastAsia="仿宋_GB2312"/>
          <w:sz w:val="32"/>
          <w:szCs w:val="32"/>
        </w:rPr>
      </w:pPr>
      <w:r>
        <w:rPr>
          <w:rFonts w:eastAsia="仿宋_GB2312"/>
          <w:sz w:val="32"/>
          <w:szCs w:val="32"/>
        </w:rPr>
        <w:t>四、财政拨款收支总体情况表（表4）</w:t>
      </w:r>
    </w:p>
    <w:p>
      <w:pPr>
        <w:adjustRightInd w:val="0"/>
        <w:snapToGrid w:val="0"/>
        <w:spacing w:line="586" w:lineRule="exact"/>
        <w:ind w:firstLine="640" w:firstLineChars="200"/>
        <w:rPr>
          <w:rFonts w:eastAsia="仿宋_GB2312"/>
          <w:sz w:val="32"/>
          <w:szCs w:val="32"/>
        </w:rPr>
      </w:pPr>
      <w:r>
        <w:rPr>
          <w:rFonts w:eastAsia="仿宋_GB2312"/>
          <w:sz w:val="32"/>
          <w:szCs w:val="32"/>
        </w:rPr>
        <w:t>五、一般公共预算支出情况表（表5）</w:t>
      </w:r>
    </w:p>
    <w:p>
      <w:pPr>
        <w:adjustRightInd w:val="0"/>
        <w:snapToGrid w:val="0"/>
        <w:spacing w:line="586" w:lineRule="exact"/>
        <w:ind w:firstLine="640" w:firstLineChars="200"/>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 w:leftChars="-2" w:firstLine="569" w:firstLineChars="178"/>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ind w:firstLine="640" w:firstLineChars="200"/>
        <w:rPr>
          <w:rFonts w:eastAsia="仿宋_GB2312"/>
          <w:sz w:val="32"/>
          <w:szCs w:val="32"/>
        </w:rPr>
      </w:pPr>
      <w:r>
        <w:rPr>
          <w:rFonts w:eastAsia="仿宋_GB2312"/>
          <w:sz w:val="32"/>
          <w:szCs w:val="32"/>
        </w:rPr>
        <w:t>八、政府性基金预算支出情况表（表8）</w:t>
      </w:r>
    </w:p>
    <w:p>
      <w:pPr>
        <w:adjustRightInd w:val="0"/>
        <w:snapToGrid w:val="0"/>
        <w:spacing w:line="586" w:lineRule="exact"/>
        <w:ind w:firstLine="640" w:firstLineChars="200"/>
        <w:rPr>
          <w:rFonts w:eastAsia="仿宋_GB2312"/>
          <w:sz w:val="32"/>
          <w:szCs w:val="32"/>
        </w:rPr>
      </w:pPr>
      <w:r>
        <w:rPr>
          <w:rFonts w:eastAsia="仿宋_GB2312"/>
          <w:sz w:val="32"/>
          <w:szCs w:val="32"/>
        </w:rPr>
        <w:t>九、国有资本经营预算支出表（表9）</w:t>
      </w:r>
    </w:p>
    <w:p>
      <w:pPr>
        <w:adjustRightInd w:val="0"/>
        <w:snapToGrid w:val="0"/>
        <w:spacing w:line="586" w:lineRule="exact"/>
        <w:ind w:firstLine="640" w:firstLineChars="200"/>
        <w:rPr>
          <w:rFonts w:eastAsia="仿宋_GB2312"/>
          <w:sz w:val="32"/>
          <w:szCs w:val="32"/>
        </w:rPr>
      </w:pPr>
      <w:r>
        <w:rPr>
          <w:rFonts w:eastAsia="仿宋_GB2312"/>
          <w:sz w:val="32"/>
          <w:szCs w:val="32"/>
        </w:rPr>
        <w:t>十、政府采购预算表（表10）</w:t>
      </w:r>
    </w:p>
    <w:p>
      <w:pPr>
        <w:adjustRightInd w:val="0"/>
        <w:snapToGrid w:val="0"/>
        <w:spacing w:line="586" w:lineRule="exact"/>
        <w:ind w:firstLine="640" w:firstLineChars="200"/>
        <w:rPr>
          <w:rFonts w:eastAsia="仿宋_GB2312"/>
          <w:sz w:val="32"/>
          <w:szCs w:val="32"/>
        </w:rPr>
      </w:pPr>
      <w:r>
        <w:rPr>
          <w:rFonts w:eastAsia="仿宋_GB2312"/>
          <w:sz w:val="32"/>
          <w:szCs w:val="32"/>
        </w:rPr>
        <w:t>十一、部门预算支出经济分类表（表11）</w:t>
      </w:r>
    </w:p>
    <w:p>
      <w:pPr>
        <w:adjustRightInd w:val="0"/>
        <w:snapToGrid w:val="0"/>
        <w:spacing w:line="586" w:lineRule="exact"/>
        <w:ind w:firstLine="640" w:firstLineChars="200"/>
        <w:rPr>
          <w:rFonts w:eastAsia="仿宋_GB2312"/>
          <w:sz w:val="32"/>
          <w:szCs w:val="32"/>
        </w:rPr>
      </w:pPr>
      <w:r>
        <w:rPr>
          <w:rFonts w:eastAsia="仿宋_GB2312"/>
          <w:sz w:val="32"/>
          <w:szCs w:val="32"/>
        </w:rPr>
        <w:t>十二、政府预算支出经济分类表（表12）</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十三、项目支出（部门预算）绩效目标申报表（表13）</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人民检察院是国家的法律监督机关，依法行使下列职权：</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（一）依照法律规定对有关刑事案件行使侦查权；</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（二）对刑事案件进行审查，批准或者决定是否逮捕犯罪嫌疑人；</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（三）对刑事案件进行审查，决定是否提起公诉，对决定提起公诉的案件支持公诉；</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（四）依照法律规定提起公益诉讼；</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（五）对诉讼活动实施法律监督；</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（六）对判决、裁定等生效法律文书的执行工作实行法律监督；</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（七）对看守所的执法活动实行法律监督；</w:t>
      </w:r>
    </w:p>
    <w:p>
      <w:pPr>
        <w:adjustRightInd w:val="0"/>
        <w:snapToGrid w:val="0"/>
        <w:spacing w:line="586" w:lineRule="exact"/>
        <w:ind w:firstLine="640" w:firstLineChars="200"/>
        <w:rPr>
          <w:rFonts w:ascii="仿宋" w:hAnsi="仿宋" w:eastAsia="仿宋" w:cs="仿宋"/>
          <w:sz w:val="32"/>
          <w:szCs w:val="32"/>
          <w:shd w:val="clear" w:color="auto" w:fill="FFFFFF"/>
        </w:rPr>
      </w:pPr>
      <w:r>
        <w:rPr>
          <w:rFonts w:hint="eastAsia" w:eastAsia="仿宋_GB2312"/>
          <w:sz w:val="32"/>
          <w:szCs w:val="32"/>
        </w:rPr>
        <w:t>（八）法律规定的其他职权</w:t>
      </w:r>
      <w:r>
        <w:rPr>
          <w:rFonts w:hint="eastAsia" w:ascii="仿宋" w:hAnsi="仿宋" w:eastAsia="仿宋" w:cs="仿宋"/>
          <w:sz w:val="32"/>
          <w:szCs w:val="32"/>
          <w:shd w:val="clear" w:color="auto" w:fill="FFFFFF"/>
        </w:rPr>
        <w:t>。</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本级内设两层机构，机构名称及职能如下：</w:t>
      </w:r>
    </w:p>
    <w:p>
      <w:pPr>
        <w:adjustRightInd w:val="0"/>
        <w:snapToGrid w:val="0"/>
        <w:spacing w:line="586" w:lineRule="exact"/>
        <w:ind w:firstLine="640" w:firstLineChars="200"/>
        <w:rPr>
          <w:rFonts w:ascii="楷体_GB2312" w:hAnsi="仿宋" w:eastAsia="楷体_GB2312" w:cs="仿宋"/>
          <w:kern w:val="0"/>
          <w:sz w:val="32"/>
          <w:szCs w:val="32"/>
        </w:rPr>
      </w:pPr>
      <w:r>
        <w:rPr>
          <w:rFonts w:hint="eastAsia" w:ascii="楷体_GB2312" w:hAnsi="仿宋" w:eastAsia="楷体_GB2312" w:cs="仿宋"/>
          <w:kern w:val="0"/>
          <w:sz w:val="32"/>
          <w:szCs w:val="32"/>
        </w:rPr>
        <w:t>（一）业务机构：</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1.第一检察部：（1）负责对法律规定由阳朔县人民检察院办理的刑事案件的审查逮捕、审查起诉,出庭支持公诉、抗诉,开展相关立案监督、侦查监督、审判监督以及相关案件的补充侦查；（2）开展未成年人司法保护和预防未成年人犯罪工作；（3）办理阳朔县人民检察院管辖的刑事申诉案件。</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2.第二检察部：（1）负责办理向阳朔县人民检察院申请监督的一审生效民事行政判决、裁定案件的审查,提出再审检察建议、提请抗诉；（2）承办对阳朔县人民法院民事、行政诉讼活动的法律监督,对审判监督程序以外的其他民事、行政审判程序中审判人员的违法行为提出检察建议,对民事、行政执行活动实行法律监督；对虚假诉讼、虚假调解进行监督；（3）开展民事支持起诉工作。对行政机关在行政诉讼中的违法行为进行监督；（4）负责办理破坏生态环境和资源保护、食品药品安全领域侵害众多消费者合法权益等损害社会公共利益的刑事附带民事公益诉讼案件；（5）负责办理生态环境和资源保护、食品药品安全、国有财产保护、国有土地使用权出让等领域的行政公益诉讼案件；负责对阳朔县人民检察院提起的公益诉讼案件,派员岀席法庭,依照有关规定提出检察建议。对公益诉讼执行活动进行监督；（6）办理阳朔县人民检察院管辖的民事、行政申诉案件。</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3.第三检察部：（1）负责对看守所和社区矫正机构等执法活动的监督,对刑事判决、裁定执行、强制医疗执行、羁押和办案期限的监督,开展羁押必要性审查。办理犯罪又犯罪案件；（2）负责受理向阳朔县人民检察院控告和申诉等案件；承办阳朔县人民检察院管辖的国家赔偿案件和国家司法救助案件；（3）承担检察理论研究工作和检察委员会日常工作；负责案件的统一受理流转、办案流程监控、涉案财物监管、法律文书监管、案件信息公开；（4）组织办案质量评查、业务考评和业务统计分析研判；（5）组织人民监督员工作。</w:t>
      </w:r>
    </w:p>
    <w:p>
      <w:pPr>
        <w:adjustRightInd w:val="0"/>
        <w:snapToGrid w:val="0"/>
        <w:spacing w:line="586"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（二）司法行政机构：</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1.办公室：（1）负责机关文电、会务、机要、档案、保密、值班等工作；（2）协助院领导处理检察政务,组织协调院重要工作部署、重大决策的贯彻实施；起草审核文件文稿,处理检察信息,编发内部刊物；（3）负责新闻宣传和舆论引导工作；负责人大代表联络工作；（4）负责财务装备管理工作；（5）负责检察技术、信息化建设管理和信息安全工作；（6）负责司法警察工作；（7）负责重要工作部署、事项的监督。</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2.政治部：（1）负责思想政治工作和组织人事工作；（2）负责对执行法律、法规和上级人民检察院及本院的规定、决定的情况进行督察；（3）负责检察官惩戒相关工作；（4）承担内部审计工作；（5）负责巡察相关工作；（6）负责党群工作。</w:t>
      </w:r>
    </w:p>
    <w:p>
      <w:pPr>
        <w:spacing w:line="586" w:lineRule="exact"/>
        <w:ind w:firstLine="627" w:firstLineChars="196"/>
        <w:rPr>
          <w:rFonts w:hAnsi="黑体" w:eastAsia="黑体"/>
          <w:sz w:val="32"/>
          <w:szCs w:val="32"/>
        </w:rPr>
      </w:pPr>
      <w:r>
        <w:rPr>
          <w:rFonts w:hAnsi="黑体" w:eastAsia="黑体"/>
          <w:sz w:val="32"/>
          <w:szCs w:val="32"/>
        </w:rPr>
        <w:t>三、编制现状及人员构成</w:t>
      </w:r>
    </w:p>
    <w:p>
      <w:pPr>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年部门人员行政编制数为34人，实有在职在编人数3</w:t>
      </w:r>
      <w:r>
        <w:rPr>
          <w:rFonts w:hint="eastAsia" w:eastAsia="仿宋_GB2312"/>
          <w:sz w:val="32"/>
          <w:szCs w:val="32"/>
          <w:lang w:val="en-US" w:eastAsia="zh-CN"/>
        </w:rPr>
        <w:t>2</w:t>
      </w:r>
      <w:r>
        <w:rPr>
          <w:rFonts w:hint="eastAsia" w:eastAsia="仿宋_GB2312"/>
          <w:sz w:val="32"/>
          <w:szCs w:val="32"/>
        </w:rPr>
        <w:t>人；退休人员1</w:t>
      </w:r>
      <w:r>
        <w:rPr>
          <w:rFonts w:hint="eastAsia" w:eastAsia="仿宋_GB2312"/>
          <w:sz w:val="32"/>
          <w:szCs w:val="32"/>
          <w:lang w:val="en-US" w:eastAsia="zh-CN"/>
        </w:rPr>
        <w:t>9</w:t>
      </w:r>
      <w:r>
        <w:rPr>
          <w:rFonts w:hint="eastAsia" w:eastAsia="仿宋_GB2312"/>
          <w:sz w:val="32"/>
          <w:szCs w:val="32"/>
        </w:rPr>
        <w:t>人；</w:t>
      </w:r>
      <w:r>
        <w:rPr>
          <w:rFonts w:hint="eastAsia" w:eastAsia="仿宋_GB2312"/>
          <w:sz w:val="32"/>
          <w:szCs w:val="32"/>
          <w:lang w:val="en-US" w:eastAsia="zh-CN"/>
        </w:rPr>
        <w:t>遗嘱</w:t>
      </w:r>
      <w:r>
        <w:rPr>
          <w:rFonts w:hint="eastAsia" w:eastAsia="仿宋_GB2312"/>
          <w:sz w:val="32"/>
          <w:szCs w:val="32"/>
        </w:rPr>
        <w:t>1人；编外聘用人员</w:t>
      </w:r>
      <w:r>
        <w:rPr>
          <w:rFonts w:hint="eastAsia" w:eastAsia="仿宋_GB2312"/>
          <w:sz w:val="32"/>
          <w:szCs w:val="32"/>
          <w:lang w:val="en-US" w:eastAsia="zh-CN"/>
        </w:rPr>
        <w:t>17</w:t>
      </w:r>
      <w:r>
        <w:rPr>
          <w:rFonts w:hint="eastAsia" w:eastAsia="仿宋_GB2312"/>
          <w:sz w:val="32"/>
          <w:szCs w:val="32"/>
        </w:rPr>
        <w:t>人（包含聘用制书记员</w:t>
      </w:r>
      <w:r>
        <w:rPr>
          <w:rFonts w:hint="eastAsia" w:eastAsia="仿宋_GB2312"/>
          <w:sz w:val="32"/>
          <w:szCs w:val="32"/>
          <w:lang w:val="en-US" w:eastAsia="zh-CN"/>
        </w:rPr>
        <w:t>7</w:t>
      </w:r>
      <w:r>
        <w:rPr>
          <w:rFonts w:hint="eastAsia" w:eastAsia="仿宋_GB2312"/>
          <w:sz w:val="32"/>
          <w:szCs w:val="32"/>
        </w:rPr>
        <w:t>人，聘用辅警4人，门卫2人、保洁人员2人、食堂工作人员2人）。</w:t>
      </w:r>
    </w:p>
    <w:p>
      <w:pPr>
        <w:numPr>
          <w:ilvl w:val="0"/>
          <w:numId w:val="0"/>
        </w:numPr>
        <w:spacing w:line="586" w:lineRule="exact"/>
        <w:ind w:firstLine="640" w:firstLineChars="200"/>
        <w:rPr>
          <w:rFonts w:ascii="仿宋_GB2312" w:eastAsia="仿宋_GB2312"/>
          <w:sz w:val="32"/>
          <w:szCs w:val="32"/>
        </w:rPr>
      </w:pPr>
      <w:r>
        <w:rPr>
          <w:rFonts w:hint="eastAsia" w:hAnsi="黑体" w:eastAsia="黑体"/>
          <w:sz w:val="32"/>
          <w:szCs w:val="32"/>
          <w:lang w:val="en-US" w:eastAsia="zh-CN"/>
        </w:rPr>
        <w:t>四、</w:t>
      </w:r>
      <w:r>
        <w:rPr>
          <w:rFonts w:hAnsi="黑体" w:eastAsia="黑体"/>
          <w:sz w:val="32"/>
          <w:szCs w:val="32"/>
        </w:rPr>
        <w:t>年度主要工作任务</w:t>
      </w:r>
    </w:p>
    <w:p>
      <w:pPr>
        <w:numPr>
          <w:ilvl w:val="0"/>
          <w:numId w:val="0"/>
        </w:numPr>
        <w:spacing w:line="586" w:lineRule="exact"/>
        <w:ind w:firstLine="640" w:firstLineChars="200"/>
        <w:rPr>
          <w:rFonts w:ascii="仿宋_GB2312" w:eastAsia="仿宋_GB2312"/>
          <w:sz w:val="32"/>
          <w:szCs w:val="32"/>
        </w:rPr>
      </w:pPr>
      <w:r>
        <w:rPr>
          <w:rFonts w:hint="eastAsia" w:ascii="楷体_GB2312" w:eastAsia="楷体_GB2312"/>
          <w:sz w:val="32"/>
          <w:szCs w:val="32"/>
          <w:lang w:val="en-US" w:eastAsia="zh-CN"/>
        </w:rPr>
        <w:t>（一)</w:t>
      </w:r>
      <w:r>
        <w:rPr>
          <w:rFonts w:hint="eastAsia" w:ascii="楷体_GB2312" w:eastAsia="楷体_GB2312"/>
          <w:sz w:val="32"/>
          <w:szCs w:val="32"/>
        </w:rPr>
        <w:t>以更强意志筑牢政治忠诚。</w:t>
      </w:r>
      <w:bookmarkStart w:id="0" w:name="_GoBack"/>
      <w:bookmarkEnd w:id="0"/>
      <w:r>
        <w:rPr>
          <w:rFonts w:hint="eastAsia" w:ascii="仿宋_GB2312" w:eastAsia="仿宋_GB2312"/>
          <w:color w:val="000000" w:themeColor="text1"/>
          <w:sz w:val="32"/>
          <w:szCs w:val="32"/>
          <w14:textFill>
            <w14:solidFill>
              <w14:schemeClr w14:val="tx1"/>
            </w14:solidFill>
          </w14:textFill>
        </w:rPr>
        <w:t>以主题教育为契机，坚持不懈用习近平新时代中国特色社会主义思想凝心铸魂，深入贯彻党的二十大精神，学习贯彻习近平总书记视察广西的重要讲话精神，持续在学深悟透上下更大功夫</w:t>
      </w:r>
      <w:r>
        <w:rPr>
          <w:rFonts w:hint="eastAsia" w:ascii="仿宋_GB2312" w:eastAsia="仿宋_GB2312"/>
          <w:sz w:val="32"/>
          <w:szCs w:val="32"/>
        </w:rPr>
        <w:t>。以系统思维抓好“守正义 漓江美”党建品牌培树工作，坚持党建与业务同谋划、同部署、同推进、同考核，推进政治建设与业务工作融合发展,把“高质效办好每一个案件”的要求落实落地落细。</w:t>
      </w:r>
    </w:p>
    <w:p>
      <w:pPr>
        <w:spacing w:line="58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14:textFill>
            <w14:solidFill>
              <w14:schemeClr w14:val="tx1"/>
            </w14:solidFill>
          </w14:textFill>
        </w:rPr>
        <w:t>二</w:t>
      </w: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14:textFill>
            <w14:solidFill>
              <w14:schemeClr w14:val="tx1"/>
            </w14:solidFill>
          </w14:textFill>
        </w:rPr>
        <w:t>以更优履职为大局服务。</w:t>
      </w:r>
      <w:r>
        <w:rPr>
          <w:rFonts w:hint="eastAsia" w:ascii="仿宋_GB2312" w:eastAsia="仿宋_GB2312"/>
          <w:color w:val="000000" w:themeColor="text1"/>
          <w:sz w:val="32"/>
          <w:szCs w:val="32"/>
          <w14:textFill>
            <w14:solidFill>
              <w14:schemeClr w14:val="tx1"/>
            </w14:solidFill>
          </w14:textFill>
        </w:rPr>
        <w:t>紧紧扭住</w:t>
      </w:r>
      <w:r>
        <w:rPr>
          <w:rFonts w:ascii="仿宋_GB2312" w:eastAsia="仿宋_GB2312"/>
          <w:color w:val="000000" w:themeColor="text1"/>
          <w:sz w:val="32"/>
          <w:szCs w:val="32"/>
          <w14:textFill>
            <w14:solidFill>
              <w14:schemeClr w14:val="tx1"/>
            </w14:solidFill>
          </w14:textFill>
        </w:rPr>
        <w:t>以检察工作现代化服务推进中国式现代化这个中心任务。坚决贯彻总体国家安全观,</w:t>
      </w:r>
      <w:r>
        <w:t xml:space="preserve"> </w:t>
      </w:r>
      <w:r>
        <w:rPr>
          <w:rFonts w:ascii="仿宋_GB2312" w:eastAsia="仿宋_GB2312"/>
          <w:color w:val="000000" w:themeColor="text1"/>
          <w:sz w:val="32"/>
          <w:szCs w:val="32"/>
          <w14:textFill>
            <w14:solidFill>
              <w14:schemeClr w14:val="tx1"/>
            </w14:solidFill>
          </w14:textFill>
        </w:rPr>
        <w:t>保持对严重刑事犯罪高压态势,营造国泰民安的社会环境。依法平等保护各类企业合法权益,坚决防范化解经济金融风险。</w:t>
      </w:r>
      <w:r>
        <w:rPr>
          <w:rFonts w:hint="eastAsia" w:ascii="Times New Roman" w:hAnsi="Times New Roman" w:eastAsia="仿宋_GB2312"/>
          <w:kern w:val="21"/>
          <w:sz w:val="32"/>
          <w:szCs w:val="32"/>
          <w:lang w:bidi="ar"/>
        </w:rPr>
        <w:t>加快推动阳朔“两山论”实践典范建设，一体化推动能动履职，筑牢桂北生态优势。积极发挥检察职能，深入开展规范旅游市场秩序三年行动，助力营造市场化国际化法治化营商环境。</w:t>
      </w:r>
      <w:r>
        <w:rPr>
          <w:rFonts w:ascii="仿宋_GB2312" w:eastAsia="仿宋_GB2312"/>
          <w:color w:val="000000" w:themeColor="text1"/>
          <w:sz w:val="32"/>
          <w:szCs w:val="32"/>
          <w14:textFill>
            <w14:solidFill>
              <w14:schemeClr w14:val="tx1"/>
            </w14:solidFill>
          </w14:textFill>
        </w:rPr>
        <w:t>坚持以人民为中心, 依法从严惩治危害群众切身利益的犯罪,常态化开</w:t>
      </w:r>
      <w:r>
        <w:rPr>
          <w:rFonts w:hint="eastAsia" w:ascii="仿宋_GB2312" w:eastAsia="仿宋_GB2312"/>
          <w:color w:val="000000" w:themeColor="text1"/>
          <w:sz w:val="32"/>
          <w:szCs w:val="32"/>
          <w14:textFill>
            <w14:solidFill>
              <w14:schemeClr w14:val="tx1"/>
            </w14:solidFill>
          </w14:textFill>
        </w:rPr>
        <w:t>展“立足岗位作贡献”“我为群众办实事”等实</w:t>
      </w:r>
      <w:r>
        <w:rPr>
          <w:rFonts w:ascii="仿宋_GB2312" w:eastAsia="仿宋_GB2312"/>
          <w:color w:val="000000" w:themeColor="text1"/>
          <w:sz w:val="32"/>
          <w:szCs w:val="32"/>
          <w14:textFill>
            <w14:solidFill>
              <w14:schemeClr w14:val="tx1"/>
            </w14:solidFill>
          </w14:textFill>
        </w:rPr>
        <w:t>践活动,抓实群众信访件件有回复、司法救助、支持起诉等工作,为群众纾困排忧解难,切实保障民生福祉。</w:t>
      </w:r>
    </w:p>
    <w:p>
      <w:pPr>
        <w:spacing w:line="58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14:textFill>
            <w14:solidFill>
              <w14:schemeClr w14:val="tx1"/>
            </w14:solidFill>
          </w14:textFill>
        </w:rPr>
        <w:t>三</w:t>
      </w: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14:textFill>
            <w14:solidFill>
              <w14:schemeClr w14:val="tx1"/>
            </w14:solidFill>
          </w14:textFill>
        </w:rPr>
        <w:t>以更高标准强化法律监督。</w:t>
      </w:r>
      <w:r>
        <w:rPr>
          <w:rFonts w:hint="eastAsia" w:ascii="仿宋_GB2312" w:eastAsia="仿宋_GB2312"/>
          <w:color w:val="000000" w:themeColor="text1"/>
          <w:sz w:val="32"/>
          <w:szCs w:val="32"/>
          <w14:textFill>
            <w14:solidFill>
              <w14:schemeClr w14:val="tx1"/>
            </w14:solidFill>
          </w14:textFill>
        </w:rPr>
        <w:t>聚焦强化法律监督主责主业，</w:t>
      </w:r>
      <w:r>
        <w:rPr>
          <w:rFonts w:ascii="仿宋_GB2312" w:eastAsia="仿宋_GB2312"/>
          <w:color w:val="000000" w:themeColor="text1"/>
          <w:sz w:val="32"/>
          <w:szCs w:val="32"/>
          <w14:textFill>
            <w14:solidFill>
              <w14:schemeClr w14:val="tx1"/>
            </w14:solidFill>
          </w14:textFill>
        </w:rPr>
        <w:t>认真落实新时代法律监督工作新要求,</w:t>
      </w:r>
      <w:r>
        <w:rPr>
          <w:rFonts w:hint="eastAsia" w:ascii="仿宋_GB2312" w:eastAsia="仿宋_GB2312"/>
          <w:color w:val="000000" w:themeColor="text1"/>
          <w:sz w:val="32"/>
          <w:szCs w:val="32"/>
          <w14:textFill>
            <w14:solidFill>
              <w14:schemeClr w14:val="tx1"/>
            </w14:solidFill>
          </w14:textFill>
        </w:rPr>
        <w:t>促进“四大检察”融</w:t>
      </w:r>
      <w:r>
        <w:rPr>
          <w:rFonts w:ascii="仿宋_GB2312" w:eastAsia="仿宋_GB2312"/>
          <w:color w:val="000000" w:themeColor="text1"/>
          <w:sz w:val="32"/>
          <w:szCs w:val="32"/>
          <w14:textFill>
            <w14:solidFill>
              <w14:schemeClr w14:val="tx1"/>
            </w14:solidFill>
          </w14:textFill>
        </w:rPr>
        <w:t>合发展，不断推进行刑衔接、线索移送机制，完善法律监督新格局。</w:t>
      </w:r>
      <w:r>
        <w:rPr>
          <w:rFonts w:hint="eastAsia" w:ascii="Times New Roman" w:hAnsi="Times New Roman" w:eastAsia="仿宋_GB2312"/>
          <w:color w:val="000000" w:themeColor="text1"/>
          <w:kern w:val="21"/>
          <w:sz w:val="32"/>
          <w:szCs w:val="32"/>
          <w:lang w:bidi="ar"/>
          <w14:textFill>
            <w14:solidFill>
              <w14:schemeClr w14:val="tx1"/>
            </w14:solidFill>
          </w14:textFill>
        </w:rPr>
        <w:t>狠抓案件质量和办</w:t>
      </w:r>
      <w:r>
        <w:rPr>
          <w:rFonts w:hint="eastAsia" w:ascii="仿宋_GB2312" w:hAnsi="仿宋_GB2312" w:eastAsia="仿宋_GB2312" w:cs="仿宋_GB2312"/>
          <w:color w:val="000000" w:themeColor="text1"/>
          <w:kern w:val="21"/>
          <w:sz w:val="32"/>
          <w:szCs w:val="32"/>
          <w:lang w:bidi="ar"/>
          <w14:textFill>
            <w14:solidFill>
              <w14:schemeClr w14:val="tx1"/>
            </w14:solidFill>
          </w14:textFill>
        </w:rPr>
        <w:t>案安全，</w:t>
      </w:r>
      <w:r>
        <w:rPr>
          <w:rFonts w:hint="eastAsia" w:ascii="仿宋_GB2312" w:hAnsi="仿宋_GB2312" w:eastAsia="仿宋_GB2312" w:cs="仿宋_GB2312"/>
          <w:kern w:val="21"/>
          <w:sz w:val="32"/>
          <w:szCs w:val="32"/>
          <w:lang w:bidi="ar"/>
        </w:rPr>
        <w:t>持之以恒推进办案办事规范化建</w:t>
      </w:r>
      <w:r>
        <w:rPr>
          <w:rFonts w:hint="eastAsia" w:ascii="Times New Roman" w:hAnsi="Times New Roman" w:eastAsia="仿宋_GB2312"/>
          <w:kern w:val="21"/>
          <w:sz w:val="32"/>
          <w:szCs w:val="32"/>
          <w:lang w:bidi="ar"/>
        </w:rPr>
        <w:t>设。</w:t>
      </w:r>
      <w:r>
        <w:rPr>
          <w:rFonts w:hint="eastAsia" w:ascii="仿宋_GB2312" w:eastAsia="仿宋_GB2312"/>
          <w:color w:val="000000" w:themeColor="text1"/>
          <w:sz w:val="32"/>
          <w:szCs w:val="32"/>
          <w14:textFill>
            <w14:solidFill>
              <w14:schemeClr w14:val="tx1"/>
            </w14:solidFill>
          </w14:textFill>
        </w:rPr>
        <w:t>深化落实数字检察战略，做实一体履职、综合履职、能动履职</w:t>
      </w:r>
      <w:r>
        <w:rPr>
          <w:rFonts w:ascii="仿宋_GB2312" w:eastAsia="仿宋_GB2312"/>
          <w:color w:val="000000" w:themeColor="text1"/>
          <w:sz w:val="32"/>
          <w:szCs w:val="32"/>
          <w14:textFill>
            <w14:solidFill>
              <w14:schemeClr w14:val="tx1"/>
            </w14:solidFill>
          </w14:textFill>
        </w:rPr>
        <w:t>,全面提升新时代检察工作水平。</w:t>
      </w:r>
    </w:p>
    <w:p>
      <w:pPr>
        <w:spacing w:line="58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14:textFill>
            <w14:solidFill>
              <w14:schemeClr w14:val="tx1"/>
            </w14:solidFill>
          </w14:textFill>
        </w:rPr>
        <w:t>四</w:t>
      </w:r>
      <w:r>
        <w:rPr>
          <w:rFonts w:hint="eastAsia" w:ascii="楷体_GB2312" w:eastAsia="楷体_GB2312"/>
          <w:color w:val="000000" w:themeColor="text1"/>
          <w:sz w:val="32"/>
          <w:szCs w:val="32"/>
          <w:lang w:eastAsia="zh-CN"/>
          <w14:textFill>
            <w14:solidFill>
              <w14:schemeClr w14:val="tx1"/>
            </w14:solidFill>
          </w14:textFill>
        </w:rPr>
        <w:t>）</w:t>
      </w:r>
      <w:r>
        <w:rPr>
          <w:rFonts w:hint="eastAsia" w:ascii="楷体_GB2312" w:eastAsia="楷体_GB2312"/>
          <w:color w:val="000000" w:themeColor="text1"/>
          <w:sz w:val="32"/>
          <w:szCs w:val="32"/>
          <w14:textFill>
            <w14:solidFill>
              <w14:schemeClr w14:val="tx1"/>
            </w14:solidFill>
          </w14:textFill>
        </w:rPr>
        <w:t>以更严要求锻造过硬队伍。</w:t>
      </w:r>
      <w:r>
        <w:rPr>
          <w:rFonts w:ascii="仿宋_GB2312" w:eastAsia="仿宋_GB2312"/>
          <w:color w:val="000000" w:themeColor="text1"/>
          <w:sz w:val="32"/>
          <w:szCs w:val="32"/>
          <w14:textFill>
            <w14:solidFill>
              <w14:schemeClr w14:val="tx1"/>
            </w14:solidFill>
          </w14:textFill>
        </w:rPr>
        <w:t>深入推进全面从严管党治检,常态化纠治顽瘴痼疾,持之以恒正风肃纪,全面净化政治生态。</w:t>
      </w:r>
      <w:r>
        <w:rPr>
          <w:rFonts w:hint="eastAsia" w:ascii="仿宋_GB2312" w:hAnsi="黑体" w:eastAsia="仿宋_GB2312" w:cs="黑体"/>
          <w:kern w:val="21"/>
          <w:sz w:val="32"/>
          <w:szCs w:val="32"/>
          <w:lang w:bidi="ar"/>
        </w:rPr>
        <w:t>发扬刀刃向内的自我革命精神抓好突出问题的整改整治，形成长效机制。狠抓“三个规定”落实，以自身净确保自身硬。</w:t>
      </w:r>
      <w:r>
        <w:rPr>
          <w:rFonts w:ascii="仿宋_GB2312" w:eastAsia="仿宋_GB2312"/>
          <w:color w:val="000000" w:themeColor="text1"/>
          <w:sz w:val="32"/>
          <w:szCs w:val="32"/>
          <w14:textFill>
            <w14:solidFill>
              <w14:schemeClr w14:val="tx1"/>
            </w14:solidFill>
          </w14:textFill>
        </w:rPr>
        <w:t>以强作风、重落实、提效能为导向,推动检察政治建设、履职能力水平整体提升,努力打造党和人民信得过、靠得住、能放心的高素质检察队伍。</w:t>
      </w:r>
    </w:p>
    <w:p>
      <w:pPr>
        <w:spacing w:line="586" w:lineRule="exact"/>
        <w:ind w:firstLine="640" w:firstLineChars="200"/>
        <w:rPr>
          <w:rFonts w:ascii="仿宋_GB2312" w:eastAsia="仿宋_GB2312"/>
          <w:color w:val="000000" w:themeColor="text1"/>
          <w:sz w:val="32"/>
          <w:szCs w:val="32"/>
          <w14:textFill>
            <w14:solidFill>
              <w14:schemeClr w14:val="tx1"/>
            </w14:solidFill>
          </w14:textFill>
        </w:rPr>
      </w:pPr>
    </w:p>
    <w:p>
      <w:pPr>
        <w:widowControl/>
        <w:spacing w:line="586" w:lineRule="exact"/>
        <w:ind w:firstLine="640" w:firstLineChars="200"/>
        <w:jc w:val="left"/>
        <w:rPr>
          <w:rFonts w:ascii="仿宋_GB2312" w:hAnsi="仿宋_GB2312" w:cs="仿宋_GB2312"/>
          <w:szCs w:val="32"/>
          <w:u w:val="single"/>
        </w:rPr>
      </w:pPr>
      <w:r>
        <w:rPr>
          <w:rFonts w:hint="eastAsia" w:ascii="黑体" w:eastAsia="黑体"/>
          <w:szCs w:val="32"/>
        </w:rPr>
        <w:t>第二部分： 202</w:t>
      </w:r>
      <w:r>
        <w:rPr>
          <w:rFonts w:hint="eastAsia" w:ascii="黑体" w:eastAsia="黑体"/>
          <w:szCs w:val="32"/>
          <w:lang w:val="en-US" w:eastAsia="zh-CN"/>
        </w:rPr>
        <w:t>4</w:t>
      </w:r>
      <w:r>
        <w:rPr>
          <w:rFonts w:hint="eastAsia" w:asci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一、部门收支总体情况说明</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ascii="黑体" w:eastAsia="黑体"/>
          <w:szCs w:val="32"/>
        </w:rPr>
      </w:pPr>
      <w:r>
        <w:rPr>
          <w:rFonts w:eastAsia="仿宋_GB2312"/>
          <w:sz w:val="32"/>
          <w:szCs w:val="32"/>
        </w:rPr>
        <w:t>202</w:t>
      </w:r>
      <w:r>
        <w:rPr>
          <w:rFonts w:hint="eastAsia"/>
          <w:sz w:val="32"/>
          <w:szCs w:val="32"/>
          <w:lang w:val="en-US" w:eastAsia="zh-CN"/>
        </w:rPr>
        <w:t>4</w:t>
      </w:r>
      <w:r>
        <w:rPr>
          <w:rFonts w:eastAsia="仿宋_GB2312"/>
          <w:sz w:val="32"/>
          <w:szCs w:val="32"/>
        </w:rPr>
        <w:t>年</w:t>
      </w:r>
      <w:r>
        <w:rPr>
          <w:rFonts w:hint="eastAsia" w:ascii="仿宋_GB2312" w:hAnsi="宋体"/>
          <w:szCs w:val="32"/>
        </w:rPr>
        <w:t>我部门</w:t>
      </w:r>
      <w:r>
        <w:rPr>
          <w:rFonts w:hint="eastAsia" w:ascii="仿宋_GB2312"/>
          <w:szCs w:val="32"/>
        </w:rPr>
        <w:t>总收入</w:t>
      </w:r>
      <w:r>
        <w:rPr>
          <w:rFonts w:hint="eastAsia"/>
          <w:sz w:val="32"/>
          <w:szCs w:val="32"/>
          <w:lang w:val="en-US" w:eastAsia="zh-CN"/>
        </w:rPr>
        <w:t>863.29</w:t>
      </w:r>
      <w:r>
        <w:rPr>
          <w:rFonts w:hint="eastAsia" w:ascii="仿宋_GB2312"/>
          <w:szCs w:val="32"/>
        </w:rPr>
        <w:t>万元，总支出</w:t>
      </w:r>
      <w:r>
        <w:rPr>
          <w:rFonts w:hint="eastAsia"/>
          <w:sz w:val="32"/>
          <w:szCs w:val="32"/>
          <w:lang w:val="en-US" w:eastAsia="zh-CN"/>
        </w:rPr>
        <w:t>863.29</w:t>
      </w:r>
      <w:r>
        <w:rPr>
          <w:rFonts w:hint="eastAsia" w:ascii="仿宋_GB2312"/>
          <w:szCs w:val="32"/>
        </w:rPr>
        <w:t>万元（不含财政拨款上年未列支结转收支数）。总收入较上年增长</w:t>
      </w:r>
      <w:r>
        <w:rPr>
          <w:rFonts w:hint="eastAsia"/>
          <w:sz w:val="32"/>
          <w:szCs w:val="32"/>
          <w:lang w:val="en-US" w:eastAsia="zh-CN"/>
        </w:rPr>
        <w:t>1.74</w:t>
      </w:r>
      <w:r>
        <w:rPr>
          <w:rFonts w:hint="eastAsia" w:ascii="仿宋_GB2312"/>
          <w:szCs w:val="32"/>
        </w:rPr>
        <w:t>%，主要原因是</w:t>
      </w:r>
      <w:r>
        <w:rPr>
          <w:rFonts w:hint="eastAsia"/>
          <w:sz w:val="32"/>
          <w:szCs w:val="32"/>
          <w:lang w:val="en-US" w:eastAsia="zh-CN"/>
        </w:rPr>
        <w:t>增加公务员基础绩效奖预算。</w:t>
      </w:r>
      <w:r>
        <w:rPr>
          <w:rFonts w:hint="eastAsia" w:ascii="仿宋_GB2312"/>
          <w:szCs w:val="32"/>
        </w:rPr>
        <w:t>总支出较上年增长</w:t>
      </w:r>
      <w:r>
        <w:rPr>
          <w:rFonts w:hint="eastAsia"/>
          <w:sz w:val="32"/>
          <w:szCs w:val="32"/>
          <w:lang w:val="en-US" w:eastAsia="zh-CN"/>
        </w:rPr>
        <w:t>1.74</w:t>
      </w:r>
      <w:r>
        <w:rPr>
          <w:rFonts w:hint="eastAsia" w:ascii="仿宋_GB2312"/>
          <w:szCs w:val="32"/>
        </w:rPr>
        <w:t>%，主要原因是</w:t>
      </w:r>
      <w:r>
        <w:rPr>
          <w:rFonts w:hint="eastAsia"/>
          <w:sz w:val="32"/>
          <w:szCs w:val="32"/>
          <w:lang w:val="en-US" w:eastAsia="zh-CN"/>
        </w:rPr>
        <w:t>增加公务员基础绩效奖预算</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default" w:eastAsia="仿宋_GB2312"/>
          <w:sz w:val="32"/>
          <w:szCs w:val="32"/>
          <w:lang w:val="en-US" w:eastAsia="zh-CN"/>
        </w:rPr>
      </w:pPr>
      <w:r>
        <w:rPr>
          <w:rFonts w:eastAsia="仿宋_GB2312"/>
          <w:sz w:val="32"/>
          <w:szCs w:val="32"/>
        </w:rPr>
        <w:t>202</w:t>
      </w:r>
      <w:r>
        <w:rPr>
          <w:rFonts w:hint="eastAsia"/>
          <w:sz w:val="32"/>
          <w:szCs w:val="32"/>
          <w:lang w:val="en-US" w:eastAsia="zh-CN"/>
        </w:rPr>
        <w:t>4</w:t>
      </w:r>
      <w:r>
        <w:rPr>
          <w:rFonts w:eastAsia="仿宋_GB2312"/>
          <w:sz w:val="32"/>
          <w:szCs w:val="32"/>
        </w:rPr>
        <w:t>年</w:t>
      </w:r>
      <w:r>
        <w:rPr>
          <w:rFonts w:hint="eastAsia" w:ascii="仿宋_GB2312" w:hAnsi="宋体"/>
          <w:szCs w:val="32"/>
        </w:rPr>
        <w:t>我部门</w:t>
      </w:r>
      <w:r>
        <w:rPr>
          <w:rFonts w:eastAsia="仿宋_GB2312"/>
          <w:sz w:val="32"/>
          <w:szCs w:val="32"/>
        </w:rPr>
        <w:t>收支总预算</w:t>
      </w:r>
      <w:r>
        <w:rPr>
          <w:rFonts w:hint="eastAsia"/>
          <w:sz w:val="32"/>
          <w:szCs w:val="32"/>
          <w:lang w:val="en-US" w:eastAsia="zh-CN"/>
        </w:rPr>
        <w:t>863.29</w:t>
      </w:r>
      <w:r>
        <w:rPr>
          <w:rFonts w:eastAsia="仿宋_GB2312"/>
          <w:sz w:val="32"/>
          <w:szCs w:val="32"/>
        </w:rPr>
        <w:t>万元，</w:t>
      </w:r>
      <w:r>
        <w:rPr>
          <w:rFonts w:hint="eastAsia"/>
          <w:sz w:val="32"/>
          <w:szCs w:val="32"/>
          <w:lang w:eastAsia="zh-CN"/>
        </w:rPr>
        <w:t>较上年</w:t>
      </w:r>
      <w:r>
        <w:rPr>
          <w:rFonts w:eastAsia="仿宋_GB2312"/>
          <w:sz w:val="32"/>
          <w:szCs w:val="32"/>
        </w:rPr>
        <w:t>增加</w:t>
      </w:r>
      <w:r>
        <w:rPr>
          <w:rFonts w:hint="eastAsia"/>
          <w:sz w:val="32"/>
          <w:szCs w:val="32"/>
          <w:lang w:val="en-US" w:eastAsia="zh-CN"/>
        </w:rPr>
        <w:t>14.73</w:t>
      </w:r>
      <w:r>
        <w:rPr>
          <w:rFonts w:hint="eastAsia" w:eastAsia="仿宋_GB2312"/>
          <w:sz w:val="32"/>
          <w:szCs w:val="32"/>
        </w:rPr>
        <w:t>万元</w:t>
      </w:r>
      <w:r>
        <w:rPr>
          <w:rFonts w:eastAsia="仿宋_GB2312"/>
          <w:sz w:val="32"/>
          <w:szCs w:val="32"/>
        </w:rPr>
        <w:t>，增长</w:t>
      </w:r>
      <w:r>
        <w:rPr>
          <w:rFonts w:hint="eastAsia"/>
          <w:sz w:val="32"/>
          <w:szCs w:val="32"/>
          <w:lang w:val="en-US" w:eastAsia="zh-CN"/>
        </w:rPr>
        <w:t>1.74</w:t>
      </w:r>
      <w:r>
        <w:rPr>
          <w:rFonts w:eastAsia="仿宋_GB2312"/>
          <w:sz w:val="32"/>
          <w:szCs w:val="32"/>
        </w:rPr>
        <w:t>%。</w:t>
      </w:r>
      <w:r>
        <w:rPr>
          <w:rFonts w:hint="eastAsia" w:eastAsia="仿宋_GB2312"/>
          <w:sz w:val="32"/>
          <w:szCs w:val="32"/>
        </w:rPr>
        <w:t>其中：</w:t>
      </w:r>
      <w:r>
        <w:rPr>
          <w:rFonts w:eastAsia="仿宋_GB2312"/>
          <w:sz w:val="32"/>
          <w:szCs w:val="32"/>
        </w:rPr>
        <w:t>一般公共预算收入</w:t>
      </w:r>
      <w:r>
        <w:rPr>
          <w:rFonts w:hint="eastAsia"/>
          <w:sz w:val="32"/>
          <w:szCs w:val="32"/>
          <w:lang w:val="en-US" w:eastAsia="zh-CN"/>
        </w:rPr>
        <w:t>863.29</w:t>
      </w:r>
      <w:r>
        <w:rPr>
          <w:rFonts w:eastAsia="仿宋_GB2312"/>
          <w:sz w:val="32"/>
          <w:szCs w:val="32"/>
        </w:rPr>
        <w:t>万元，</w:t>
      </w:r>
      <w:r>
        <w:rPr>
          <w:rFonts w:hint="eastAsia"/>
          <w:sz w:val="32"/>
          <w:szCs w:val="32"/>
          <w:lang w:eastAsia="zh-CN"/>
        </w:rPr>
        <w:t>较上年</w:t>
      </w:r>
      <w:r>
        <w:rPr>
          <w:rFonts w:eastAsia="仿宋_GB2312"/>
          <w:sz w:val="32"/>
          <w:szCs w:val="32"/>
        </w:rPr>
        <w:t>增加</w:t>
      </w:r>
      <w:r>
        <w:rPr>
          <w:rFonts w:hint="eastAsia"/>
          <w:sz w:val="32"/>
          <w:szCs w:val="32"/>
          <w:lang w:val="en-US" w:eastAsia="zh-CN"/>
        </w:rPr>
        <w:t>14.73</w:t>
      </w:r>
      <w:r>
        <w:rPr>
          <w:rFonts w:hint="eastAsia" w:eastAsia="仿宋_GB2312"/>
          <w:sz w:val="32"/>
          <w:szCs w:val="32"/>
        </w:rPr>
        <w:t>万元</w:t>
      </w:r>
      <w:r>
        <w:rPr>
          <w:rFonts w:eastAsia="仿宋_GB2312"/>
          <w:sz w:val="32"/>
          <w:szCs w:val="32"/>
        </w:rPr>
        <w:t>，增长</w:t>
      </w:r>
      <w:r>
        <w:rPr>
          <w:rFonts w:hint="eastAsia"/>
          <w:sz w:val="32"/>
          <w:szCs w:val="32"/>
          <w:lang w:val="en-US" w:eastAsia="zh-CN"/>
        </w:rPr>
        <w:t>1.74</w:t>
      </w:r>
      <w:r>
        <w:rPr>
          <w:rFonts w:eastAsia="仿宋_GB2312"/>
          <w:sz w:val="32"/>
          <w:szCs w:val="32"/>
        </w:rPr>
        <w:t>%</w:t>
      </w:r>
      <w:r>
        <w:rPr>
          <w:rFonts w:hint="eastAsia" w:eastAsia="仿宋_GB2312"/>
          <w:sz w:val="32"/>
          <w:szCs w:val="32"/>
        </w:rPr>
        <w:t>。</w:t>
      </w:r>
      <w:r>
        <w:rPr>
          <w:rFonts w:hint="eastAsia"/>
          <w:sz w:val="32"/>
          <w:szCs w:val="32"/>
          <w:lang w:val="en-US" w:eastAsia="zh-CN"/>
        </w:rPr>
        <w:t>收入增长主要原因是增加公务员基础绩效奖预算。</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default"/>
          <w:sz w:val="32"/>
          <w:szCs w:val="32"/>
          <w:lang w:val="en-US" w:eastAsia="zh-CN"/>
        </w:rPr>
      </w:pPr>
      <w:r>
        <w:rPr>
          <w:rFonts w:hint="eastAsia" w:eastAsia="仿宋_GB2312"/>
          <w:sz w:val="32"/>
          <w:szCs w:val="32"/>
        </w:rPr>
        <w:t>202</w:t>
      </w:r>
      <w:r>
        <w:rPr>
          <w:rFonts w:hint="eastAsia"/>
          <w:sz w:val="32"/>
          <w:szCs w:val="32"/>
          <w:lang w:val="en-US" w:eastAsia="zh-CN"/>
        </w:rPr>
        <w:t>4</w:t>
      </w:r>
      <w:r>
        <w:rPr>
          <w:rFonts w:hint="eastAsia" w:eastAsia="仿宋_GB2312"/>
          <w:sz w:val="32"/>
          <w:szCs w:val="32"/>
        </w:rPr>
        <w:t>年</w:t>
      </w:r>
      <w:r>
        <w:rPr>
          <w:rFonts w:hint="eastAsia" w:ascii="仿宋_GB2312" w:hAnsi="宋体"/>
          <w:szCs w:val="32"/>
        </w:rPr>
        <w:t>我部门</w:t>
      </w:r>
      <w:r>
        <w:rPr>
          <w:rFonts w:eastAsia="仿宋_GB2312"/>
          <w:sz w:val="32"/>
          <w:szCs w:val="32"/>
        </w:rPr>
        <w:t>支出</w:t>
      </w:r>
      <w:r>
        <w:rPr>
          <w:rFonts w:hint="eastAsia" w:eastAsia="仿宋_GB2312"/>
          <w:sz w:val="32"/>
          <w:szCs w:val="32"/>
        </w:rPr>
        <w:t>总</w:t>
      </w:r>
      <w:r>
        <w:rPr>
          <w:rFonts w:eastAsia="仿宋_GB2312"/>
          <w:sz w:val="32"/>
          <w:szCs w:val="32"/>
        </w:rPr>
        <w:t>预算</w:t>
      </w:r>
      <w:r>
        <w:rPr>
          <w:rFonts w:hint="eastAsia"/>
          <w:sz w:val="32"/>
          <w:szCs w:val="32"/>
          <w:lang w:val="en-US" w:eastAsia="zh-CN"/>
        </w:rPr>
        <w:t>863.29</w:t>
      </w:r>
      <w:r>
        <w:rPr>
          <w:rFonts w:eastAsia="仿宋_GB2312"/>
          <w:sz w:val="32"/>
          <w:szCs w:val="32"/>
        </w:rPr>
        <w:t>万元</w:t>
      </w:r>
      <w:r>
        <w:rPr>
          <w:rFonts w:hint="eastAsia" w:eastAsia="仿宋_GB2312"/>
          <w:sz w:val="32"/>
          <w:szCs w:val="32"/>
        </w:rPr>
        <w:t>，</w:t>
      </w:r>
      <w:r>
        <w:rPr>
          <w:rFonts w:hint="eastAsia"/>
          <w:sz w:val="32"/>
          <w:szCs w:val="32"/>
          <w:lang w:eastAsia="zh-CN"/>
        </w:rPr>
        <w:t>较上年</w:t>
      </w:r>
      <w:r>
        <w:rPr>
          <w:rFonts w:eastAsia="仿宋_GB2312"/>
          <w:sz w:val="32"/>
          <w:szCs w:val="32"/>
        </w:rPr>
        <w:t>增加</w:t>
      </w:r>
      <w:r>
        <w:rPr>
          <w:rFonts w:hint="eastAsia"/>
          <w:sz w:val="32"/>
          <w:szCs w:val="32"/>
          <w:lang w:val="en-US" w:eastAsia="zh-CN"/>
        </w:rPr>
        <w:t>14.73</w:t>
      </w:r>
      <w:r>
        <w:rPr>
          <w:rFonts w:hint="eastAsia" w:eastAsia="仿宋_GB2312"/>
          <w:sz w:val="32"/>
          <w:szCs w:val="32"/>
        </w:rPr>
        <w:t>万元</w:t>
      </w:r>
      <w:r>
        <w:rPr>
          <w:rFonts w:eastAsia="仿宋_GB2312"/>
          <w:sz w:val="32"/>
          <w:szCs w:val="32"/>
        </w:rPr>
        <w:t>，增长</w:t>
      </w:r>
      <w:r>
        <w:rPr>
          <w:rFonts w:hint="eastAsia"/>
          <w:sz w:val="32"/>
          <w:szCs w:val="32"/>
          <w:lang w:val="en-US" w:eastAsia="zh-CN"/>
        </w:rPr>
        <w:t>1.74</w:t>
      </w:r>
      <w:r>
        <w:rPr>
          <w:rFonts w:eastAsia="仿宋_GB2312"/>
          <w:sz w:val="32"/>
          <w:szCs w:val="32"/>
        </w:rPr>
        <w:t>%</w:t>
      </w:r>
      <w:r>
        <w:rPr>
          <w:rFonts w:hint="eastAsia" w:eastAsia="仿宋_GB2312"/>
          <w:sz w:val="32"/>
          <w:szCs w:val="32"/>
        </w:rPr>
        <w:t>，其中：</w:t>
      </w:r>
      <w:r>
        <w:rPr>
          <w:rFonts w:eastAsia="仿宋_GB2312"/>
          <w:sz w:val="32"/>
          <w:szCs w:val="32"/>
        </w:rPr>
        <w:t>一般公共预算</w:t>
      </w:r>
      <w:r>
        <w:rPr>
          <w:rFonts w:hint="eastAsia" w:eastAsia="仿宋_GB2312"/>
          <w:sz w:val="32"/>
          <w:szCs w:val="32"/>
        </w:rPr>
        <w:t>支出</w:t>
      </w:r>
      <w:r>
        <w:rPr>
          <w:rFonts w:hint="eastAsia"/>
          <w:sz w:val="32"/>
          <w:szCs w:val="32"/>
          <w:lang w:val="en-US" w:eastAsia="zh-CN"/>
        </w:rPr>
        <w:t>863.29</w:t>
      </w:r>
      <w:r>
        <w:rPr>
          <w:rFonts w:eastAsia="仿宋_GB2312"/>
          <w:sz w:val="32"/>
          <w:szCs w:val="32"/>
        </w:rPr>
        <w:t>万元，</w:t>
      </w:r>
      <w:r>
        <w:rPr>
          <w:rFonts w:hint="eastAsia"/>
          <w:sz w:val="32"/>
          <w:szCs w:val="32"/>
          <w:lang w:eastAsia="zh-CN"/>
        </w:rPr>
        <w:t>较上年</w:t>
      </w:r>
      <w:r>
        <w:rPr>
          <w:rFonts w:eastAsia="仿宋_GB2312"/>
          <w:sz w:val="32"/>
          <w:szCs w:val="32"/>
        </w:rPr>
        <w:t>增加</w:t>
      </w:r>
      <w:r>
        <w:rPr>
          <w:rFonts w:hint="eastAsia"/>
          <w:sz w:val="32"/>
          <w:szCs w:val="32"/>
          <w:lang w:val="en-US" w:eastAsia="zh-CN"/>
        </w:rPr>
        <w:t>14.73</w:t>
      </w:r>
      <w:r>
        <w:rPr>
          <w:rFonts w:hint="eastAsia" w:eastAsia="仿宋_GB2312"/>
          <w:sz w:val="32"/>
          <w:szCs w:val="32"/>
        </w:rPr>
        <w:t>万元</w:t>
      </w:r>
      <w:r>
        <w:rPr>
          <w:rFonts w:eastAsia="仿宋_GB2312"/>
          <w:sz w:val="32"/>
          <w:szCs w:val="32"/>
        </w:rPr>
        <w:t>，增长</w:t>
      </w:r>
      <w:r>
        <w:rPr>
          <w:rFonts w:hint="eastAsia"/>
          <w:sz w:val="32"/>
          <w:szCs w:val="32"/>
          <w:lang w:val="en-US" w:eastAsia="zh-CN"/>
        </w:rPr>
        <w:t>1.74</w:t>
      </w:r>
      <w:r>
        <w:rPr>
          <w:rFonts w:eastAsia="仿宋_GB2312"/>
          <w:sz w:val="32"/>
          <w:szCs w:val="32"/>
        </w:rPr>
        <w:t>%</w:t>
      </w:r>
      <w:r>
        <w:rPr>
          <w:rFonts w:hint="eastAsia" w:eastAsia="仿宋_GB2312"/>
          <w:sz w:val="32"/>
          <w:szCs w:val="32"/>
        </w:rPr>
        <w:t>。</w:t>
      </w:r>
      <w:r>
        <w:rPr>
          <w:rFonts w:eastAsia="仿宋_GB2312"/>
          <w:sz w:val="32"/>
          <w:szCs w:val="32"/>
        </w:rPr>
        <w:t>支出增长的主要原因</w:t>
      </w:r>
      <w:r>
        <w:rPr>
          <w:rFonts w:hint="eastAsia" w:eastAsia="仿宋_GB2312"/>
          <w:sz w:val="32"/>
          <w:szCs w:val="32"/>
        </w:rPr>
        <w:t>：</w:t>
      </w:r>
      <w:r>
        <w:rPr>
          <w:rFonts w:hint="eastAsia"/>
          <w:sz w:val="32"/>
          <w:szCs w:val="32"/>
          <w:lang w:val="en-US" w:eastAsia="zh-CN"/>
        </w:rPr>
        <w:t>增加公务员基础绩效奖预算。主要包括：</w:t>
      </w:r>
    </w:p>
    <w:p>
      <w:pPr>
        <w:autoSpaceDE w:val="0"/>
        <w:autoSpaceDN w:val="0"/>
        <w:adjustRightInd w:val="0"/>
        <w:spacing w:line="586" w:lineRule="exact"/>
        <w:ind w:firstLine="426"/>
        <w:rPr>
          <w:rFonts w:eastAsia="仿宋_GB2312"/>
          <w:sz w:val="32"/>
          <w:szCs w:val="32"/>
        </w:rPr>
      </w:pPr>
      <w:r>
        <w:rPr>
          <w:rFonts w:hint="eastAsia" w:eastAsia="仿宋_GB2312"/>
          <w:sz w:val="32"/>
          <w:szCs w:val="32"/>
        </w:rPr>
        <w:t xml:space="preserve">   </w:t>
      </w:r>
      <w:r>
        <w:rPr>
          <w:rFonts w:hint="eastAsia" w:eastAsia="仿宋_GB2312"/>
          <w:color w:val="auto"/>
          <w:sz w:val="32"/>
          <w:szCs w:val="32"/>
        </w:rPr>
        <w:t>1.公共安全支出</w:t>
      </w:r>
      <w:r>
        <w:rPr>
          <w:rFonts w:hint="eastAsia"/>
          <w:color w:val="auto"/>
          <w:sz w:val="32"/>
          <w:szCs w:val="32"/>
          <w:lang w:val="en-US" w:eastAsia="zh-CN"/>
        </w:rPr>
        <w:t>643.31</w:t>
      </w:r>
      <w:r>
        <w:rPr>
          <w:rFonts w:hint="eastAsia" w:eastAsia="仿宋_GB2312"/>
          <w:color w:val="auto"/>
          <w:sz w:val="32"/>
          <w:szCs w:val="32"/>
        </w:rPr>
        <w:t>万元，</w:t>
      </w:r>
      <w:r>
        <w:rPr>
          <w:rFonts w:hint="eastAsia" w:eastAsia="仿宋_GB2312"/>
          <w:sz w:val="32"/>
          <w:szCs w:val="32"/>
        </w:rPr>
        <w:t>占支出总预算的</w:t>
      </w:r>
      <w:r>
        <w:rPr>
          <w:rFonts w:hint="eastAsia"/>
          <w:sz w:val="32"/>
          <w:szCs w:val="32"/>
          <w:lang w:val="en-US" w:eastAsia="zh-CN"/>
        </w:rPr>
        <w:t>74.52</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减少25.41</w:t>
      </w:r>
      <w:r>
        <w:rPr>
          <w:rFonts w:hint="eastAsia" w:eastAsia="仿宋_GB2312"/>
          <w:sz w:val="32"/>
          <w:szCs w:val="32"/>
        </w:rPr>
        <w:t>万元，</w:t>
      </w:r>
      <w:r>
        <w:rPr>
          <w:rFonts w:hint="eastAsia"/>
          <w:sz w:val="32"/>
          <w:szCs w:val="32"/>
          <w:lang w:val="en-US" w:eastAsia="zh-CN"/>
        </w:rPr>
        <w:t>下降3.80</w:t>
      </w:r>
      <w:r>
        <w:rPr>
          <w:rFonts w:hint="eastAsia" w:eastAsia="仿宋_GB2312"/>
          <w:sz w:val="32"/>
          <w:szCs w:val="32"/>
        </w:rPr>
        <w:t>%，</w:t>
      </w:r>
      <w:r>
        <w:rPr>
          <w:rFonts w:hint="eastAsia"/>
          <w:sz w:val="32"/>
          <w:szCs w:val="32"/>
          <w:lang w:val="en-US" w:eastAsia="zh-CN"/>
        </w:rPr>
        <w:t>减少</w:t>
      </w:r>
      <w:r>
        <w:rPr>
          <w:rFonts w:hint="eastAsia" w:eastAsia="仿宋_GB2312"/>
          <w:sz w:val="32"/>
          <w:szCs w:val="32"/>
        </w:rPr>
        <w:t>的主要原因：</w:t>
      </w:r>
      <w:r>
        <w:rPr>
          <w:rFonts w:hint="eastAsia"/>
          <w:sz w:val="32"/>
          <w:szCs w:val="32"/>
          <w:lang w:val="en-US" w:eastAsia="zh-CN"/>
        </w:rPr>
        <w:t>在职在编及编外聘用人员人员减少</w:t>
      </w:r>
      <w:r>
        <w:rPr>
          <w:rFonts w:hint="eastAsia" w:eastAsia="仿宋_GB2312"/>
          <w:sz w:val="32"/>
          <w:szCs w:val="32"/>
        </w:rPr>
        <w:t>。</w:t>
      </w:r>
    </w:p>
    <w:p>
      <w:pPr>
        <w:autoSpaceDE w:val="0"/>
        <w:autoSpaceDN w:val="0"/>
        <w:adjustRightInd w:val="0"/>
        <w:spacing w:line="586" w:lineRule="exact"/>
        <w:ind w:firstLine="426"/>
        <w:rPr>
          <w:rFonts w:eastAsia="仿宋_GB2312"/>
          <w:sz w:val="32"/>
          <w:szCs w:val="32"/>
        </w:rPr>
      </w:pPr>
      <w:r>
        <w:rPr>
          <w:rFonts w:hint="eastAsia" w:eastAsia="仿宋_GB2312"/>
          <w:sz w:val="32"/>
          <w:szCs w:val="32"/>
        </w:rPr>
        <w:t xml:space="preserve">   2.社会保障和就业支出</w:t>
      </w:r>
      <w:r>
        <w:rPr>
          <w:rFonts w:hint="eastAsia"/>
          <w:sz w:val="32"/>
          <w:szCs w:val="32"/>
          <w:lang w:val="en-US" w:eastAsia="zh-CN"/>
        </w:rPr>
        <w:t>102.27</w:t>
      </w:r>
      <w:r>
        <w:rPr>
          <w:rFonts w:hint="eastAsia" w:eastAsia="仿宋_GB2312"/>
          <w:sz w:val="32"/>
          <w:szCs w:val="32"/>
        </w:rPr>
        <w:t>万元，占支出总预算的</w:t>
      </w:r>
      <w:r>
        <w:rPr>
          <w:rFonts w:hint="eastAsia"/>
          <w:color w:val="auto"/>
          <w:sz w:val="32"/>
          <w:szCs w:val="32"/>
          <w:lang w:val="en-US" w:eastAsia="zh-CN"/>
        </w:rPr>
        <w:t>11.85</w:t>
      </w:r>
      <w:r>
        <w:rPr>
          <w:rFonts w:hint="eastAsia" w:eastAsia="仿宋_GB2312"/>
          <w:color w:val="auto"/>
          <w:sz w:val="32"/>
          <w:szCs w:val="32"/>
        </w:rPr>
        <w:t>%</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增加18.82</w:t>
      </w:r>
      <w:r>
        <w:rPr>
          <w:rFonts w:hint="eastAsia" w:eastAsia="仿宋_GB2312"/>
          <w:sz w:val="32"/>
          <w:szCs w:val="32"/>
        </w:rPr>
        <w:t>万元，</w:t>
      </w:r>
      <w:r>
        <w:rPr>
          <w:rFonts w:hint="eastAsia"/>
          <w:sz w:val="32"/>
          <w:szCs w:val="32"/>
          <w:lang w:val="en-US" w:eastAsia="zh-CN"/>
        </w:rPr>
        <w:t>增长22.55</w:t>
      </w:r>
      <w:r>
        <w:rPr>
          <w:rFonts w:hint="eastAsia" w:eastAsia="仿宋_GB2312"/>
          <w:sz w:val="32"/>
          <w:szCs w:val="32"/>
        </w:rPr>
        <w:t>%，</w:t>
      </w:r>
      <w:r>
        <w:rPr>
          <w:rFonts w:hint="eastAsia"/>
          <w:sz w:val="32"/>
          <w:szCs w:val="32"/>
          <w:lang w:val="en-US" w:eastAsia="zh-CN"/>
        </w:rPr>
        <w:t>增长</w:t>
      </w:r>
      <w:r>
        <w:rPr>
          <w:rFonts w:hint="eastAsia" w:eastAsia="仿宋_GB2312"/>
          <w:sz w:val="32"/>
          <w:szCs w:val="32"/>
        </w:rPr>
        <w:t>的原因是</w:t>
      </w:r>
      <w:r>
        <w:rPr>
          <w:rFonts w:hint="eastAsia"/>
          <w:sz w:val="32"/>
          <w:szCs w:val="32"/>
          <w:lang w:val="en-US" w:eastAsia="zh-CN"/>
        </w:rPr>
        <w:t>增加公务员基础绩效奖预算</w:t>
      </w:r>
      <w:r>
        <w:rPr>
          <w:rFonts w:hint="eastAsia" w:eastAsia="仿宋_GB2312"/>
          <w:sz w:val="32"/>
          <w:szCs w:val="32"/>
        </w:rPr>
        <w:t>。</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 xml:space="preserve">  3.卫生健康支出</w:t>
      </w:r>
      <w:r>
        <w:rPr>
          <w:rFonts w:hint="eastAsia"/>
          <w:sz w:val="32"/>
          <w:szCs w:val="32"/>
          <w:lang w:val="en-US" w:eastAsia="zh-CN"/>
        </w:rPr>
        <w:t>66.58</w:t>
      </w:r>
      <w:r>
        <w:rPr>
          <w:rFonts w:hint="eastAsia" w:eastAsia="仿宋_GB2312"/>
          <w:sz w:val="32"/>
          <w:szCs w:val="32"/>
        </w:rPr>
        <w:t>万元，占支出总预算的</w:t>
      </w:r>
      <w:r>
        <w:rPr>
          <w:rFonts w:hint="eastAsia"/>
          <w:sz w:val="32"/>
          <w:szCs w:val="32"/>
          <w:lang w:val="en-US" w:eastAsia="zh-CN"/>
        </w:rPr>
        <w:t>7.71</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增加11.92</w:t>
      </w:r>
      <w:r>
        <w:rPr>
          <w:rFonts w:hint="eastAsia" w:eastAsia="仿宋_GB2312"/>
          <w:sz w:val="32"/>
          <w:szCs w:val="32"/>
        </w:rPr>
        <w:t>万元，</w:t>
      </w:r>
      <w:r>
        <w:rPr>
          <w:rFonts w:hint="eastAsia"/>
          <w:sz w:val="32"/>
          <w:szCs w:val="32"/>
          <w:lang w:val="en-US" w:eastAsia="zh-CN"/>
        </w:rPr>
        <w:t>增长21.81</w:t>
      </w:r>
      <w:r>
        <w:rPr>
          <w:rFonts w:hint="eastAsia" w:eastAsia="仿宋_GB2312"/>
          <w:sz w:val="32"/>
          <w:szCs w:val="32"/>
        </w:rPr>
        <w:t>%,</w:t>
      </w:r>
      <w:r>
        <w:rPr>
          <w:rFonts w:hint="eastAsia"/>
          <w:sz w:val="32"/>
          <w:szCs w:val="32"/>
          <w:lang w:val="en-US" w:eastAsia="zh-CN"/>
        </w:rPr>
        <w:t>增长</w:t>
      </w:r>
      <w:r>
        <w:rPr>
          <w:rFonts w:hint="eastAsia" w:eastAsia="仿宋_GB2312"/>
          <w:sz w:val="32"/>
          <w:szCs w:val="32"/>
        </w:rPr>
        <w:t>的原因是</w:t>
      </w:r>
      <w:r>
        <w:rPr>
          <w:rFonts w:hint="eastAsia"/>
          <w:sz w:val="32"/>
          <w:szCs w:val="32"/>
          <w:lang w:val="en-US" w:eastAsia="zh-CN"/>
        </w:rPr>
        <w:t>增加公务员基础绩效奖预算</w:t>
      </w:r>
      <w:r>
        <w:rPr>
          <w:rFonts w:hint="eastAsia" w:eastAsia="仿宋_GB2312"/>
          <w:sz w:val="32"/>
          <w:szCs w:val="32"/>
        </w:rPr>
        <w:t>。</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 xml:space="preserve">  4.住房保障支出</w:t>
      </w:r>
      <w:r>
        <w:rPr>
          <w:rFonts w:hint="eastAsia"/>
          <w:sz w:val="32"/>
          <w:szCs w:val="32"/>
          <w:lang w:val="en-US" w:eastAsia="zh-CN"/>
        </w:rPr>
        <w:t>51.14</w:t>
      </w:r>
      <w:r>
        <w:rPr>
          <w:rFonts w:hint="eastAsia" w:eastAsia="仿宋_GB2312"/>
          <w:sz w:val="32"/>
          <w:szCs w:val="32"/>
        </w:rPr>
        <w:t>万元，占支出总预算的</w:t>
      </w:r>
      <w:r>
        <w:rPr>
          <w:rFonts w:hint="eastAsia"/>
          <w:sz w:val="32"/>
          <w:szCs w:val="32"/>
          <w:lang w:val="en-US" w:eastAsia="zh-CN"/>
        </w:rPr>
        <w:t>5.92</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增加9.41</w:t>
      </w:r>
      <w:r>
        <w:rPr>
          <w:rFonts w:hint="eastAsia" w:eastAsia="仿宋_GB2312"/>
          <w:sz w:val="32"/>
          <w:szCs w:val="32"/>
        </w:rPr>
        <w:t>万元，</w:t>
      </w:r>
      <w:r>
        <w:rPr>
          <w:rFonts w:hint="eastAsia"/>
          <w:sz w:val="32"/>
          <w:szCs w:val="32"/>
          <w:lang w:val="en-US" w:eastAsia="zh-CN"/>
        </w:rPr>
        <w:t>增长22.55</w:t>
      </w:r>
      <w:r>
        <w:rPr>
          <w:rFonts w:hint="eastAsia" w:eastAsia="仿宋_GB2312"/>
          <w:sz w:val="32"/>
          <w:szCs w:val="32"/>
        </w:rPr>
        <w:t>%,</w:t>
      </w:r>
      <w:r>
        <w:rPr>
          <w:rFonts w:hint="eastAsia"/>
          <w:sz w:val="32"/>
          <w:szCs w:val="32"/>
          <w:lang w:val="en-US" w:eastAsia="zh-CN"/>
        </w:rPr>
        <w:t>增长</w:t>
      </w:r>
      <w:r>
        <w:rPr>
          <w:rFonts w:hint="eastAsia" w:eastAsia="仿宋_GB2312"/>
          <w:sz w:val="32"/>
          <w:szCs w:val="32"/>
        </w:rPr>
        <w:t>的原因是</w:t>
      </w:r>
      <w:r>
        <w:rPr>
          <w:rFonts w:hint="eastAsia"/>
          <w:sz w:val="32"/>
          <w:szCs w:val="32"/>
          <w:lang w:val="en-US" w:eastAsia="zh-CN"/>
        </w:rPr>
        <w:t>增加公务员基础绩效奖预算</w:t>
      </w:r>
      <w:r>
        <w:rPr>
          <w:rFonts w:hint="eastAsia" w:eastAsia="仿宋_GB2312"/>
          <w:sz w:val="32"/>
          <w:szCs w:val="32"/>
        </w:rPr>
        <w:t>。</w:t>
      </w:r>
    </w:p>
    <w:p>
      <w:pPr>
        <w:tabs>
          <w:tab w:val="left" w:pos="312"/>
        </w:tabs>
        <w:autoSpaceDE w:val="0"/>
        <w:autoSpaceDN w:val="0"/>
        <w:adjustRightInd w:val="0"/>
        <w:snapToGrid w:val="0"/>
        <w:spacing w:line="586" w:lineRule="exact"/>
        <w:ind w:firstLine="640" w:firstLineChars="200"/>
        <w:rPr>
          <w:rFonts w:ascii="黑体" w:eastAsia="黑体"/>
          <w:szCs w:val="32"/>
        </w:rPr>
      </w:pPr>
      <w:r>
        <w:rPr>
          <w:rFonts w:hint="eastAsia" w:ascii="楷体_GB2312" w:eastAsia="楷体_GB2312"/>
          <w:sz w:val="32"/>
          <w:szCs w:val="32"/>
        </w:rPr>
        <w:t xml:space="preserve">  </w:t>
      </w:r>
      <w:r>
        <w:rPr>
          <w:rFonts w:hint="eastAsia" w:ascii="黑体" w:eastAsia="黑体"/>
          <w:szCs w:val="32"/>
        </w:rPr>
        <w:t>四、财政拨款收支总体情况说明</w:t>
      </w:r>
    </w:p>
    <w:p>
      <w:pPr>
        <w:autoSpaceDE w:val="0"/>
        <w:autoSpaceDN w:val="0"/>
        <w:adjustRightInd w:val="0"/>
        <w:spacing w:line="586" w:lineRule="exact"/>
        <w:ind w:firstLine="640" w:firstLineChars="200"/>
        <w:rPr>
          <w:rFonts w:eastAsia="仿宋_GB2312"/>
          <w:sz w:val="32"/>
          <w:szCs w:val="32"/>
        </w:rPr>
      </w:pPr>
      <w:r>
        <w:rPr>
          <w:rFonts w:hint="eastAsia" w:eastAsia="仿宋_GB2312"/>
          <w:kern w:val="0"/>
          <w:sz w:val="32"/>
          <w:szCs w:val="32"/>
        </w:rPr>
        <w:t>202</w:t>
      </w:r>
      <w:r>
        <w:rPr>
          <w:rFonts w:hint="eastAsia"/>
          <w:kern w:val="0"/>
          <w:sz w:val="32"/>
          <w:szCs w:val="32"/>
          <w:lang w:val="en-US" w:eastAsia="zh-CN"/>
        </w:rPr>
        <w:t>4</w:t>
      </w:r>
      <w:r>
        <w:rPr>
          <w:rFonts w:hint="eastAsia" w:eastAsia="仿宋_GB2312"/>
          <w:kern w:val="0"/>
          <w:sz w:val="32"/>
          <w:szCs w:val="32"/>
        </w:rPr>
        <w:t>年</w:t>
      </w:r>
      <w:r>
        <w:rPr>
          <w:rFonts w:hint="eastAsia"/>
          <w:kern w:val="0"/>
          <w:sz w:val="32"/>
          <w:szCs w:val="32"/>
          <w:lang w:val="en-US" w:eastAsia="zh-CN"/>
        </w:rPr>
        <w:t>我部门</w:t>
      </w:r>
      <w:r>
        <w:rPr>
          <w:rFonts w:hint="eastAsia" w:ascii="仿宋_GB2312"/>
          <w:szCs w:val="32"/>
        </w:rPr>
        <w:t>财政拨款总收入</w:t>
      </w:r>
      <w:r>
        <w:rPr>
          <w:rFonts w:hint="eastAsia"/>
          <w:sz w:val="32"/>
          <w:szCs w:val="32"/>
          <w:lang w:val="en-US" w:eastAsia="zh-CN"/>
        </w:rPr>
        <w:t>863.29</w:t>
      </w:r>
      <w:r>
        <w:rPr>
          <w:rFonts w:hint="eastAsia" w:ascii="仿宋_GB2312"/>
          <w:szCs w:val="32"/>
        </w:rPr>
        <w:t>万元，总支出</w:t>
      </w:r>
      <w:r>
        <w:rPr>
          <w:rFonts w:hint="eastAsia"/>
          <w:sz w:val="32"/>
          <w:szCs w:val="32"/>
          <w:lang w:val="en-US" w:eastAsia="zh-CN"/>
        </w:rPr>
        <w:t>863.29</w:t>
      </w:r>
      <w:r>
        <w:rPr>
          <w:rFonts w:hint="eastAsia" w:ascii="仿宋_GB2312"/>
          <w:szCs w:val="32"/>
        </w:rPr>
        <w:t>万元（不含财政拨款上年未列支结转收支数）。财政拨款总收入较上年</w:t>
      </w:r>
      <w:r>
        <w:rPr>
          <w:rFonts w:eastAsia="仿宋_GB2312"/>
          <w:sz w:val="32"/>
          <w:szCs w:val="32"/>
        </w:rPr>
        <w:t>增长</w:t>
      </w:r>
      <w:r>
        <w:rPr>
          <w:rFonts w:hint="eastAsia"/>
          <w:sz w:val="32"/>
          <w:szCs w:val="32"/>
          <w:lang w:val="en-US" w:eastAsia="zh-CN"/>
        </w:rPr>
        <w:t>1.74</w:t>
      </w:r>
      <w:r>
        <w:rPr>
          <w:rFonts w:hint="eastAsia" w:ascii="仿宋_GB2312"/>
          <w:szCs w:val="32"/>
        </w:rPr>
        <w:t>%，主要原因是</w:t>
      </w:r>
      <w:r>
        <w:rPr>
          <w:rFonts w:hint="eastAsia"/>
          <w:sz w:val="32"/>
          <w:szCs w:val="32"/>
          <w:lang w:val="en-US" w:eastAsia="zh-CN"/>
        </w:rPr>
        <w:t>增加公务员基础绩效奖预算</w:t>
      </w:r>
      <w:r>
        <w:rPr>
          <w:rFonts w:hint="eastAsia" w:ascii="仿宋_GB2312"/>
          <w:szCs w:val="32"/>
        </w:rPr>
        <w:t>。财政拨款总支出较上年增</w:t>
      </w:r>
      <w:r>
        <w:rPr>
          <w:rFonts w:eastAsia="仿宋_GB2312"/>
          <w:sz w:val="32"/>
          <w:szCs w:val="32"/>
        </w:rPr>
        <w:t>长</w:t>
      </w:r>
      <w:r>
        <w:rPr>
          <w:rFonts w:hint="eastAsia"/>
          <w:sz w:val="32"/>
          <w:szCs w:val="32"/>
          <w:lang w:val="en-US" w:eastAsia="zh-CN"/>
        </w:rPr>
        <w:t>1.74</w:t>
      </w:r>
      <w:r>
        <w:rPr>
          <w:rFonts w:hint="eastAsia" w:ascii="仿宋_GB2312"/>
          <w:szCs w:val="32"/>
        </w:rPr>
        <w:t>%，主要原因是</w:t>
      </w:r>
      <w:r>
        <w:rPr>
          <w:rFonts w:hint="eastAsia"/>
          <w:sz w:val="32"/>
          <w:szCs w:val="32"/>
          <w:lang w:val="en-US" w:eastAsia="zh-CN"/>
        </w:rPr>
        <w:t>增加公务员基础绩效奖预算</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autoSpaceDE w:val="0"/>
        <w:autoSpaceDN w:val="0"/>
        <w:adjustRightInd w:val="0"/>
        <w:spacing w:line="586" w:lineRule="exact"/>
        <w:ind w:firstLine="723" w:firstLineChars="226"/>
        <w:rPr>
          <w:rFonts w:hint="default" w:ascii="楷体_GB2312" w:eastAsia="仿宋_GB2312"/>
          <w:sz w:val="32"/>
          <w:szCs w:val="32"/>
          <w:lang w:val="en-US" w:eastAsia="zh-CN"/>
        </w:rPr>
      </w:pPr>
      <w:r>
        <w:rPr>
          <w:rFonts w:hint="eastAsia" w:eastAsia="楷体_GB2312"/>
          <w:sz w:val="32"/>
          <w:szCs w:val="32"/>
        </w:rPr>
        <w:t>202</w:t>
      </w:r>
      <w:r>
        <w:rPr>
          <w:rFonts w:hint="eastAsia" w:eastAsia="楷体_GB2312"/>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我部门</w:t>
      </w:r>
      <w:r>
        <w:rPr>
          <w:rFonts w:hint="eastAsia" w:ascii="仿宋" w:hAnsi="仿宋" w:eastAsia="仿宋"/>
          <w:sz w:val="32"/>
          <w:szCs w:val="32"/>
        </w:rPr>
        <w:t>一般公共预算支出</w:t>
      </w:r>
      <w:r>
        <w:rPr>
          <w:rFonts w:hint="eastAsia"/>
          <w:sz w:val="32"/>
          <w:szCs w:val="32"/>
          <w:lang w:val="en-US" w:eastAsia="zh-CN"/>
        </w:rPr>
        <w:t>863.29</w:t>
      </w:r>
      <w:r>
        <w:rPr>
          <w:rFonts w:eastAsia="仿宋_GB2312"/>
          <w:sz w:val="32"/>
          <w:szCs w:val="32"/>
        </w:rPr>
        <w:t>万元</w:t>
      </w:r>
      <w:r>
        <w:rPr>
          <w:rFonts w:hint="eastAsia" w:eastAsia="仿宋_GB2312"/>
          <w:sz w:val="32"/>
          <w:szCs w:val="32"/>
        </w:rPr>
        <w:t>，</w:t>
      </w:r>
      <w:r>
        <w:rPr>
          <w:rFonts w:hint="eastAsia"/>
          <w:sz w:val="32"/>
          <w:szCs w:val="32"/>
          <w:lang w:eastAsia="zh-CN"/>
        </w:rPr>
        <w:t>较上年</w:t>
      </w:r>
      <w:r>
        <w:rPr>
          <w:rFonts w:eastAsia="仿宋_GB2312"/>
          <w:sz w:val="32"/>
          <w:szCs w:val="32"/>
        </w:rPr>
        <w:t>增加</w:t>
      </w:r>
      <w:r>
        <w:rPr>
          <w:rFonts w:hint="eastAsia"/>
          <w:sz w:val="32"/>
          <w:szCs w:val="32"/>
          <w:lang w:val="en-US" w:eastAsia="zh-CN"/>
        </w:rPr>
        <w:t>14.73</w:t>
      </w:r>
      <w:r>
        <w:rPr>
          <w:rFonts w:hint="eastAsia" w:eastAsia="仿宋_GB2312"/>
          <w:sz w:val="32"/>
          <w:szCs w:val="32"/>
        </w:rPr>
        <w:t>万元</w:t>
      </w:r>
      <w:r>
        <w:rPr>
          <w:rFonts w:eastAsia="仿宋_GB2312"/>
          <w:sz w:val="32"/>
          <w:szCs w:val="32"/>
        </w:rPr>
        <w:t>，增长</w:t>
      </w:r>
      <w:r>
        <w:rPr>
          <w:rFonts w:hint="eastAsia"/>
          <w:sz w:val="32"/>
          <w:szCs w:val="32"/>
          <w:lang w:val="en-US" w:eastAsia="zh-CN"/>
        </w:rPr>
        <w:t>1.74</w:t>
      </w:r>
      <w:r>
        <w:rPr>
          <w:rFonts w:eastAsia="仿宋_GB2312"/>
          <w:sz w:val="32"/>
          <w:szCs w:val="32"/>
        </w:rPr>
        <w:t>%</w:t>
      </w:r>
      <w:r>
        <w:rPr>
          <w:rFonts w:hint="eastAsia" w:eastAsia="仿宋_GB2312"/>
          <w:sz w:val="32"/>
          <w:szCs w:val="32"/>
        </w:rPr>
        <w:t>。其中：</w:t>
      </w:r>
      <w:r>
        <w:rPr>
          <w:rFonts w:eastAsia="仿宋_GB2312"/>
          <w:sz w:val="32"/>
          <w:szCs w:val="32"/>
        </w:rPr>
        <w:t>基本支出预算</w:t>
      </w:r>
      <w:r>
        <w:rPr>
          <w:rFonts w:hint="eastAsia"/>
          <w:sz w:val="32"/>
          <w:szCs w:val="32"/>
          <w:lang w:val="en-US" w:eastAsia="zh-CN"/>
        </w:rPr>
        <w:t>829.49</w:t>
      </w:r>
      <w:r>
        <w:rPr>
          <w:rFonts w:hint="eastAsia" w:eastAsia="仿宋_GB2312"/>
          <w:sz w:val="32"/>
          <w:szCs w:val="32"/>
        </w:rPr>
        <w:t>万元，占支出总预算的</w:t>
      </w:r>
      <w:r>
        <w:rPr>
          <w:rFonts w:hint="eastAsia"/>
          <w:sz w:val="32"/>
          <w:szCs w:val="32"/>
          <w:lang w:val="en-US" w:eastAsia="zh-CN"/>
        </w:rPr>
        <w:t>96.08</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增加107.12</w:t>
      </w:r>
      <w:r>
        <w:rPr>
          <w:rFonts w:hint="eastAsia" w:eastAsia="仿宋_GB2312"/>
          <w:sz w:val="32"/>
          <w:szCs w:val="32"/>
        </w:rPr>
        <w:t>万元，</w:t>
      </w:r>
      <w:r>
        <w:rPr>
          <w:rFonts w:hint="eastAsia"/>
          <w:sz w:val="32"/>
          <w:szCs w:val="32"/>
          <w:lang w:val="en-US" w:eastAsia="zh-CN"/>
        </w:rPr>
        <w:t>增长14.83</w:t>
      </w:r>
      <w:r>
        <w:rPr>
          <w:rFonts w:hint="eastAsia" w:eastAsia="仿宋_GB2312"/>
          <w:sz w:val="32"/>
          <w:szCs w:val="32"/>
        </w:rPr>
        <w:t>%；</w:t>
      </w:r>
      <w:r>
        <w:rPr>
          <w:rFonts w:eastAsia="仿宋_GB2312"/>
          <w:sz w:val="32"/>
          <w:szCs w:val="32"/>
        </w:rPr>
        <w:t>项目支出预算</w:t>
      </w:r>
      <w:r>
        <w:rPr>
          <w:rFonts w:hint="eastAsia"/>
          <w:sz w:val="32"/>
          <w:szCs w:val="32"/>
          <w:lang w:val="en-US" w:eastAsia="zh-CN"/>
        </w:rPr>
        <w:t>33.80</w:t>
      </w:r>
      <w:r>
        <w:rPr>
          <w:rFonts w:hint="eastAsia" w:eastAsia="仿宋_GB2312"/>
          <w:sz w:val="32"/>
          <w:szCs w:val="32"/>
        </w:rPr>
        <w:t>万元，占支出总预算的</w:t>
      </w:r>
      <w:r>
        <w:rPr>
          <w:rFonts w:hint="eastAsia"/>
          <w:sz w:val="32"/>
          <w:szCs w:val="32"/>
          <w:lang w:val="en-US" w:eastAsia="zh-CN"/>
        </w:rPr>
        <w:t>3.92</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减少92.4</w:t>
      </w:r>
      <w:r>
        <w:rPr>
          <w:rFonts w:hint="eastAsia" w:eastAsia="仿宋_GB2312"/>
          <w:sz w:val="32"/>
          <w:szCs w:val="32"/>
        </w:rPr>
        <w:t>万元，</w:t>
      </w:r>
      <w:r>
        <w:rPr>
          <w:rFonts w:hint="eastAsia"/>
          <w:sz w:val="32"/>
          <w:szCs w:val="32"/>
          <w:lang w:val="en-US" w:eastAsia="zh-CN"/>
        </w:rPr>
        <w:t>下降73.22</w:t>
      </w:r>
      <w:r>
        <w:rPr>
          <w:rFonts w:hint="eastAsia" w:eastAsia="仿宋_GB2312"/>
          <w:sz w:val="32"/>
          <w:szCs w:val="32"/>
        </w:rPr>
        <w:t>%。</w:t>
      </w:r>
      <w:r>
        <w:rPr>
          <w:rFonts w:hint="eastAsia"/>
          <w:sz w:val="32"/>
          <w:szCs w:val="32"/>
          <w:lang w:val="en-US" w:eastAsia="zh-CN"/>
        </w:rPr>
        <w:t>具体情况为：</w:t>
      </w:r>
    </w:p>
    <w:p>
      <w:pPr>
        <w:autoSpaceDE w:val="0"/>
        <w:autoSpaceDN w:val="0"/>
        <w:adjustRightInd w:val="0"/>
        <w:spacing w:line="586" w:lineRule="exact"/>
        <w:ind w:firstLine="426"/>
        <w:rPr>
          <w:rFonts w:eastAsia="仿宋_GB2312"/>
          <w:sz w:val="32"/>
          <w:szCs w:val="32"/>
        </w:rPr>
      </w:pPr>
      <w:r>
        <w:rPr>
          <w:rFonts w:hint="eastAsia" w:eastAsia="仿宋_GB2312"/>
          <w:sz w:val="32"/>
          <w:szCs w:val="32"/>
        </w:rPr>
        <w:t xml:space="preserve">   </w:t>
      </w:r>
      <w:r>
        <w:rPr>
          <w:rFonts w:hint="eastAsia" w:eastAsia="仿宋_GB2312"/>
          <w:color w:val="auto"/>
          <w:sz w:val="32"/>
          <w:szCs w:val="32"/>
        </w:rPr>
        <w:t>1.</w:t>
      </w:r>
      <w:r>
        <w:rPr>
          <w:rFonts w:hint="eastAsia"/>
          <w:color w:val="auto"/>
          <w:sz w:val="32"/>
          <w:szCs w:val="32"/>
          <w:lang w:val="en-US" w:eastAsia="zh-CN"/>
        </w:rPr>
        <w:t>公共安全</w:t>
      </w:r>
      <w:r>
        <w:rPr>
          <w:rFonts w:hint="eastAsia" w:eastAsia="仿宋_GB2312"/>
          <w:color w:val="auto"/>
          <w:sz w:val="32"/>
          <w:szCs w:val="32"/>
        </w:rPr>
        <w:t>支出</w:t>
      </w:r>
      <w:r>
        <w:rPr>
          <w:rFonts w:hint="eastAsia"/>
          <w:color w:val="auto"/>
          <w:sz w:val="32"/>
          <w:szCs w:val="32"/>
          <w:lang w:val="en-US" w:eastAsia="zh-CN"/>
        </w:rPr>
        <w:t>643.31</w:t>
      </w:r>
      <w:r>
        <w:rPr>
          <w:rFonts w:hint="eastAsia" w:eastAsia="仿宋_GB2312"/>
          <w:color w:val="auto"/>
          <w:sz w:val="32"/>
          <w:szCs w:val="32"/>
        </w:rPr>
        <w:t>万元，</w:t>
      </w:r>
      <w:r>
        <w:rPr>
          <w:rFonts w:hint="eastAsia" w:eastAsia="仿宋_GB2312"/>
          <w:sz w:val="32"/>
          <w:szCs w:val="32"/>
        </w:rPr>
        <w:t>占支出总预算的</w:t>
      </w:r>
      <w:r>
        <w:rPr>
          <w:rFonts w:hint="eastAsia"/>
          <w:sz w:val="32"/>
          <w:szCs w:val="32"/>
          <w:lang w:val="en-US" w:eastAsia="zh-CN"/>
        </w:rPr>
        <w:t>74.52</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减少25.41</w:t>
      </w:r>
      <w:r>
        <w:rPr>
          <w:rFonts w:hint="eastAsia" w:eastAsia="仿宋_GB2312"/>
          <w:sz w:val="32"/>
          <w:szCs w:val="32"/>
        </w:rPr>
        <w:t>万元，</w:t>
      </w:r>
      <w:r>
        <w:rPr>
          <w:rFonts w:hint="eastAsia"/>
          <w:sz w:val="32"/>
          <w:szCs w:val="32"/>
          <w:lang w:val="en-US" w:eastAsia="zh-CN"/>
        </w:rPr>
        <w:t>下降3.80</w:t>
      </w:r>
      <w:r>
        <w:rPr>
          <w:rFonts w:hint="eastAsia" w:eastAsia="仿宋_GB2312"/>
          <w:sz w:val="32"/>
          <w:szCs w:val="32"/>
        </w:rPr>
        <w:t>%，</w:t>
      </w:r>
      <w:r>
        <w:rPr>
          <w:rFonts w:hint="eastAsia"/>
          <w:sz w:val="32"/>
          <w:szCs w:val="32"/>
          <w:lang w:val="en-US" w:eastAsia="zh-CN"/>
        </w:rPr>
        <w:t>减少</w:t>
      </w:r>
      <w:r>
        <w:rPr>
          <w:rFonts w:hint="eastAsia" w:eastAsia="仿宋_GB2312"/>
          <w:sz w:val="32"/>
          <w:szCs w:val="32"/>
        </w:rPr>
        <w:t>的主要原因：</w:t>
      </w:r>
      <w:r>
        <w:rPr>
          <w:rFonts w:hint="eastAsia"/>
          <w:sz w:val="32"/>
          <w:szCs w:val="32"/>
          <w:lang w:val="en-US" w:eastAsia="zh-CN"/>
        </w:rPr>
        <w:t>在职在编及编外聘用人员减少</w:t>
      </w:r>
      <w:r>
        <w:rPr>
          <w:rFonts w:hint="eastAsia" w:eastAsia="仿宋_GB2312"/>
          <w:sz w:val="32"/>
          <w:szCs w:val="32"/>
        </w:rPr>
        <w:t>。</w:t>
      </w:r>
    </w:p>
    <w:p>
      <w:pPr>
        <w:autoSpaceDE w:val="0"/>
        <w:autoSpaceDN w:val="0"/>
        <w:adjustRightInd w:val="0"/>
        <w:spacing w:line="586" w:lineRule="exact"/>
        <w:ind w:firstLine="426"/>
        <w:rPr>
          <w:rFonts w:eastAsia="仿宋_GB2312"/>
          <w:sz w:val="32"/>
          <w:szCs w:val="32"/>
        </w:rPr>
      </w:pPr>
      <w:r>
        <w:rPr>
          <w:rFonts w:hint="eastAsia" w:eastAsia="仿宋_GB2312"/>
          <w:sz w:val="32"/>
          <w:szCs w:val="32"/>
        </w:rPr>
        <w:t xml:space="preserve">   2.社会保障和就业支出</w:t>
      </w:r>
      <w:r>
        <w:rPr>
          <w:rFonts w:hint="eastAsia"/>
          <w:sz w:val="32"/>
          <w:szCs w:val="32"/>
          <w:lang w:val="en-US" w:eastAsia="zh-CN"/>
        </w:rPr>
        <w:t>102.27</w:t>
      </w:r>
      <w:r>
        <w:rPr>
          <w:rFonts w:hint="eastAsia" w:eastAsia="仿宋_GB2312"/>
          <w:sz w:val="32"/>
          <w:szCs w:val="32"/>
        </w:rPr>
        <w:t>万元，占支出总预算的</w:t>
      </w:r>
      <w:r>
        <w:rPr>
          <w:rFonts w:hint="eastAsia"/>
          <w:color w:val="auto"/>
          <w:sz w:val="32"/>
          <w:szCs w:val="32"/>
          <w:lang w:val="en-US" w:eastAsia="zh-CN"/>
        </w:rPr>
        <w:t>11.85</w:t>
      </w:r>
      <w:r>
        <w:rPr>
          <w:rFonts w:hint="eastAsia" w:eastAsia="仿宋_GB2312"/>
          <w:color w:val="auto"/>
          <w:sz w:val="32"/>
          <w:szCs w:val="32"/>
        </w:rPr>
        <w:t>%</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增加18.82</w:t>
      </w:r>
      <w:r>
        <w:rPr>
          <w:rFonts w:hint="eastAsia" w:eastAsia="仿宋_GB2312"/>
          <w:sz w:val="32"/>
          <w:szCs w:val="32"/>
        </w:rPr>
        <w:t>万元，</w:t>
      </w:r>
      <w:r>
        <w:rPr>
          <w:rFonts w:hint="eastAsia"/>
          <w:sz w:val="32"/>
          <w:szCs w:val="32"/>
          <w:lang w:val="en-US" w:eastAsia="zh-CN"/>
        </w:rPr>
        <w:t>增长22.55</w:t>
      </w:r>
      <w:r>
        <w:rPr>
          <w:rFonts w:hint="eastAsia" w:eastAsia="仿宋_GB2312"/>
          <w:sz w:val="32"/>
          <w:szCs w:val="32"/>
        </w:rPr>
        <w:t>%，</w:t>
      </w:r>
      <w:r>
        <w:rPr>
          <w:rFonts w:hint="eastAsia"/>
          <w:sz w:val="32"/>
          <w:szCs w:val="32"/>
          <w:lang w:val="en-US" w:eastAsia="zh-CN"/>
        </w:rPr>
        <w:t>增长</w:t>
      </w:r>
      <w:r>
        <w:rPr>
          <w:rFonts w:hint="eastAsia" w:eastAsia="仿宋_GB2312"/>
          <w:sz w:val="32"/>
          <w:szCs w:val="32"/>
        </w:rPr>
        <w:t>的原因是</w:t>
      </w:r>
      <w:r>
        <w:rPr>
          <w:rFonts w:hint="eastAsia"/>
          <w:sz w:val="32"/>
          <w:szCs w:val="32"/>
          <w:lang w:val="en-US" w:eastAsia="zh-CN"/>
        </w:rPr>
        <w:t>增加公务员基础绩效奖预算</w:t>
      </w:r>
      <w:r>
        <w:rPr>
          <w:rFonts w:hint="eastAsia" w:eastAsia="仿宋_GB2312"/>
          <w:sz w:val="32"/>
          <w:szCs w:val="32"/>
        </w:rPr>
        <w:t>。</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 xml:space="preserve">  3.卫生健康支出</w:t>
      </w:r>
      <w:r>
        <w:rPr>
          <w:rFonts w:hint="eastAsia"/>
          <w:sz w:val="32"/>
          <w:szCs w:val="32"/>
          <w:lang w:val="en-US" w:eastAsia="zh-CN"/>
        </w:rPr>
        <w:t>66.58</w:t>
      </w:r>
      <w:r>
        <w:rPr>
          <w:rFonts w:hint="eastAsia" w:eastAsia="仿宋_GB2312"/>
          <w:sz w:val="32"/>
          <w:szCs w:val="32"/>
        </w:rPr>
        <w:t>万元，占支出总预算的</w:t>
      </w:r>
      <w:r>
        <w:rPr>
          <w:rFonts w:hint="eastAsia"/>
          <w:sz w:val="32"/>
          <w:szCs w:val="32"/>
          <w:lang w:val="en-US" w:eastAsia="zh-CN"/>
        </w:rPr>
        <w:t>7.71</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增加11.92</w:t>
      </w:r>
      <w:r>
        <w:rPr>
          <w:rFonts w:hint="eastAsia" w:eastAsia="仿宋_GB2312"/>
          <w:sz w:val="32"/>
          <w:szCs w:val="32"/>
        </w:rPr>
        <w:t>万元，</w:t>
      </w:r>
      <w:r>
        <w:rPr>
          <w:rFonts w:hint="eastAsia"/>
          <w:sz w:val="32"/>
          <w:szCs w:val="32"/>
          <w:lang w:val="en-US" w:eastAsia="zh-CN"/>
        </w:rPr>
        <w:t>增长21.81</w:t>
      </w:r>
      <w:r>
        <w:rPr>
          <w:rFonts w:hint="eastAsia" w:eastAsia="仿宋_GB2312"/>
          <w:sz w:val="32"/>
          <w:szCs w:val="32"/>
        </w:rPr>
        <w:t>%</w:t>
      </w:r>
      <w:r>
        <w:rPr>
          <w:rFonts w:hint="eastAsia"/>
          <w:sz w:val="32"/>
          <w:szCs w:val="32"/>
          <w:lang w:eastAsia="zh-CN"/>
        </w:rPr>
        <w:t>，</w:t>
      </w:r>
      <w:r>
        <w:rPr>
          <w:rFonts w:hint="eastAsia"/>
          <w:sz w:val="32"/>
          <w:szCs w:val="32"/>
          <w:lang w:val="en-US" w:eastAsia="zh-CN"/>
        </w:rPr>
        <w:t>增长</w:t>
      </w:r>
      <w:r>
        <w:rPr>
          <w:rFonts w:hint="eastAsia" w:eastAsia="仿宋_GB2312"/>
          <w:sz w:val="32"/>
          <w:szCs w:val="32"/>
        </w:rPr>
        <w:t>的原因是</w:t>
      </w:r>
      <w:r>
        <w:rPr>
          <w:rFonts w:hint="eastAsia"/>
          <w:sz w:val="32"/>
          <w:szCs w:val="32"/>
          <w:lang w:val="en-US" w:eastAsia="zh-CN"/>
        </w:rPr>
        <w:t>增加公务员基础绩效奖预算</w:t>
      </w:r>
      <w:r>
        <w:rPr>
          <w:rFonts w:hint="eastAsia" w:eastAsia="仿宋_GB2312"/>
          <w:sz w:val="32"/>
          <w:szCs w:val="32"/>
        </w:rPr>
        <w:t>。</w:t>
      </w:r>
    </w:p>
    <w:p>
      <w:pPr>
        <w:autoSpaceDE w:val="0"/>
        <w:autoSpaceDN w:val="0"/>
        <w:adjustRightInd w:val="0"/>
        <w:spacing w:line="586" w:lineRule="exact"/>
        <w:ind w:firstLine="640" w:firstLineChars="200"/>
        <w:rPr>
          <w:rFonts w:hint="default"/>
          <w:sz w:val="32"/>
          <w:szCs w:val="32"/>
          <w:lang w:val="en-US" w:eastAsia="zh-CN"/>
        </w:rPr>
      </w:pPr>
      <w:r>
        <w:rPr>
          <w:rFonts w:hint="eastAsia" w:eastAsia="仿宋_GB2312"/>
          <w:sz w:val="32"/>
          <w:szCs w:val="32"/>
        </w:rPr>
        <w:t xml:space="preserve">  4.住房保障支出</w:t>
      </w:r>
      <w:r>
        <w:rPr>
          <w:rFonts w:hint="eastAsia"/>
          <w:sz w:val="32"/>
          <w:szCs w:val="32"/>
          <w:lang w:val="en-US" w:eastAsia="zh-CN"/>
        </w:rPr>
        <w:t>51.14</w:t>
      </w:r>
      <w:r>
        <w:rPr>
          <w:rFonts w:hint="eastAsia" w:eastAsia="仿宋_GB2312"/>
          <w:sz w:val="32"/>
          <w:szCs w:val="32"/>
        </w:rPr>
        <w:t>万元，占支出总预算的</w:t>
      </w:r>
      <w:r>
        <w:rPr>
          <w:rFonts w:hint="eastAsia"/>
          <w:sz w:val="32"/>
          <w:szCs w:val="32"/>
          <w:lang w:val="en-US" w:eastAsia="zh-CN"/>
        </w:rPr>
        <w:t>5.92</w:t>
      </w:r>
      <w:r>
        <w:rPr>
          <w:rFonts w:hint="eastAsia" w:eastAsia="仿宋_GB2312"/>
          <w:sz w:val="32"/>
          <w:szCs w:val="32"/>
        </w:rPr>
        <w:t>%，</w:t>
      </w:r>
      <w:r>
        <w:rPr>
          <w:rFonts w:hint="eastAsia"/>
          <w:sz w:val="32"/>
          <w:szCs w:val="32"/>
          <w:lang w:eastAsia="zh-CN"/>
        </w:rPr>
        <w:t>较上年</w:t>
      </w:r>
      <w:r>
        <w:rPr>
          <w:rFonts w:hint="eastAsia"/>
          <w:sz w:val="32"/>
          <w:szCs w:val="32"/>
          <w:lang w:val="en-US" w:eastAsia="zh-CN"/>
        </w:rPr>
        <w:t>增加9.41</w:t>
      </w:r>
      <w:r>
        <w:rPr>
          <w:rFonts w:hint="eastAsia" w:eastAsia="仿宋_GB2312"/>
          <w:sz w:val="32"/>
          <w:szCs w:val="32"/>
        </w:rPr>
        <w:t>万元，</w:t>
      </w:r>
      <w:r>
        <w:rPr>
          <w:rFonts w:hint="eastAsia"/>
          <w:sz w:val="32"/>
          <w:szCs w:val="32"/>
          <w:lang w:val="en-US" w:eastAsia="zh-CN"/>
        </w:rPr>
        <w:t>增长22.55</w:t>
      </w:r>
      <w:r>
        <w:rPr>
          <w:rFonts w:hint="eastAsia" w:eastAsia="仿宋_GB2312"/>
          <w:sz w:val="32"/>
          <w:szCs w:val="32"/>
        </w:rPr>
        <w:t>%</w:t>
      </w:r>
      <w:r>
        <w:rPr>
          <w:rFonts w:hint="eastAsia"/>
          <w:sz w:val="32"/>
          <w:szCs w:val="32"/>
          <w:lang w:eastAsia="zh-CN"/>
        </w:rPr>
        <w:t>，</w:t>
      </w:r>
      <w:r>
        <w:rPr>
          <w:rFonts w:hint="eastAsia"/>
          <w:sz w:val="32"/>
          <w:szCs w:val="32"/>
          <w:lang w:val="en-US" w:eastAsia="zh-CN"/>
        </w:rPr>
        <w:t>增长</w:t>
      </w:r>
      <w:r>
        <w:rPr>
          <w:rFonts w:hint="eastAsia" w:eastAsia="仿宋_GB2312"/>
          <w:sz w:val="32"/>
          <w:szCs w:val="32"/>
        </w:rPr>
        <w:t>的原因是</w:t>
      </w:r>
      <w:r>
        <w:rPr>
          <w:rFonts w:hint="eastAsia"/>
          <w:sz w:val="32"/>
          <w:szCs w:val="32"/>
          <w:lang w:val="en-US" w:eastAsia="zh-CN"/>
        </w:rPr>
        <w:t>增加公务员基础绩效奖预算</w:t>
      </w:r>
      <w:r>
        <w:rPr>
          <w:rFonts w:hint="eastAsia" w:eastAsia="仿宋_GB2312"/>
          <w:sz w:val="32"/>
          <w:szCs w:val="32"/>
        </w:rPr>
        <w:t>。</w:t>
      </w:r>
    </w:p>
    <w:p>
      <w:pPr>
        <w:numPr>
          <w:ilvl w:val="0"/>
          <w:numId w:val="1"/>
        </w:numPr>
        <w:tabs>
          <w:tab w:val="center" w:pos="4475"/>
        </w:tabs>
        <w:spacing w:line="560" w:lineRule="exact"/>
        <w:ind w:firstLine="645"/>
        <w:rPr>
          <w:rFonts w:hint="eastAsia" w:ascii="黑体" w:eastAsia="黑体"/>
          <w:szCs w:val="32"/>
        </w:rPr>
      </w:pPr>
      <w:r>
        <w:rPr>
          <w:rFonts w:hint="eastAsia" w:ascii="黑体" w:eastAsia="黑体"/>
          <w:szCs w:val="32"/>
        </w:rPr>
        <w:t>一般公共预算基本支出情况说明</w:t>
      </w:r>
    </w:p>
    <w:p>
      <w:pPr>
        <w:autoSpaceDE w:val="0"/>
        <w:autoSpaceDN w:val="0"/>
        <w:adjustRightInd w:val="0"/>
        <w:spacing w:line="586" w:lineRule="exact"/>
        <w:ind w:firstLine="672" w:firstLineChars="210"/>
        <w:rPr>
          <w:rFonts w:hint="eastAsia"/>
          <w:sz w:val="32"/>
          <w:szCs w:val="32"/>
          <w:lang w:val="en-US" w:eastAsia="zh-CN"/>
        </w:rPr>
      </w:pPr>
      <w:r>
        <w:rPr>
          <w:rFonts w:eastAsia="仿宋_GB2312"/>
          <w:sz w:val="32"/>
          <w:szCs w:val="32"/>
        </w:rPr>
        <w:t>202</w:t>
      </w:r>
      <w:r>
        <w:rPr>
          <w:rFonts w:hint="eastAsia"/>
          <w:sz w:val="32"/>
          <w:szCs w:val="32"/>
          <w:lang w:val="en-US" w:eastAsia="zh-CN"/>
        </w:rPr>
        <w:t>4</w:t>
      </w:r>
      <w:r>
        <w:rPr>
          <w:rFonts w:eastAsia="仿宋_GB2312"/>
          <w:sz w:val="32"/>
          <w:szCs w:val="32"/>
        </w:rPr>
        <w:t>年一般公共预算基本支出</w:t>
      </w:r>
      <w:r>
        <w:rPr>
          <w:rFonts w:hint="eastAsia"/>
          <w:sz w:val="32"/>
          <w:szCs w:val="32"/>
          <w:lang w:val="en-US" w:eastAsia="zh-CN"/>
        </w:rPr>
        <w:t>829.49</w:t>
      </w:r>
      <w:r>
        <w:rPr>
          <w:rFonts w:eastAsia="仿宋_GB2312"/>
          <w:sz w:val="32"/>
          <w:szCs w:val="32"/>
        </w:rPr>
        <w:t>万元，</w:t>
      </w:r>
      <w:r>
        <w:rPr>
          <w:rFonts w:hint="eastAsia"/>
          <w:sz w:val="32"/>
          <w:szCs w:val="32"/>
          <w:lang w:val="en-US" w:eastAsia="zh-CN"/>
        </w:rPr>
        <w:t>较上年增加107.12万元，增长14.83%。具体情况为：</w:t>
      </w:r>
    </w:p>
    <w:p>
      <w:pPr>
        <w:autoSpaceDE w:val="0"/>
        <w:autoSpaceDN w:val="0"/>
        <w:adjustRightInd w:val="0"/>
        <w:spacing w:line="586" w:lineRule="exact"/>
        <w:ind w:firstLine="672" w:firstLineChars="210"/>
        <w:rPr>
          <w:rFonts w:eastAsia="仿宋_GB2312"/>
          <w:sz w:val="32"/>
          <w:szCs w:val="32"/>
        </w:rPr>
      </w:pPr>
      <w:r>
        <w:rPr>
          <w:rFonts w:eastAsia="仿宋_GB2312"/>
          <w:sz w:val="32"/>
          <w:szCs w:val="32"/>
        </w:rPr>
        <w:t>人员经费</w:t>
      </w:r>
      <w:r>
        <w:rPr>
          <w:rFonts w:hint="eastAsia"/>
          <w:sz w:val="32"/>
          <w:szCs w:val="32"/>
          <w:lang w:val="en-US" w:eastAsia="zh-CN"/>
        </w:rPr>
        <w:t>737.23</w:t>
      </w:r>
      <w:r>
        <w:rPr>
          <w:rFonts w:eastAsia="仿宋_GB2312"/>
          <w:sz w:val="32"/>
          <w:szCs w:val="32"/>
        </w:rPr>
        <w:t>万元，主要包括：基本工资</w:t>
      </w:r>
      <w:r>
        <w:rPr>
          <w:rFonts w:hint="eastAsia"/>
          <w:sz w:val="32"/>
          <w:szCs w:val="32"/>
          <w:lang w:val="en-US" w:eastAsia="zh-CN"/>
        </w:rPr>
        <w:t>141.13万元</w:t>
      </w:r>
      <w:r>
        <w:rPr>
          <w:rFonts w:eastAsia="仿宋_GB2312"/>
          <w:sz w:val="32"/>
          <w:szCs w:val="32"/>
        </w:rPr>
        <w:t>、津贴补贴</w:t>
      </w:r>
      <w:r>
        <w:rPr>
          <w:rFonts w:hint="eastAsia"/>
          <w:sz w:val="32"/>
          <w:szCs w:val="32"/>
          <w:lang w:val="en-US" w:eastAsia="zh-CN"/>
        </w:rPr>
        <w:t>188.16万元</w:t>
      </w:r>
      <w:r>
        <w:rPr>
          <w:rFonts w:eastAsia="仿宋_GB2312"/>
          <w:sz w:val="32"/>
          <w:szCs w:val="32"/>
        </w:rPr>
        <w:t>、奖金</w:t>
      </w:r>
      <w:r>
        <w:rPr>
          <w:rFonts w:hint="eastAsia"/>
          <w:sz w:val="32"/>
          <w:szCs w:val="32"/>
          <w:lang w:val="en-US" w:eastAsia="zh-CN"/>
        </w:rPr>
        <w:t>104.78万元</w:t>
      </w:r>
      <w:r>
        <w:rPr>
          <w:rFonts w:eastAsia="仿宋_GB2312"/>
          <w:sz w:val="32"/>
          <w:szCs w:val="32"/>
        </w:rPr>
        <w:t>、</w:t>
      </w:r>
      <w:r>
        <w:rPr>
          <w:rFonts w:hint="eastAsia" w:eastAsia="仿宋_GB2312"/>
          <w:sz w:val="32"/>
          <w:szCs w:val="32"/>
        </w:rPr>
        <w:t>机关事业单位基本养老保险缴</w:t>
      </w:r>
      <w:r>
        <w:rPr>
          <w:rFonts w:hint="eastAsia"/>
          <w:sz w:val="32"/>
          <w:szCs w:val="32"/>
          <w:lang w:val="en-US" w:eastAsia="zh-CN"/>
        </w:rPr>
        <w:t>费68.18万元</w:t>
      </w:r>
      <w:r>
        <w:rPr>
          <w:rFonts w:eastAsia="仿宋_GB2312"/>
          <w:sz w:val="32"/>
          <w:szCs w:val="32"/>
        </w:rPr>
        <w:t>、</w:t>
      </w:r>
      <w:r>
        <w:rPr>
          <w:rFonts w:hint="eastAsia" w:eastAsia="仿宋_GB2312"/>
          <w:sz w:val="32"/>
          <w:szCs w:val="32"/>
        </w:rPr>
        <w:t>职业年金缴费</w:t>
      </w:r>
      <w:r>
        <w:rPr>
          <w:rFonts w:hint="eastAsia"/>
          <w:sz w:val="32"/>
          <w:szCs w:val="32"/>
          <w:lang w:val="en-US" w:eastAsia="zh-CN"/>
        </w:rPr>
        <w:t>34.09万元、</w:t>
      </w:r>
      <w:r>
        <w:rPr>
          <w:rFonts w:hint="eastAsia" w:eastAsia="仿宋_GB2312"/>
          <w:sz w:val="32"/>
          <w:szCs w:val="32"/>
        </w:rPr>
        <w:t>职工基本医疗保险缴费</w:t>
      </w:r>
      <w:r>
        <w:rPr>
          <w:rFonts w:hint="eastAsia"/>
          <w:sz w:val="32"/>
          <w:szCs w:val="32"/>
          <w:lang w:val="en-US" w:eastAsia="zh-CN"/>
        </w:rPr>
        <w:t>38.35万元</w:t>
      </w:r>
      <w:r>
        <w:rPr>
          <w:rFonts w:eastAsia="仿宋_GB2312"/>
          <w:sz w:val="32"/>
          <w:szCs w:val="32"/>
        </w:rPr>
        <w:t>、</w:t>
      </w:r>
      <w:r>
        <w:rPr>
          <w:rFonts w:hint="eastAsia" w:eastAsia="仿宋_GB2312"/>
          <w:sz w:val="32"/>
          <w:szCs w:val="32"/>
        </w:rPr>
        <w:t>公务员医疗补助缴费</w:t>
      </w:r>
      <w:r>
        <w:rPr>
          <w:rFonts w:hint="eastAsia"/>
          <w:sz w:val="32"/>
          <w:szCs w:val="32"/>
          <w:lang w:val="en-US" w:eastAsia="zh-CN"/>
        </w:rPr>
        <w:t>21.31万元、其他社会保障缴费0.85万元</w:t>
      </w:r>
      <w:r>
        <w:rPr>
          <w:rFonts w:eastAsia="仿宋_GB2312"/>
          <w:sz w:val="32"/>
          <w:szCs w:val="32"/>
        </w:rPr>
        <w:t>、住房公积金</w:t>
      </w:r>
      <w:r>
        <w:rPr>
          <w:rFonts w:hint="eastAsia"/>
          <w:sz w:val="32"/>
          <w:szCs w:val="32"/>
          <w:lang w:val="en-US" w:eastAsia="zh-CN"/>
        </w:rPr>
        <w:t>51.14万元</w:t>
      </w:r>
      <w:r>
        <w:rPr>
          <w:rFonts w:eastAsia="仿宋_GB2312"/>
          <w:sz w:val="32"/>
          <w:szCs w:val="32"/>
        </w:rPr>
        <w:t>、</w:t>
      </w:r>
      <w:r>
        <w:rPr>
          <w:rFonts w:hint="eastAsia" w:eastAsia="仿宋_GB2312"/>
          <w:sz w:val="32"/>
          <w:szCs w:val="32"/>
        </w:rPr>
        <w:t>其他工资福利</w:t>
      </w:r>
      <w:r>
        <w:rPr>
          <w:rFonts w:hint="eastAsia"/>
          <w:sz w:val="32"/>
          <w:szCs w:val="32"/>
          <w:lang w:val="en-US" w:eastAsia="zh-CN"/>
        </w:rPr>
        <w:t>59.10万元</w:t>
      </w:r>
      <w:r>
        <w:rPr>
          <w:rFonts w:hint="eastAsia" w:eastAsia="仿宋_GB2312"/>
          <w:sz w:val="32"/>
          <w:szCs w:val="32"/>
        </w:rPr>
        <w:t>、</w:t>
      </w:r>
      <w:r>
        <w:rPr>
          <w:rFonts w:eastAsia="仿宋_GB2312"/>
          <w:sz w:val="32"/>
          <w:szCs w:val="32"/>
        </w:rPr>
        <w:t>退休费</w:t>
      </w:r>
      <w:r>
        <w:rPr>
          <w:rFonts w:hint="eastAsia"/>
          <w:sz w:val="32"/>
          <w:szCs w:val="32"/>
          <w:lang w:val="en-US" w:eastAsia="zh-CN"/>
        </w:rPr>
        <w:t>22.70万元</w:t>
      </w:r>
      <w:r>
        <w:rPr>
          <w:rFonts w:eastAsia="仿宋_GB2312"/>
          <w:sz w:val="32"/>
          <w:szCs w:val="32"/>
        </w:rPr>
        <w:t>、</w:t>
      </w:r>
      <w:r>
        <w:rPr>
          <w:rFonts w:hint="eastAsia" w:eastAsia="仿宋_GB2312"/>
          <w:sz w:val="32"/>
          <w:szCs w:val="32"/>
        </w:rPr>
        <w:t>生活补助</w:t>
      </w:r>
      <w:r>
        <w:rPr>
          <w:rFonts w:hint="eastAsia"/>
          <w:sz w:val="32"/>
          <w:szCs w:val="32"/>
          <w:lang w:val="en-US" w:eastAsia="zh-CN"/>
        </w:rPr>
        <w:t>1.39万元</w:t>
      </w:r>
      <w:r>
        <w:rPr>
          <w:rFonts w:hint="eastAsia" w:eastAsia="仿宋_GB2312"/>
          <w:sz w:val="32"/>
          <w:szCs w:val="32"/>
        </w:rPr>
        <w:t>、医疗费补助</w:t>
      </w:r>
      <w:r>
        <w:rPr>
          <w:rFonts w:hint="eastAsia"/>
          <w:sz w:val="32"/>
          <w:szCs w:val="32"/>
          <w:lang w:val="en-US" w:eastAsia="zh-CN"/>
        </w:rPr>
        <w:t>6.07万元</w:t>
      </w:r>
      <w:r>
        <w:rPr>
          <w:rFonts w:eastAsia="仿宋_GB2312"/>
          <w:sz w:val="32"/>
          <w:szCs w:val="32"/>
        </w:rPr>
        <w:t xml:space="preserve">。 </w:t>
      </w:r>
    </w:p>
    <w:p>
      <w:pPr>
        <w:autoSpaceDE w:val="0"/>
        <w:autoSpaceDN w:val="0"/>
        <w:adjustRightInd w:val="0"/>
        <w:spacing w:line="586" w:lineRule="exact"/>
        <w:ind w:firstLine="567"/>
        <w:rPr>
          <w:rFonts w:hint="eastAsia" w:ascii="黑体" w:eastAsia="黑体"/>
          <w:szCs w:val="32"/>
        </w:rPr>
      </w:pPr>
      <w:r>
        <w:rPr>
          <w:rFonts w:eastAsia="仿宋_GB2312"/>
          <w:sz w:val="32"/>
          <w:szCs w:val="32"/>
        </w:rPr>
        <w:t xml:space="preserve"> 公用经费</w:t>
      </w:r>
      <w:r>
        <w:rPr>
          <w:rFonts w:hint="eastAsia"/>
          <w:sz w:val="32"/>
          <w:szCs w:val="32"/>
          <w:lang w:val="en-US" w:eastAsia="zh-CN"/>
        </w:rPr>
        <w:t>92.26</w:t>
      </w:r>
      <w:r>
        <w:rPr>
          <w:rFonts w:eastAsia="仿宋_GB2312"/>
          <w:sz w:val="32"/>
          <w:szCs w:val="32"/>
        </w:rPr>
        <w:t>万元，主要包括：办公费</w:t>
      </w:r>
      <w:r>
        <w:rPr>
          <w:rFonts w:hint="eastAsia"/>
          <w:sz w:val="32"/>
          <w:szCs w:val="32"/>
          <w:lang w:val="en-US" w:eastAsia="zh-CN"/>
        </w:rPr>
        <w:t>3.48万元</w:t>
      </w:r>
      <w:r>
        <w:rPr>
          <w:rFonts w:eastAsia="仿宋_GB2312"/>
          <w:sz w:val="32"/>
          <w:szCs w:val="32"/>
        </w:rPr>
        <w:t>、印刷费</w:t>
      </w:r>
      <w:r>
        <w:rPr>
          <w:rFonts w:hint="eastAsia"/>
          <w:sz w:val="32"/>
          <w:szCs w:val="32"/>
          <w:lang w:val="en-US" w:eastAsia="zh-CN"/>
        </w:rPr>
        <w:t>1.16万元</w:t>
      </w:r>
      <w:r>
        <w:rPr>
          <w:rFonts w:eastAsia="仿宋_GB2312"/>
          <w:sz w:val="32"/>
          <w:szCs w:val="32"/>
        </w:rPr>
        <w:t>、水费</w:t>
      </w:r>
      <w:r>
        <w:rPr>
          <w:rFonts w:hint="eastAsia"/>
          <w:sz w:val="32"/>
          <w:szCs w:val="32"/>
          <w:lang w:val="en-US" w:eastAsia="zh-CN"/>
        </w:rPr>
        <w:t>0.88万元</w:t>
      </w:r>
      <w:r>
        <w:rPr>
          <w:rFonts w:eastAsia="仿宋_GB2312"/>
          <w:sz w:val="32"/>
          <w:szCs w:val="32"/>
        </w:rPr>
        <w:t>、电费</w:t>
      </w:r>
      <w:r>
        <w:rPr>
          <w:rFonts w:hint="eastAsia"/>
          <w:sz w:val="32"/>
          <w:szCs w:val="32"/>
          <w:lang w:val="en-US" w:eastAsia="zh-CN"/>
        </w:rPr>
        <w:t>3.26万元</w:t>
      </w:r>
      <w:r>
        <w:rPr>
          <w:rFonts w:eastAsia="仿宋_GB2312"/>
          <w:sz w:val="32"/>
          <w:szCs w:val="32"/>
        </w:rPr>
        <w:t>、邮电费</w:t>
      </w:r>
      <w:r>
        <w:rPr>
          <w:rFonts w:hint="eastAsia"/>
          <w:sz w:val="32"/>
          <w:szCs w:val="32"/>
          <w:lang w:val="en-US" w:eastAsia="zh-CN"/>
        </w:rPr>
        <w:t>6.77万元</w:t>
      </w:r>
      <w:r>
        <w:rPr>
          <w:rFonts w:eastAsia="仿宋_GB2312"/>
          <w:sz w:val="32"/>
          <w:szCs w:val="32"/>
        </w:rPr>
        <w:t>、差旅费</w:t>
      </w:r>
      <w:r>
        <w:rPr>
          <w:rFonts w:hint="eastAsia"/>
          <w:sz w:val="32"/>
          <w:szCs w:val="32"/>
          <w:lang w:val="en-US" w:eastAsia="zh-CN"/>
        </w:rPr>
        <w:t>16.18万元</w:t>
      </w:r>
      <w:r>
        <w:rPr>
          <w:rFonts w:eastAsia="仿宋_GB2312"/>
          <w:sz w:val="32"/>
          <w:szCs w:val="32"/>
        </w:rPr>
        <w:t>、维修（护）费</w:t>
      </w:r>
      <w:r>
        <w:rPr>
          <w:rFonts w:hint="eastAsia"/>
          <w:sz w:val="32"/>
          <w:szCs w:val="32"/>
          <w:lang w:val="en-US" w:eastAsia="zh-CN"/>
        </w:rPr>
        <w:t>1.00万元</w:t>
      </w:r>
      <w:r>
        <w:rPr>
          <w:rFonts w:eastAsia="仿宋_GB2312"/>
          <w:sz w:val="32"/>
          <w:szCs w:val="32"/>
        </w:rPr>
        <w:t>、会议费</w:t>
      </w:r>
      <w:r>
        <w:rPr>
          <w:rFonts w:hint="eastAsia"/>
          <w:sz w:val="32"/>
          <w:szCs w:val="32"/>
          <w:lang w:val="en-US" w:eastAsia="zh-CN"/>
        </w:rPr>
        <w:t>1.02万元</w:t>
      </w:r>
      <w:r>
        <w:rPr>
          <w:rFonts w:eastAsia="仿宋_GB2312"/>
          <w:sz w:val="32"/>
          <w:szCs w:val="32"/>
        </w:rPr>
        <w:t>、培训费</w:t>
      </w:r>
      <w:r>
        <w:rPr>
          <w:rFonts w:hint="eastAsia"/>
          <w:sz w:val="32"/>
          <w:szCs w:val="32"/>
          <w:lang w:val="en-US" w:eastAsia="zh-CN"/>
        </w:rPr>
        <w:t>1.02万元</w:t>
      </w:r>
      <w:r>
        <w:rPr>
          <w:rFonts w:eastAsia="仿宋_GB2312"/>
          <w:sz w:val="32"/>
          <w:szCs w:val="32"/>
        </w:rPr>
        <w:t>、公务接待费</w:t>
      </w:r>
      <w:r>
        <w:rPr>
          <w:rFonts w:hint="eastAsia"/>
          <w:sz w:val="32"/>
          <w:szCs w:val="32"/>
          <w:lang w:val="en-US" w:eastAsia="zh-CN"/>
        </w:rPr>
        <w:t>0.73万元</w:t>
      </w:r>
      <w:r>
        <w:rPr>
          <w:rFonts w:eastAsia="仿宋_GB2312"/>
          <w:sz w:val="32"/>
          <w:szCs w:val="32"/>
        </w:rPr>
        <w:t>、工会经费</w:t>
      </w:r>
      <w:r>
        <w:rPr>
          <w:rFonts w:hint="eastAsia"/>
          <w:sz w:val="32"/>
          <w:szCs w:val="32"/>
          <w:lang w:val="en-US" w:eastAsia="zh-CN"/>
        </w:rPr>
        <w:t>6.70万元</w:t>
      </w:r>
      <w:r>
        <w:rPr>
          <w:rFonts w:eastAsia="仿宋_GB2312"/>
          <w:sz w:val="32"/>
          <w:szCs w:val="32"/>
        </w:rPr>
        <w:t>、福利费</w:t>
      </w:r>
      <w:r>
        <w:rPr>
          <w:rFonts w:hint="eastAsia"/>
          <w:sz w:val="32"/>
          <w:szCs w:val="32"/>
          <w:lang w:val="en-US" w:eastAsia="zh-CN"/>
        </w:rPr>
        <w:t>1.02万元</w:t>
      </w:r>
      <w:r>
        <w:rPr>
          <w:rFonts w:eastAsia="仿宋_GB2312"/>
          <w:sz w:val="32"/>
          <w:szCs w:val="32"/>
        </w:rPr>
        <w:t>、公务用车运行维护费</w:t>
      </w:r>
      <w:r>
        <w:rPr>
          <w:rFonts w:hint="eastAsia"/>
          <w:sz w:val="32"/>
          <w:szCs w:val="32"/>
          <w:lang w:val="en-US" w:eastAsia="zh-CN"/>
        </w:rPr>
        <w:t>13.00万元</w:t>
      </w:r>
      <w:r>
        <w:rPr>
          <w:rFonts w:eastAsia="仿宋_GB2312"/>
          <w:sz w:val="32"/>
          <w:szCs w:val="32"/>
        </w:rPr>
        <w:t>、其他交通费用</w:t>
      </w:r>
      <w:r>
        <w:rPr>
          <w:rFonts w:hint="eastAsia"/>
          <w:sz w:val="32"/>
          <w:szCs w:val="32"/>
          <w:lang w:val="en-US" w:eastAsia="zh-CN"/>
        </w:rPr>
        <w:t>29.22万元</w:t>
      </w:r>
      <w:r>
        <w:rPr>
          <w:rFonts w:eastAsia="仿宋_GB2312"/>
          <w:sz w:val="32"/>
          <w:szCs w:val="32"/>
        </w:rPr>
        <w:t>、其他商品和服务支出</w:t>
      </w:r>
      <w:r>
        <w:rPr>
          <w:rFonts w:hint="eastAsia"/>
          <w:sz w:val="32"/>
          <w:szCs w:val="32"/>
          <w:lang w:val="en-US" w:eastAsia="zh-CN"/>
        </w:rPr>
        <w:t>6.82万元</w:t>
      </w:r>
      <w:r>
        <w:rPr>
          <w:rFonts w:eastAsia="仿宋_GB2312"/>
          <w:sz w:val="32"/>
          <w:szCs w:val="32"/>
        </w:rPr>
        <w:t>。</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202</w:t>
      </w:r>
      <w:r>
        <w:rPr>
          <w:rFonts w:hint="eastAsia"/>
          <w:sz w:val="32"/>
          <w:szCs w:val="32"/>
          <w:lang w:val="en-US" w:eastAsia="zh-CN"/>
        </w:rPr>
        <w:t>4</w:t>
      </w:r>
      <w:r>
        <w:rPr>
          <w:rFonts w:hint="eastAsia" w:eastAsia="仿宋_GB2312"/>
          <w:sz w:val="32"/>
          <w:szCs w:val="32"/>
        </w:rPr>
        <w:t>年</w:t>
      </w:r>
      <w:r>
        <w:rPr>
          <w:rFonts w:hint="eastAsia"/>
          <w:sz w:val="32"/>
          <w:szCs w:val="32"/>
          <w:lang w:val="en-US" w:eastAsia="zh-CN"/>
        </w:rPr>
        <w:t>我部门</w:t>
      </w:r>
      <w:r>
        <w:rPr>
          <w:rFonts w:hint="eastAsia" w:eastAsia="仿宋_GB2312"/>
          <w:sz w:val="32"/>
          <w:szCs w:val="32"/>
        </w:rPr>
        <w:t>一般公共预算“三公”经费</w:t>
      </w:r>
      <w:r>
        <w:rPr>
          <w:rFonts w:hint="eastAsia"/>
          <w:sz w:val="32"/>
          <w:szCs w:val="32"/>
          <w:lang w:val="en-US" w:eastAsia="zh-CN"/>
        </w:rPr>
        <w:t>18.53</w:t>
      </w:r>
      <w:r>
        <w:rPr>
          <w:rFonts w:hint="eastAsia" w:eastAsia="仿宋_GB2312"/>
          <w:sz w:val="32"/>
          <w:szCs w:val="32"/>
        </w:rPr>
        <w:t>万元，</w:t>
      </w:r>
      <w:r>
        <w:rPr>
          <w:rFonts w:hint="eastAsia"/>
          <w:sz w:val="32"/>
          <w:szCs w:val="32"/>
          <w:lang w:eastAsia="zh-CN"/>
        </w:rPr>
        <w:t>较上年</w:t>
      </w:r>
      <w:r>
        <w:rPr>
          <w:rFonts w:hint="eastAsia"/>
          <w:sz w:val="32"/>
          <w:szCs w:val="32"/>
          <w:lang w:val="en-US" w:eastAsia="zh-CN"/>
        </w:rPr>
        <w:t>减少4.66</w:t>
      </w:r>
      <w:r>
        <w:rPr>
          <w:rFonts w:hint="eastAsia" w:eastAsia="仿宋_GB2312"/>
          <w:sz w:val="32"/>
          <w:szCs w:val="32"/>
        </w:rPr>
        <w:t>万元，</w:t>
      </w:r>
      <w:r>
        <w:rPr>
          <w:rFonts w:hint="eastAsia"/>
          <w:color w:val="auto"/>
          <w:sz w:val="32"/>
          <w:szCs w:val="32"/>
          <w:lang w:val="en-US" w:eastAsia="zh-CN"/>
        </w:rPr>
        <w:t>下降20.09</w:t>
      </w:r>
      <w:r>
        <w:rPr>
          <w:rFonts w:hint="eastAsia" w:eastAsia="仿宋_GB2312"/>
          <w:sz w:val="32"/>
          <w:szCs w:val="32"/>
        </w:rPr>
        <w:t>%，原因是</w:t>
      </w:r>
      <w:r>
        <w:rPr>
          <w:rFonts w:hint="eastAsia"/>
          <w:sz w:val="32"/>
          <w:szCs w:val="32"/>
          <w:lang w:val="en-US" w:eastAsia="zh-CN"/>
        </w:rPr>
        <w:t>根据财政统一部署，</w:t>
      </w:r>
      <w:r>
        <w:rPr>
          <w:rFonts w:hint="eastAsia" w:ascii="仿宋" w:hAnsi="仿宋" w:eastAsia="仿宋" w:cs="方正仿宋简体"/>
          <w:kern w:val="0"/>
          <w:sz w:val="32"/>
          <w:szCs w:val="32"/>
        </w:rPr>
        <w:t>认真贯彻落实中央八项规定精神</w:t>
      </w:r>
      <w:r>
        <w:rPr>
          <w:rFonts w:hint="eastAsia" w:ascii="仿宋" w:hAnsi="仿宋" w:eastAsia="仿宋" w:cs="方正仿宋简体"/>
          <w:kern w:val="0"/>
          <w:sz w:val="32"/>
          <w:szCs w:val="32"/>
          <w:lang w:eastAsia="zh-CN"/>
        </w:rPr>
        <w:t>，</w:t>
      </w:r>
      <w:r>
        <w:rPr>
          <w:rFonts w:hint="eastAsia" w:ascii="仿宋" w:hAnsi="仿宋" w:eastAsia="仿宋" w:cs="方正仿宋简体"/>
          <w:kern w:val="0"/>
          <w:sz w:val="32"/>
          <w:szCs w:val="32"/>
        </w:rPr>
        <w:t>坚持</w:t>
      </w:r>
      <w:r>
        <w:rPr>
          <w:rFonts w:hint="eastAsia"/>
          <w:sz w:val="32"/>
          <w:szCs w:val="32"/>
          <w:lang w:val="en-US" w:eastAsia="zh-CN"/>
        </w:rPr>
        <w:t>厉行节约</w:t>
      </w:r>
      <w:r>
        <w:rPr>
          <w:rFonts w:hint="eastAsia" w:eastAsia="仿宋_GB2312"/>
          <w:sz w:val="32"/>
          <w:szCs w:val="32"/>
        </w:rPr>
        <w:t>。</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1.因公出国（境）费0万元，与上年持平。</w:t>
      </w:r>
    </w:p>
    <w:p>
      <w:pPr>
        <w:autoSpaceDE w:val="0"/>
        <w:autoSpaceDN w:val="0"/>
        <w:adjustRightInd w:val="0"/>
        <w:spacing w:line="586" w:lineRule="exact"/>
        <w:ind w:firstLine="640" w:firstLineChars="200"/>
        <w:rPr>
          <w:rFonts w:ascii="仿宋" w:hAnsi="仿宋" w:eastAsia="仿宋"/>
          <w:sz w:val="32"/>
          <w:szCs w:val="32"/>
        </w:rPr>
      </w:pPr>
      <w:r>
        <w:rPr>
          <w:rFonts w:hint="eastAsia" w:eastAsia="仿宋_GB2312"/>
          <w:sz w:val="32"/>
          <w:szCs w:val="32"/>
        </w:rPr>
        <w:t>2.公务接待费</w:t>
      </w:r>
      <w:r>
        <w:rPr>
          <w:rFonts w:hint="eastAsia"/>
          <w:sz w:val="32"/>
          <w:szCs w:val="32"/>
          <w:lang w:val="en-US" w:eastAsia="zh-CN"/>
        </w:rPr>
        <w:t>5.53</w:t>
      </w:r>
      <w:r>
        <w:rPr>
          <w:rFonts w:hint="eastAsia" w:eastAsia="仿宋_GB2312"/>
          <w:sz w:val="32"/>
          <w:szCs w:val="32"/>
        </w:rPr>
        <w:t>万元，</w:t>
      </w:r>
      <w:r>
        <w:rPr>
          <w:rFonts w:hint="eastAsia"/>
          <w:sz w:val="32"/>
          <w:szCs w:val="32"/>
          <w:lang w:eastAsia="zh-CN"/>
        </w:rPr>
        <w:t>较上年</w:t>
      </w:r>
      <w:r>
        <w:rPr>
          <w:rFonts w:hint="eastAsia" w:eastAsia="仿宋_GB2312"/>
          <w:sz w:val="32"/>
          <w:szCs w:val="32"/>
        </w:rPr>
        <w:t>减少</w:t>
      </w:r>
      <w:r>
        <w:rPr>
          <w:rFonts w:hint="eastAsia"/>
          <w:sz w:val="32"/>
          <w:szCs w:val="32"/>
          <w:lang w:val="en-US" w:eastAsia="zh-CN"/>
        </w:rPr>
        <w:t>1.41</w:t>
      </w:r>
      <w:r>
        <w:rPr>
          <w:rFonts w:hint="eastAsia" w:eastAsia="仿宋_GB2312"/>
          <w:sz w:val="32"/>
          <w:szCs w:val="32"/>
        </w:rPr>
        <w:t>万元，下降</w:t>
      </w:r>
      <w:r>
        <w:rPr>
          <w:rFonts w:hint="eastAsia"/>
          <w:sz w:val="32"/>
          <w:szCs w:val="32"/>
          <w:lang w:val="en-US" w:eastAsia="zh-CN"/>
        </w:rPr>
        <w:t>20.32</w:t>
      </w:r>
      <w:r>
        <w:rPr>
          <w:rFonts w:hint="eastAsia" w:eastAsia="仿宋_GB2312"/>
          <w:sz w:val="32"/>
          <w:szCs w:val="32"/>
        </w:rPr>
        <w:t>%，下降原因是</w:t>
      </w:r>
      <w:r>
        <w:rPr>
          <w:rFonts w:hint="eastAsia"/>
          <w:sz w:val="32"/>
          <w:szCs w:val="32"/>
          <w:lang w:val="en-US" w:eastAsia="zh-CN"/>
        </w:rPr>
        <w:t>根据财政统一部署，</w:t>
      </w:r>
      <w:r>
        <w:rPr>
          <w:rFonts w:hint="eastAsia" w:ascii="仿宋" w:hAnsi="仿宋" w:eastAsia="仿宋" w:cs="方正仿宋简体"/>
          <w:kern w:val="0"/>
          <w:sz w:val="32"/>
          <w:szCs w:val="32"/>
        </w:rPr>
        <w:t>认真贯彻落实中央八项规定精神</w:t>
      </w:r>
      <w:r>
        <w:rPr>
          <w:rFonts w:hint="eastAsia" w:ascii="仿宋" w:hAnsi="仿宋" w:eastAsia="仿宋" w:cs="方正仿宋简体"/>
          <w:kern w:val="0"/>
          <w:sz w:val="32"/>
          <w:szCs w:val="32"/>
          <w:lang w:eastAsia="zh-CN"/>
        </w:rPr>
        <w:t>，</w:t>
      </w:r>
      <w:r>
        <w:rPr>
          <w:rFonts w:hint="eastAsia" w:ascii="仿宋" w:hAnsi="仿宋" w:eastAsia="仿宋" w:cs="方正仿宋简体"/>
          <w:kern w:val="0"/>
          <w:sz w:val="32"/>
          <w:szCs w:val="32"/>
        </w:rPr>
        <w:t>坚持</w:t>
      </w:r>
      <w:r>
        <w:rPr>
          <w:rFonts w:hint="eastAsia"/>
          <w:sz w:val="32"/>
          <w:szCs w:val="32"/>
          <w:lang w:val="en-US" w:eastAsia="zh-CN"/>
        </w:rPr>
        <w:t>厉行节约</w:t>
      </w:r>
      <w:r>
        <w:rPr>
          <w:rFonts w:hint="eastAsia" w:ascii="仿宋" w:hAnsi="仿宋" w:eastAsia="仿宋" w:cs="方正仿宋简体"/>
          <w:kern w:val="0"/>
          <w:sz w:val="32"/>
          <w:szCs w:val="32"/>
        </w:rPr>
        <w:t>。</w:t>
      </w:r>
    </w:p>
    <w:p>
      <w:pPr>
        <w:autoSpaceDE w:val="0"/>
        <w:autoSpaceDN w:val="0"/>
        <w:adjustRightInd w:val="0"/>
        <w:spacing w:line="586" w:lineRule="exact"/>
        <w:ind w:firstLine="640" w:firstLineChars="200"/>
        <w:rPr>
          <w:rFonts w:eastAsia="仿宋_GB2312"/>
          <w:color w:val="FF0000"/>
          <w:sz w:val="32"/>
          <w:szCs w:val="32"/>
        </w:rPr>
      </w:pPr>
      <w:r>
        <w:rPr>
          <w:rFonts w:hint="eastAsia" w:eastAsia="仿宋_GB2312"/>
          <w:sz w:val="32"/>
          <w:szCs w:val="32"/>
        </w:rPr>
        <w:t>3.</w:t>
      </w:r>
      <w:r>
        <w:rPr>
          <w:rFonts w:eastAsia="仿宋_GB2312"/>
          <w:sz w:val="32"/>
          <w:szCs w:val="32"/>
        </w:rPr>
        <w:t>公务用车购置及运行费</w:t>
      </w:r>
      <w:r>
        <w:rPr>
          <w:rFonts w:hint="eastAsia"/>
          <w:sz w:val="32"/>
          <w:szCs w:val="32"/>
          <w:lang w:val="en-US" w:eastAsia="zh-CN"/>
        </w:rPr>
        <w:t>13.00</w:t>
      </w:r>
      <w:r>
        <w:rPr>
          <w:rFonts w:hint="eastAsia" w:eastAsia="仿宋_GB2312"/>
          <w:sz w:val="32"/>
          <w:szCs w:val="32"/>
        </w:rPr>
        <w:t>万元，</w:t>
      </w:r>
      <w:r>
        <w:rPr>
          <w:rFonts w:hint="eastAsia"/>
          <w:sz w:val="32"/>
          <w:szCs w:val="32"/>
          <w:lang w:eastAsia="zh-CN"/>
        </w:rPr>
        <w:t>较上年</w:t>
      </w:r>
      <w:r>
        <w:rPr>
          <w:rFonts w:hint="eastAsia"/>
          <w:sz w:val="32"/>
          <w:szCs w:val="32"/>
          <w:lang w:val="en-US" w:eastAsia="zh-CN"/>
        </w:rPr>
        <w:t>减少3.25</w:t>
      </w:r>
      <w:r>
        <w:rPr>
          <w:rFonts w:hint="eastAsia" w:eastAsia="仿宋_GB2312"/>
          <w:sz w:val="32"/>
          <w:szCs w:val="32"/>
        </w:rPr>
        <w:t>万元，</w:t>
      </w:r>
      <w:r>
        <w:rPr>
          <w:rFonts w:hint="eastAsia"/>
          <w:sz w:val="32"/>
          <w:szCs w:val="32"/>
          <w:lang w:val="en-US" w:eastAsia="zh-CN"/>
        </w:rPr>
        <w:t>下降20</w:t>
      </w:r>
      <w:r>
        <w:rPr>
          <w:rFonts w:hint="eastAsia" w:eastAsia="仿宋_GB2312"/>
          <w:sz w:val="32"/>
          <w:szCs w:val="32"/>
        </w:rPr>
        <w:t>%</w:t>
      </w:r>
      <w:r>
        <w:rPr>
          <w:rFonts w:eastAsia="仿宋_GB2312"/>
          <w:sz w:val="32"/>
          <w:szCs w:val="32"/>
        </w:rPr>
        <w:t>。</w:t>
      </w:r>
      <w:r>
        <w:rPr>
          <w:rFonts w:hint="eastAsia" w:eastAsia="仿宋_GB2312"/>
          <w:sz w:val="32"/>
          <w:szCs w:val="32"/>
        </w:rPr>
        <w:t>其中：公务用车购置费0元，与上一年度持平；公务用车运行维护费</w:t>
      </w:r>
      <w:r>
        <w:rPr>
          <w:rFonts w:hint="eastAsia"/>
          <w:sz w:val="32"/>
          <w:szCs w:val="32"/>
          <w:lang w:val="en-US" w:eastAsia="zh-CN"/>
        </w:rPr>
        <w:t>13.00</w:t>
      </w:r>
      <w:r>
        <w:rPr>
          <w:rFonts w:hint="eastAsia" w:eastAsia="仿宋_GB2312"/>
          <w:sz w:val="32"/>
          <w:szCs w:val="32"/>
        </w:rPr>
        <w:t>万元，</w:t>
      </w:r>
      <w:r>
        <w:rPr>
          <w:rFonts w:hint="eastAsia"/>
          <w:sz w:val="32"/>
          <w:szCs w:val="32"/>
          <w:lang w:eastAsia="zh-CN"/>
        </w:rPr>
        <w:t>较上年</w:t>
      </w:r>
      <w:r>
        <w:rPr>
          <w:rFonts w:hint="eastAsia"/>
          <w:sz w:val="32"/>
          <w:szCs w:val="32"/>
          <w:lang w:val="en-US" w:eastAsia="zh-CN"/>
        </w:rPr>
        <w:t>减少3.25</w:t>
      </w:r>
      <w:r>
        <w:rPr>
          <w:rFonts w:hint="eastAsia" w:eastAsia="仿宋_GB2312"/>
          <w:sz w:val="32"/>
          <w:szCs w:val="32"/>
        </w:rPr>
        <w:t>万元，</w:t>
      </w:r>
      <w:r>
        <w:rPr>
          <w:rFonts w:hint="eastAsia"/>
          <w:sz w:val="32"/>
          <w:szCs w:val="32"/>
          <w:lang w:val="en-US" w:eastAsia="zh-CN"/>
        </w:rPr>
        <w:t>下降20</w:t>
      </w:r>
      <w:r>
        <w:rPr>
          <w:rFonts w:hint="eastAsia" w:eastAsia="仿宋_GB2312"/>
          <w:sz w:val="32"/>
          <w:szCs w:val="32"/>
        </w:rPr>
        <w:t>%，</w:t>
      </w:r>
      <w:r>
        <w:rPr>
          <w:rFonts w:hint="eastAsia"/>
          <w:sz w:val="32"/>
          <w:szCs w:val="32"/>
          <w:lang w:val="en-US" w:eastAsia="zh-CN"/>
        </w:rPr>
        <w:t>下降</w:t>
      </w:r>
      <w:r>
        <w:rPr>
          <w:rFonts w:hint="eastAsia" w:eastAsia="仿宋_GB2312"/>
          <w:sz w:val="32"/>
          <w:szCs w:val="32"/>
        </w:rPr>
        <w:t>的原因是</w:t>
      </w:r>
      <w:r>
        <w:rPr>
          <w:rFonts w:hint="eastAsia"/>
          <w:sz w:val="32"/>
          <w:szCs w:val="32"/>
          <w:lang w:val="en-US" w:eastAsia="zh-CN"/>
        </w:rPr>
        <w:t>根据财政统一部署，</w:t>
      </w:r>
      <w:r>
        <w:rPr>
          <w:rFonts w:hint="eastAsia" w:ascii="仿宋" w:hAnsi="仿宋" w:eastAsia="仿宋" w:cs="方正仿宋简体"/>
          <w:kern w:val="0"/>
          <w:sz w:val="32"/>
          <w:szCs w:val="32"/>
        </w:rPr>
        <w:t>认真贯彻落实中央八项规定精神</w:t>
      </w:r>
      <w:r>
        <w:rPr>
          <w:rFonts w:hint="eastAsia" w:ascii="仿宋" w:hAnsi="仿宋" w:eastAsia="仿宋" w:cs="方正仿宋简体"/>
          <w:kern w:val="0"/>
          <w:sz w:val="32"/>
          <w:szCs w:val="32"/>
          <w:lang w:eastAsia="zh-CN"/>
        </w:rPr>
        <w:t>，</w:t>
      </w:r>
      <w:r>
        <w:rPr>
          <w:rFonts w:hint="eastAsia" w:ascii="仿宋" w:hAnsi="仿宋" w:eastAsia="仿宋" w:cs="方正仿宋简体"/>
          <w:kern w:val="0"/>
          <w:sz w:val="32"/>
          <w:szCs w:val="32"/>
        </w:rPr>
        <w:t>坚持</w:t>
      </w:r>
      <w:r>
        <w:rPr>
          <w:rFonts w:hint="eastAsia"/>
          <w:sz w:val="32"/>
          <w:szCs w:val="32"/>
          <w:lang w:val="en-US" w:eastAsia="zh-CN"/>
        </w:rPr>
        <w:t>厉行节约</w:t>
      </w:r>
      <w:r>
        <w:rPr>
          <w:rFonts w:hint="eastAsia" w:eastAsia="仿宋_GB2312"/>
          <w:sz w:val="32"/>
          <w:szCs w:val="32"/>
        </w:rPr>
        <w:t>。</w:t>
      </w:r>
    </w:p>
    <w:p>
      <w:pPr>
        <w:autoSpaceDE w:val="0"/>
        <w:autoSpaceDN w:val="0"/>
        <w:adjustRightInd w:val="0"/>
        <w:spacing w:line="586" w:lineRule="exact"/>
        <w:ind w:firstLine="640" w:firstLineChars="200"/>
        <w:rPr>
          <w:rFonts w:hint="eastAsia" w:eastAsia="仿宋_GB2312"/>
          <w:sz w:val="32"/>
          <w:szCs w:val="32"/>
        </w:rPr>
      </w:pPr>
      <w:r>
        <w:rPr>
          <w:rFonts w:hint="eastAsia" w:eastAsia="仿宋_GB2312"/>
          <w:sz w:val="32"/>
          <w:szCs w:val="32"/>
        </w:rPr>
        <w:t>4.</w:t>
      </w:r>
      <w:r>
        <w:rPr>
          <w:rFonts w:eastAsia="仿宋_GB2312"/>
          <w:sz w:val="32"/>
          <w:szCs w:val="32"/>
        </w:rPr>
        <w:t>会议费</w:t>
      </w:r>
      <w:r>
        <w:rPr>
          <w:rFonts w:hint="eastAsia" w:eastAsia="仿宋_GB2312"/>
          <w:sz w:val="32"/>
          <w:szCs w:val="32"/>
        </w:rPr>
        <w:t>1.</w:t>
      </w:r>
      <w:r>
        <w:rPr>
          <w:rFonts w:hint="eastAsia"/>
          <w:sz w:val="32"/>
          <w:szCs w:val="32"/>
          <w:lang w:val="en-US" w:eastAsia="zh-CN"/>
        </w:rPr>
        <w:t>0</w:t>
      </w:r>
      <w:r>
        <w:rPr>
          <w:rFonts w:hint="eastAsia" w:eastAsia="仿宋_GB2312"/>
          <w:sz w:val="32"/>
          <w:szCs w:val="32"/>
        </w:rPr>
        <w:t>2万元，</w:t>
      </w:r>
      <w:r>
        <w:rPr>
          <w:rFonts w:hint="eastAsia"/>
          <w:sz w:val="32"/>
          <w:szCs w:val="32"/>
          <w:lang w:eastAsia="zh-CN"/>
        </w:rPr>
        <w:t>较上年</w:t>
      </w:r>
      <w:r>
        <w:rPr>
          <w:rFonts w:hint="eastAsia"/>
          <w:sz w:val="32"/>
          <w:szCs w:val="32"/>
          <w:lang w:val="en-US" w:eastAsia="zh-CN"/>
        </w:rPr>
        <w:t>减少0.3</w:t>
      </w:r>
      <w:r>
        <w:rPr>
          <w:rFonts w:hint="eastAsia" w:eastAsia="仿宋_GB2312"/>
          <w:sz w:val="32"/>
          <w:szCs w:val="32"/>
        </w:rPr>
        <w:t>万元，</w:t>
      </w:r>
      <w:r>
        <w:rPr>
          <w:rFonts w:hint="eastAsia"/>
          <w:sz w:val="32"/>
          <w:szCs w:val="32"/>
          <w:lang w:val="en-US" w:eastAsia="zh-CN"/>
        </w:rPr>
        <w:t>下降22.73</w:t>
      </w:r>
      <w:r>
        <w:rPr>
          <w:rFonts w:hint="eastAsia" w:eastAsia="仿宋_GB2312"/>
          <w:sz w:val="32"/>
          <w:szCs w:val="32"/>
        </w:rPr>
        <w:t>%，</w:t>
      </w:r>
      <w:r>
        <w:rPr>
          <w:rFonts w:hint="eastAsia"/>
          <w:sz w:val="32"/>
          <w:szCs w:val="32"/>
          <w:lang w:val="en-US" w:eastAsia="zh-CN"/>
        </w:rPr>
        <w:t>下降</w:t>
      </w:r>
      <w:r>
        <w:rPr>
          <w:rFonts w:hint="eastAsia" w:eastAsia="仿宋_GB2312"/>
          <w:sz w:val="32"/>
          <w:szCs w:val="32"/>
        </w:rPr>
        <w:t>的原因是</w:t>
      </w:r>
      <w:r>
        <w:rPr>
          <w:rFonts w:hint="eastAsia"/>
          <w:sz w:val="32"/>
          <w:szCs w:val="32"/>
          <w:lang w:val="en-US" w:eastAsia="zh-CN"/>
        </w:rPr>
        <w:t>根据财政统一部署，</w:t>
      </w:r>
      <w:r>
        <w:rPr>
          <w:rFonts w:hint="eastAsia" w:ascii="仿宋" w:hAnsi="仿宋" w:eastAsia="仿宋" w:cs="方正仿宋简体"/>
          <w:kern w:val="0"/>
          <w:sz w:val="32"/>
          <w:szCs w:val="32"/>
        </w:rPr>
        <w:t>认真贯彻落实中央八项规定精神</w:t>
      </w:r>
      <w:r>
        <w:rPr>
          <w:rFonts w:hint="eastAsia" w:ascii="仿宋" w:hAnsi="仿宋" w:eastAsia="仿宋" w:cs="方正仿宋简体"/>
          <w:kern w:val="0"/>
          <w:sz w:val="32"/>
          <w:szCs w:val="32"/>
          <w:lang w:eastAsia="zh-CN"/>
        </w:rPr>
        <w:t>，</w:t>
      </w:r>
      <w:r>
        <w:rPr>
          <w:rFonts w:hint="eastAsia" w:ascii="仿宋" w:hAnsi="仿宋" w:eastAsia="仿宋" w:cs="方正仿宋简体"/>
          <w:kern w:val="0"/>
          <w:sz w:val="32"/>
          <w:szCs w:val="32"/>
        </w:rPr>
        <w:t>坚持</w:t>
      </w:r>
      <w:r>
        <w:rPr>
          <w:rFonts w:hint="eastAsia"/>
          <w:sz w:val="32"/>
          <w:szCs w:val="32"/>
          <w:lang w:val="en-US" w:eastAsia="zh-CN"/>
        </w:rPr>
        <w:t>厉行节约</w:t>
      </w:r>
      <w:r>
        <w:rPr>
          <w:rFonts w:hint="eastAsia" w:eastAsia="仿宋_GB2312"/>
          <w:sz w:val="32"/>
          <w:szCs w:val="32"/>
        </w:rPr>
        <w:t>。</w:t>
      </w:r>
    </w:p>
    <w:p>
      <w:pPr>
        <w:autoSpaceDE w:val="0"/>
        <w:autoSpaceDN w:val="0"/>
        <w:adjustRightInd w:val="0"/>
        <w:spacing w:line="586" w:lineRule="exact"/>
        <w:ind w:firstLine="640" w:firstLineChars="200"/>
        <w:rPr>
          <w:rFonts w:eastAsia="仿宋_GB2312"/>
          <w:color w:val="FF0000"/>
          <w:sz w:val="32"/>
          <w:szCs w:val="32"/>
        </w:rPr>
      </w:pPr>
      <w:r>
        <w:rPr>
          <w:rFonts w:hint="eastAsia" w:eastAsia="仿宋_GB2312"/>
          <w:color w:val="auto"/>
          <w:sz w:val="32"/>
          <w:szCs w:val="32"/>
        </w:rPr>
        <w:t>5.</w:t>
      </w:r>
      <w:r>
        <w:rPr>
          <w:rFonts w:eastAsia="仿宋_GB2312"/>
          <w:color w:val="auto"/>
          <w:sz w:val="32"/>
          <w:szCs w:val="32"/>
        </w:rPr>
        <w:t>培训费</w:t>
      </w:r>
      <w:r>
        <w:rPr>
          <w:rFonts w:hint="eastAsia"/>
          <w:color w:val="auto"/>
          <w:sz w:val="32"/>
          <w:szCs w:val="32"/>
          <w:lang w:val="en-US" w:eastAsia="zh-CN"/>
        </w:rPr>
        <w:t>1.02</w:t>
      </w:r>
      <w:r>
        <w:rPr>
          <w:rFonts w:hint="eastAsia" w:eastAsia="仿宋_GB2312"/>
          <w:color w:val="auto"/>
          <w:sz w:val="32"/>
          <w:szCs w:val="32"/>
        </w:rPr>
        <w:t>万元，</w:t>
      </w:r>
      <w:r>
        <w:rPr>
          <w:rFonts w:hint="eastAsia"/>
          <w:color w:val="auto"/>
          <w:sz w:val="32"/>
          <w:szCs w:val="32"/>
          <w:lang w:eastAsia="zh-CN"/>
        </w:rPr>
        <w:t>较上年</w:t>
      </w:r>
      <w:r>
        <w:rPr>
          <w:rFonts w:hint="eastAsia" w:eastAsia="仿宋_GB2312"/>
          <w:color w:val="auto"/>
          <w:sz w:val="32"/>
          <w:szCs w:val="32"/>
        </w:rPr>
        <w:t>减少</w:t>
      </w:r>
      <w:r>
        <w:rPr>
          <w:rFonts w:hint="eastAsia"/>
          <w:color w:val="auto"/>
          <w:sz w:val="32"/>
          <w:szCs w:val="32"/>
          <w:lang w:val="en-US" w:eastAsia="zh-CN"/>
        </w:rPr>
        <w:t>7.30</w:t>
      </w:r>
      <w:r>
        <w:rPr>
          <w:rFonts w:hint="eastAsia" w:eastAsia="仿宋_GB2312"/>
          <w:color w:val="auto"/>
          <w:sz w:val="32"/>
          <w:szCs w:val="32"/>
        </w:rPr>
        <w:t>万元，下降</w:t>
      </w:r>
      <w:r>
        <w:rPr>
          <w:rFonts w:hint="eastAsia"/>
          <w:color w:val="auto"/>
          <w:sz w:val="32"/>
          <w:szCs w:val="32"/>
          <w:lang w:val="en-US" w:eastAsia="zh-CN"/>
        </w:rPr>
        <w:t>87.74</w:t>
      </w:r>
      <w:r>
        <w:rPr>
          <w:rFonts w:hint="eastAsia" w:eastAsia="仿宋_GB2312"/>
          <w:color w:val="auto"/>
          <w:sz w:val="32"/>
          <w:szCs w:val="32"/>
        </w:rPr>
        <w:t>%，下降的原因</w:t>
      </w:r>
      <w:r>
        <w:rPr>
          <w:rFonts w:hint="eastAsia"/>
          <w:color w:val="auto"/>
          <w:sz w:val="32"/>
          <w:szCs w:val="32"/>
          <w:lang w:val="en-US" w:eastAsia="zh-CN"/>
        </w:rPr>
        <w:t>上级补助资金经费减少</w:t>
      </w:r>
      <w:r>
        <w:rPr>
          <w:rFonts w:hint="eastAsia" w:eastAsia="仿宋_GB2312"/>
          <w:color w:val="auto"/>
          <w:sz w:val="32"/>
          <w:szCs w:val="32"/>
        </w:rPr>
        <w:t>。</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hint="eastAsia" w:ascii="仿宋" w:hAnsi="仿宋" w:eastAsia="仿宋" w:cs="仿宋"/>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eastAsia" w:ascii="仿宋_GB2312" w:hAnsi="宋体"/>
          <w:szCs w:val="32"/>
        </w:rPr>
        <w:t>年</w:t>
      </w:r>
      <w:r>
        <w:rPr>
          <w:rFonts w:hint="eastAsia" w:ascii="仿宋_GB2312" w:hAnsi="宋体"/>
          <w:szCs w:val="32"/>
          <w:lang w:val="en-US" w:eastAsia="zh-CN"/>
        </w:rPr>
        <w:t>我部门</w:t>
      </w:r>
      <w:r>
        <w:rPr>
          <w:rFonts w:hint="eastAsia" w:ascii="仿宋_GB2312" w:hAnsi="宋体"/>
          <w:szCs w:val="32"/>
        </w:rPr>
        <w:t>无政府性基金预算</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hint="eastAsia" w:ascii="仿宋_GB2312" w:hAnsi="宋体"/>
          <w:szCs w:val="32"/>
        </w:rPr>
      </w:pPr>
      <w:r>
        <w:rPr>
          <w:rFonts w:hint="default" w:ascii="Times New Roman" w:hAnsi="Times New Roman" w:cs="Times New Roman"/>
          <w:szCs w:val="32"/>
        </w:rPr>
        <w:t>202</w:t>
      </w:r>
      <w:r>
        <w:rPr>
          <w:rFonts w:hint="default" w:ascii="Times New Roman" w:hAnsi="Times New Roman" w:cs="Times New Roman"/>
          <w:szCs w:val="32"/>
          <w:lang w:val="en-US" w:eastAsia="zh-CN"/>
        </w:rPr>
        <w:t>4</w:t>
      </w:r>
      <w:r>
        <w:rPr>
          <w:rFonts w:hint="eastAsia" w:ascii="仿宋_GB2312" w:hAnsi="宋体"/>
          <w:szCs w:val="32"/>
        </w:rPr>
        <w:t>年</w:t>
      </w:r>
      <w:r>
        <w:rPr>
          <w:rFonts w:hint="eastAsia" w:ascii="仿宋_GB2312" w:hAnsi="宋体"/>
          <w:szCs w:val="32"/>
          <w:lang w:val="en-US" w:eastAsia="zh-CN"/>
        </w:rPr>
        <w:t>我部门</w:t>
      </w:r>
      <w:r>
        <w:rPr>
          <w:rFonts w:hint="eastAsia" w:ascii="仿宋_GB2312" w:hAnsi="宋体"/>
          <w:szCs w:val="32"/>
        </w:rPr>
        <w:t>无国有资本经营预算。</w:t>
      </w:r>
    </w:p>
    <w:p>
      <w:pPr>
        <w:keepNext w:val="0"/>
        <w:keepLines w:val="0"/>
        <w:pageBreakBefore w:val="0"/>
        <w:widowControl w:val="0"/>
        <w:tabs>
          <w:tab w:val="center" w:pos="4475"/>
        </w:tabs>
        <w:kinsoku/>
        <w:wordWrap/>
        <w:overflowPunct/>
        <w:topLinePunct w:val="0"/>
        <w:bidi w:val="0"/>
        <w:spacing w:line="560" w:lineRule="exact"/>
        <w:ind w:firstLine="640" w:firstLineChars="200"/>
        <w:textAlignment w:val="auto"/>
        <w:rPr>
          <w:rFonts w:ascii="黑体" w:eastAsia="黑体"/>
          <w:szCs w:val="32"/>
        </w:rPr>
      </w:pPr>
      <w:r>
        <w:rPr>
          <w:rFonts w:hint="eastAsia" w:ascii="黑体" w:eastAsia="黑体"/>
          <w:szCs w:val="32"/>
        </w:rPr>
        <w:t>十、其他重要事项情况说明</w:t>
      </w:r>
    </w:p>
    <w:p>
      <w:pPr>
        <w:keepNext w:val="0"/>
        <w:keepLines w:val="0"/>
        <w:pageBreakBefore w:val="0"/>
        <w:widowControl w:val="0"/>
        <w:tabs>
          <w:tab w:val="center" w:pos="4475"/>
        </w:tabs>
        <w:kinsoku/>
        <w:wordWrap/>
        <w:overflowPunct/>
        <w:topLinePunct w:val="0"/>
        <w:bidi w:val="0"/>
        <w:spacing w:line="560" w:lineRule="exact"/>
        <w:ind w:firstLine="640" w:firstLineChars="200"/>
        <w:textAlignment w:val="auto"/>
        <w:rPr>
          <w:rFonts w:ascii="楷体_GB2312" w:hAnsi="楷体_GB2312" w:eastAsia="楷体_GB2312" w:cs="楷体_GB2312"/>
          <w:szCs w:val="32"/>
        </w:rPr>
      </w:pPr>
      <w:r>
        <w:rPr>
          <w:rFonts w:hint="eastAsia" w:ascii="楷体_GB2312" w:hAnsi="楷体_GB2312" w:eastAsia="楷体_GB2312" w:cs="楷体_GB2312"/>
          <w:szCs w:val="32"/>
        </w:rPr>
        <w:t>（一）机关运行经费安排情况说明</w:t>
      </w:r>
    </w:p>
    <w:p>
      <w:pPr>
        <w:keepNext w:val="0"/>
        <w:keepLines w:val="0"/>
        <w:pageBreakBefore w:val="0"/>
        <w:widowControl w:val="0"/>
        <w:kinsoku/>
        <w:wordWrap/>
        <w:overflowPunct/>
        <w:topLinePunct w:val="0"/>
        <w:autoSpaceDE w:val="0"/>
        <w:autoSpaceDN w:val="0"/>
        <w:bidi w:val="0"/>
        <w:adjustRightInd w:val="0"/>
        <w:snapToGrid w:val="0"/>
        <w:spacing w:line="586"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年机关运行经费</w:t>
      </w:r>
      <w:r>
        <w:rPr>
          <w:rFonts w:hint="eastAsia" w:ascii="仿宋" w:hAnsi="仿宋" w:eastAsia="仿宋" w:cs="仿宋"/>
          <w:bCs/>
          <w:sz w:val="32"/>
          <w:szCs w:val="32"/>
          <w:lang w:val="en-US" w:eastAsia="zh-CN"/>
        </w:rPr>
        <w:t>126.06</w:t>
      </w:r>
      <w:r>
        <w:rPr>
          <w:rFonts w:hint="eastAsia" w:ascii="仿宋" w:hAnsi="仿宋" w:eastAsia="仿宋" w:cs="仿宋"/>
          <w:bCs/>
          <w:sz w:val="32"/>
          <w:szCs w:val="32"/>
        </w:rPr>
        <w:t>万元，</w:t>
      </w:r>
      <w:r>
        <w:rPr>
          <w:rFonts w:hint="eastAsia" w:ascii="仿宋" w:hAnsi="仿宋" w:eastAsia="仿宋" w:cs="仿宋"/>
          <w:bCs/>
          <w:sz w:val="32"/>
          <w:szCs w:val="32"/>
          <w:lang w:eastAsia="zh-CN"/>
        </w:rPr>
        <w:t>较上年</w:t>
      </w:r>
      <w:r>
        <w:rPr>
          <w:rFonts w:hint="eastAsia" w:ascii="仿宋" w:hAnsi="仿宋" w:eastAsia="仿宋" w:cs="仿宋"/>
          <w:bCs/>
          <w:sz w:val="32"/>
          <w:szCs w:val="32"/>
          <w:lang w:val="en-US" w:eastAsia="zh-CN"/>
        </w:rPr>
        <w:t>减少59.61</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下降32.11</w:t>
      </w:r>
      <w:r>
        <w:rPr>
          <w:rFonts w:hint="eastAsia" w:ascii="仿宋" w:hAnsi="仿宋" w:eastAsia="仿宋" w:cs="仿宋"/>
          <w:bCs/>
          <w:sz w:val="32"/>
          <w:szCs w:val="32"/>
        </w:rPr>
        <w:t>%，</w:t>
      </w:r>
      <w:r>
        <w:rPr>
          <w:rFonts w:hint="eastAsia" w:ascii="仿宋" w:hAnsi="仿宋" w:eastAsia="仿宋" w:cs="仿宋"/>
          <w:bCs/>
          <w:sz w:val="32"/>
          <w:szCs w:val="32"/>
          <w:lang w:val="en-US" w:eastAsia="zh-CN"/>
        </w:rPr>
        <w:t>下降</w:t>
      </w:r>
      <w:r>
        <w:rPr>
          <w:rFonts w:hint="eastAsia" w:ascii="仿宋" w:hAnsi="仿宋" w:eastAsia="仿宋" w:cs="仿宋"/>
          <w:bCs/>
          <w:sz w:val="32"/>
          <w:szCs w:val="32"/>
        </w:rPr>
        <w:t>的主要原因是</w:t>
      </w:r>
      <w:r>
        <w:rPr>
          <w:rFonts w:hint="eastAsia" w:ascii="仿宋" w:hAnsi="仿宋" w:eastAsia="仿宋" w:cs="仿宋"/>
          <w:bCs/>
          <w:sz w:val="32"/>
          <w:szCs w:val="32"/>
          <w:lang w:val="en-US" w:eastAsia="zh-CN"/>
        </w:rPr>
        <w:t>不含上级补助经费</w:t>
      </w:r>
      <w:r>
        <w:rPr>
          <w:rFonts w:hint="eastAsia" w:ascii="仿宋" w:hAnsi="仿宋" w:eastAsia="仿宋" w:cs="仿宋"/>
          <w:bCs/>
          <w:sz w:val="32"/>
          <w:szCs w:val="32"/>
        </w:rPr>
        <w:t>。其中：</w:t>
      </w:r>
    </w:p>
    <w:p>
      <w:pPr>
        <w:autoSpaceDE w:val="0"/>
        <w:autoSpaceDN w:val="0"/>
        <w:adjustRightInd w:val="0"/>
        <w:snapToGrid w:val="0"/>
        <w:spacing w:line="586"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办公费</w:t>
      </w:r>
      <w:r>
        <w:rPr>
          <w:rFonts w:hint="eastAsia" w:ascii="仿宋" w:hAnsi="仿宋" w:eastAsia="仿宋" w:cs="仿宋"/>
          <w:bCs/>
          <w:sz w:val="32"/>
          <w:szCs w:val="32"/>
          <w:lang w:val="en-US" w:eastAsia="zh-CN"/>
        </w:rPr>
        <w:t>3.48</w:t>
      </w:r>
      <w:r>
        <w:rPr>
          <w:rFonts w:hint="eastAsia" w:ascii="仿宋" w:hAnsi="仿宋" w:eastAsia="仿宋" w:cs="仿宋"/>
          <w:bCs/>
          <w:sz w:val="32"/>
          <w:szCs w:val="32"/>
        </w:rPr>
        <w:t>万元；印刷费1.</w:t>
      </w:r>
      <w:r>
        <w:rPr>
          <w:rFonts w:hint="eastAsia" w:ascii="仿宋" w:hAnsi="仿宋" w:eastAsia="仿宋" w:cs="仿宋"/>
          <w:bCs/>
          <w:sz w:val="32"/>
          <w:szCs w:val="32"/>
          <w:lang w:val="en-US" w:eastAsia="zh-CN"/>
        </w:rPr>
        <w:t>16</w:t>
      </w:r>
      <w:r>
        <w:rPr>
          <w:rFonts w:hint="eastAsia" w:ascii="仿宋" w:hAnsi="仿宋" w:eastAsia="仿宋" w:cs="仿宋"/>
          <w:bCs/>
          <w:sz w:val="32"/>
          <w:szCs w:val="32"/>
        </w:rPr>
        <w:t>万元；水费</w:t>
      </w:r>
      <w:r>
        <w:rPr>
          <w:rFonts w:hint="eastAsia" w:ascii="仿宋" w:hAnsi="仿宋" w:eastAsia="仿宋" w:cs="仿宋"/>
          <w:bCs/>
          <w:sz w:val="32"/>
          <w:szCs w:val="32"/>
          <w:lang w:val="en-US" w:eastAsia="zh-CN"/>
        </w:rPr>
        <w:t>0.88</w:t>
      </w:r>
      <w:r>
        <w:rPr>
          <w:rFonts w:hint="eastAsia" w:ascii="仿宋" w:hAnsi="仿宋" w:eastAsia="仿宋" w:cs="仿宋"/>
          <w:bCs/>
          <w:sz w:val="32"/>
          <w:szCs w:val="32"/>
        </w:rPr>
        <w:t>万元；电费</w:t>
      </w:r>
      <w:r>
        <w:rPr>
          <w:rFonts w:hint="eastAsia" w:ascii="仿宋" w:hAnsi="仿宋" w:eastAsia="仿宋" w:cs="仿宋"/>
          <w:bCs/>
          <w:sz w:val="32"/>
          <w:szCs w:val="32"/>
          <w:lang w:val="en-US" w:eastAsia="zh-CN"/>
        </w:rPr>
        <w:t>15.26</w:t>
      </w:r>
      <w:r>
        <w:rPr>
          <w:rFonts w:hint="eastAsia" w:ascii="仿宋" w:hAnsi="仿宋" w:eastAsia="仿宋" w:cs="仿宋"/>
          <w:bCs/>
          <w:sz w:val="32"/>
          <w:szCs w:val="32"/>
        </w:rPr>
        <w:t>万元；邮电费</w:t>
      </w:r>
      <w:r>
        <w:rPr>
          <w:rFonts w:hint="eastAsia" w:ascii="仿宋" w:hAnsi="仿宋" w:eastAsia="仿宋" w:cs="仿宋"/>
          <w:bCs/>
          <w:sz w:val="32"/>
          <w:szCs w:val="32"/>
          <w:lang w:val="en-US" w:eastAsia="zh-CN"/>
        </w:rPr>
        <w:t>6.77</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物业管理费17.00万元；</w:t>
      </w:r>
      <w:r>
        <w:rPr>
          <w:rFonts w:hint="eastAsia" w:ascii="仿宋" w:hAnsi="仿宋" w:eastAsia="仿宋" w:cs="仿宋"/>
          <w:bCs/>
          <w:sz w:val="32"/>
          <w:szCs w:val="32"/>
        </w:rPr>
        <w:t>差旅费</w:t>
      </w:r>
      <w:r>
        <w:rPr>
          <w:rFonts w:hint="eastAsia" w:ascii="仿宋" w:hAnsi="仿宋" w:eastAsia="仿宋" w:cs="仿宋"/>
          <w:bCs/>
          <w:sz w:val="32"/>
          <w:szCs w:val="32"/>
          <w:lang w:val="en-US" w:eastAsia="zh-CN"/>
        </w:rPr>
        <w:t>16.18</w:t>
      </w:r>
      <w:r>
        <w:rPr>
          <w:rFonts w:hint="eastAsia" w:ascii="仿宋" w:hAnsi="仿宋" w:eastAsia="仿宋" w:cs="仿宋"/>
          <w:bCs/>
          <w:sz w:val="32"/>
          <w:szCs w:val="32"/>
        </w:rPr>
        <w:t>万元；维护（修）</w:t>
      </w:r>
      <w:r>
        <w:rPr>
          <w:rFonts w:hint="eastAsia" w:ascii="仿宋" w:hAnsi="仿宋" w:eastAsia="仿宋" w:cs="仿宋"/>
          <w:bCs/>
          <w:sz w:val="32"/>
          <w:szCs w:val="32"/>
          <w:lang w:val="en-US" w:eastAsia="zh-CN"/>
        </w:rPr>
        <w:t>费1.00</w:t>
      </w:r>
      <w:r>
        <w:rPr>
          <w:rFonts w:hint="eastAsia" w:ascii="仿宋" w:hAnsi="仿宋" w:eastAsia="仿宋" w:cs="仿宋"/>
          <w:bCs/>
          <w:sz w:val="32"/>
          <w:szCs w:val="32"/>
        </w:rPr>
        <w:t>万元；会议费1.</w:t>
      </w:r>
      <w:r>
        <w:rPr>
          <w:rFonts w:hint="eastAsia" w:ascii="仿宋" w:hAnsi="仿宋" w:eastAsia="仿宋" w:cs="仿宋"/>
          <w:bCs/>
          <w:sz w:val="32"/>
          <w:szCs w:val="32"/>
          <w:lang w:val="en-US" w:eastAsia="zh-CN"/>
        </w:rPr>
        <w:t>0</w:t>
      </w:r>
      <w:r>
        <w:rPr>
          <w:rFonts w:hint="eastAsia" w:ascii="仿宋" w:hAnsi="仿宋" w:eastAsia="仿宋" w:cs="仿宋"/>
          <w:bCs/>
          <w:sz w:val="32"/>
          <w:szCs w:val="32"/>
        </w:rPr>
        <w:t>2万元；培训费</w:t>
      </w:r>
      <w:r>
        <w:rPr>
          <w:rFonts w:hint="eastAsia" w:ascii="仿宋" w:hAnsi="仿宋" w:eastAsia="仿宋" w:cs="仿宋"/>
          <w:bCs/>
          <w:sz w:val="32"/>
          <w:szCs w:val="32"/>
          <w:lang w:val="en-US" w:eastAsia="zh-CN"/>
        </w:rPr>
        <w:t>1.0</w:t>
      </w:r>
      <w:r>
        <w:rPr>
          <w:rFonts w:hint="eastAsia" w:ascii="仿宋" w:hAnsi="仿宋" w:eastAsia="仿宋" w:cs="仿宋"/>
          <w:bCs/>
          <w:sz w:val="32"/>
          <w:szCs w:val="32"/>
        </w:rPr>
        <w:t>2万元；公务接待费</w:t>
      </w:r>
      <w:r>
        <w:rPr>
          <w:rFonts w:hint="eastAsia" w:ascii="仿宋" w:hAnsi="仿宋" w:eastAsia="仿宋" w:cs="仿宋"/>
          <w:bCs/>
          <w:sz w:val="32"/>
          <w:szCs w:val="32"/>
          <w:lang w:val="en-US" w:eastAsia="zh-CN"/>
        </w:rPr>
        <w:t>5.53</w:t>
      </w:r>
      <w:r>
        <w:rPr>
          <w:rFonts w:hint="eastAsia" w:ascii="仿宋" w:hAnsi="仿宋" w:eastAsia="仿宋" w:cs="仿宋"/>
          <w:bCs/>
          <w:sz w:val="32"/>
          <w:szCs w:val="32"/>
        </w:rPr>
        <w:t>万元；工会经费6.</w:t>
      </w:r>
      <w:r>
        <w:rPr>
          <w:rFonts w:hint="eastAsia" w:ascii="仿宋" w:hAnsi="仿宋" w:eastAsia="仿宋" w:cs="仿宋"/>
          <w:bCs/>
          <w:sz w:val="32"/>
          <w:szCs w:val="32"/>
          <w:lang w:val="en-US" w:eastAsia="zh-CN"/>
        </w:rPr>
        <w:t>70</w:t>
      </w:r>
      <w:r>
        <w:rPr>
          <w:rFonts w:hint="eastAsia" w:ascii="仿宋" w:hAnsi="仿宋" w:eastAsia="仿宋" w:cs="仿宋"/>
          <w:bCs/>
          <w:sz w:val="32"/>
          <w:szCs w:val="32"/>
        </w:rPr>
        <w:t>万元；福利费1.0</w:t>
      </w:r>
      <w:r>
        <w:rPr>
          <w:rFonts w:hint="eastAsia" w:ascii="仿宋" w:hAnsi="仿宋" w:eastAsia="仿宋" w:cs="仿宋"/>
          <w:bCs/>
          <w:sz w:val="32"/>
          <w:szCs w:val="32"/>
          <w:lang w:val="en-US" w:eastAsia="zh-CN"/>
        </w:rPr>
        <w:t>2</w:t>
      </w:r>
      <w:r>
        <w:rPr>
          <w:rFonts w:hint="eastAsia" w:ascii="仿宋" w:hAnsi="仿宋" w:eastAsia="仿宋" w:cs="仿宋"/>
          <w:bCs/>
          <w:sz w:val="32"/>
          <w:szCs w:val="32"/>
        </w:rPr>
        <w:t>万元；公务用车运行维护费</w:t>
      </w:r>
      <w:r>
        <w:rPr>
          <w:rFonts w:hint="eastAsia" w:ascii="仿宋" w:hAnsi="仿宋" w:eastAsia="仿宋" w:cs="仿宋"/>
          <w:bCs/>
          <w:sz w:val="32"/>
          <w:szCs w:val="32"/>
          <w:lang w:val="en-US" w:eastAsia="zh-CN"/>
        </w:rPr>
        <w:t>13.00</w:t>
      </w:r>
      <w:r>
        <w:rPr>
          <w:rFonts w:hint="eastAsia" w:ascii="仿宋" w:hAnsi="仿宋" w:eastAsia="仿宋" w:cs="仿宋"/>
          <w:bCs/>
          <w:sz w:val="32"/>
          <w:szCs w:val="32"/>
        </w:rPr>
        <w:t>万元；其他交通费用</w:t>
      </w:r>
      <w:r>
        <w:rPr>
          <w:rFonts w:hint="eastAsia" w:ascii="仿宋" w:hAnsi="仿宋" w:eastAsia="仿宋" w:cs="仿宋"/>
          <w:bCs/>
          <w:sz w:val="32"/>
          <w:szCs w:val="32"/>
          <w:lang w:val="en-US" w:eastAsia="zh-CN"/>
        </w:rPr>
        <w:t>29.22</w:t>
      </w:r>
      <w:r>
        <w:rPr>
          <w:rFonts w:hint="eastAsia" w:ascii="仿宋" w:hAnsi="仿宋" w:eastAsia="仿宋" w:cs="仿宋"/>
          <w:bCs/>
          <w:sz w:val="32"/>
          <w:szCs w:val="32"/>
        </w:rPr>
        <w:t>万元；其他商品和服务支出6.</w:t>
      </w:r>
      <w:r>
        <w:rPr>
          <w:rFonts w:hint="eastAsia" w:ascii="仿宋" w:hAnsi="仿宋" w:eastAsia="仿宋" w:cs="仿宋"/>
          <w:bCs/>
          <w:sz w:val="32"/>
          <w:szCs w:val="32"/>
          <w:lang w:val="en-US" w:eastAsia="zh-CN"/>
        </w:rPr>
        <w:t>82</w:t>
      </w:r>
      <w:r>
        <w:rPr>
          <w:rFonts w:hint="eastAsia" w:ascii="仿宋" w:hAnsi="仿宋" w:eastAsia="仿宋" w:cs="仿宋"/>
          <w:bCs/>
          <w:sz w:val="32"/>
          <w:szCs w:val="32"/>
        </w:rPr>
        <w:t>万元。</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hint="eastAsia" w:ascii="仿宋_GB2312" w:hAnsi="宋体"/>
          <w:b w:val="0"/>
          <w:bCs w:val="0"/>
          <w:szCs w:val="32"/>
          <w:u w:val="none"/>
          <w:lang w:eastAsia="zh-CN"/>
        </w:rPr>
      </w:pPr>
      <w:r>
        <w:rPr>
          <w:rFonts w:hint="default" w:ascii="Times New Roman" w:hAnsi="Times New Roman" w:cs="Times New Roman"/>
          <w:b w:val="0"/>
          <w:bCs w:val="0"/>
          <w:szCs w:val="32"/>
          <w:u w:val="none"/>
        </w:rPr>
        <w:t>202</w:t>
      </w:r>
      <w:r>
        <w:rPr>
          <w:rFonts w:hint="default" w:ascii="Times New Roman" w:hAnsi="Times New Roman" w:cs="Times New Roman"/>
          <w:b w:val="0"/>
          <w:bCs w:val="0"/>
          <w:szCs w:val="32"/>
          <w:u w:val="none"/>
          <w:lang w:val="en-US" w:eastAsia="zh-CN"/>
        </w:rPr>
        <w:t>4</w:t>
      </w:r>
      <w:r>
        <w:rPr>
          <w:rFonts w:hint="eastAsia" w:ascii="仿宋_GB2312" w:hAnsi="宋体"/>
          <w:b w:val="0"/>
          <w:bCs w:val="0"/>
          <w:szCs w:val="32"/>
          <w:u w:val="none"/>
        </w:rPr>
        <w:t>年</w:t>
      </w:r>
      <w:r>
        <w:rPr>
          <w:rFonts w:hint="default" w:ascii="仿宋_GB2312" w:hAnsi="宋体"/>
          <w:b w:val="0"/>
          <w:bCs w:val="0"/>
          <w:szCs w:val="32"/>
          <w:u w:val="none"/>
        </w:rPr>
        <w:t>我部门</w:t>
      </w:r>
      <w:r>
        <w:rPr>
          <w:rFonts w:hint="eastAsia" w:ascii="仿宋_GB2312" w:hAnsi="宋体"/>
          <w:b w:val="0"/>
          <w:bCs w:val="0"/>
          <w:szCs w:val="32"/>
          <w:u w:val="none"/>
        </w:rPr>
        <w:t>无政府采购预算</w:t>
      </w:r>
      <w:r>
        <w:rPr>
          <w:rFonts w:hint="eastAsia" w:ascii="仿宋_GB2312" w:hAnsi="宋体"/>
          <w:b w:val="0"/>
          <w:bCs w:val="0"/>
          <w:szCs w:val="32"/>
          <w:u w:val="none"/>
          <w:lang w:eastAsia="zh-CN"/>
        </w:rPr>
        <w:t>。</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（三）国有资产占用情况说明</w:t>
      </w:r>
    </w:p>
    <w:p>
      <w:pPr>
        <w:autoSpaceDE w:val="0"/>
        <w:autoSpaceDN w:val="0"/>
        <w:adjustRightInd w:val="0"/>
        <w:spacing w:line="586" w:lineRule="exact"/>
        <w:ind w:firstLine="713" w:firstLineChars="223"/>
        <w:rPr>
          <w:rFonts w:hint="eastAsia" w:eastAsia="仿宋_GB2312"/>
          <w:sz w:val="32"/>
          <w:szCs w:val="32"/>
          <w:lang w:val="en-US" w:eastAsia="zh-CN"/>
        </w:rPr>
      </w:pPr>
      <w:r>
        <w:rPr>
          <w:rFonts w:hint="eastAsia" w:eastAsia="仿宋_GB2312"/>
          <w:sz w:val="32"/>
          <w:szCs w:val="32"/>
        </w:rPr>
        <w:t>固定资产</w:t>
      </w:r>
      <w:r>
        <w:rPr>
          <w:rFonts w:hint="eastAsia"/>
          <w:sz w:val="32"/>
          <w:szCs w:val="32"/>
          <w:lang w:val="en-US" w:eastAsia="zh-CN"/>
        </w:rPr>
        <w:t>1374.16</w:t>
      </w:r>
      <w:r>
        <w:rPr>
          <w:rFonts w:hint="eastAsia" w:eastAsia="仿宋_GB2312"/>
          <w:sz w:val="32"/>
          <w:szCs w:val="32"/>
        </w:rPr>
        <w:t>万元,其中土地房屋及构筑物</w:t>
      </w:r>
      <w:r>
        <w:rPr>
          <w:rFonts w:hint="eastAsia"/>
          <w:sz w:val="32"/>
          <w:szCs w:val="32"/>
          <w:lang w:val="en-US" w:eastAsia="zh-CN"/>
        </w:rPr>
        <w:t>642.29</w:t>
      </w:r>
      <w:r>
        <w:rPr>
          <w:rFonts w:hint="eastAsia" w:eastAsia="仿宋_GB2312"/>
          <w:sz w:val="32"/>
          <w:szCs w:val="32"/>
        </w:rPr>
        <w:t>万元，设备</w:t>
      </w:r>
      <w:r>
        <w:rPr>
          <w:rFonts w:hint="eastAsia"/>
          <w:sz w:val="32"/>
          <w:szCs w:val="32"/>
          <w:lang w:val="en-US" w:eastAsia="zh-CN"/>
        </w:rPr>
        <w:t>680.92</w:t>
      </w:r>
      <w:r>
        <w:rPr>
          <w:rFonts w:hint="eastAsia" w:eastAsia="仿宋_GB2312"/>
          <w:sz w:val="32"/>
          <w:szCs w:val="32"/>
        </w:rPr>
        <w:t>万元（其中车辆6辆113.94万元，均为执法执勤车），家具用具</w:t>
      </w:r>
      <w:r>
        <w:rPr>
          <w:rFonts w:hint="eastAsia"/>
          <w:sz w:val="32"/>
          <w:szCs w:val="32"/>
          <w:lang w:val="en-US" w:eastAsia="zh-CN"/>
        </w:rPr>
        <w:t>50.94</w:t>
      </w:r>
      <w:r>
        <w:rPr>
          <w:rFonts w:hint="eastAsia" w:eastAsia="仿宋_GB2312"/>
          <w:sz w:val="32"/>
          <w:szCs w:val="32"/>
        </w:rPr>
        <w:t>万元</w:t>
      </w:r>
      <w:r>
        <w:rPr>
          <w:rFonts w:hint="eastAsia"/>
          <w:sz w:val="32"/>
          <w:szCs w:val="32"/>
          <w:lang w:eastAsia="zh-CN"/>
        </w:rPr>
        <w:t>；</w:t>
      </w:r>
      <w:r>
        <w:rPr>
          <w:rFonts w:hint="eastAsia"/>
          <w:sz w:val="32"/>
          <w:szCs w:val="32"/>
          <w:lang w:val="en-US" w:eastAsia="zh-CN"/>
        </w:rPr>
        <w:t>无形资产土地使用权47.19万元</w:t>
      </w:r>
      <w:r>
        <w:rPr>
          <w:rFonts w:hint="eastAsia"/>
          <w:sz w:val="32"/>
          <w:szCs w:val="32"/>
          <w:lang w:eastAsia="zh-CN"/>
        </w:rPr>
        <w:t>；</w:t>
      </w:r>
      <w:r>
        <w:rPr>
          <w:rFonts w:hint="eastAsia"/>
          <w:sz w:val="32"/>
          <w:szCs w:val="32"/>
          <w:lang w:val="en-US" w:eastAsia="zh-CN"/>
        </w:rPr>
        <w:t>本单位</w:t>
      </w:r>
      <w:r>
        <w:rPr>
          <w:rFonts w:hint="eastAsia" w:eastAsia="仿宋_GB2312"/>
          <w:sz w:val="32"/>
          <w:szCs w:val="32"/>
        </w:rPr>
        <w:t>无200万元以上设备等资产</w:t>
      </w:r>
      <w:r>
        <w:rPr>
          <w:rFonts w:hint="eastAsia"/>
          <w:sz w:val="32"/>
          <w:szCs w:val="32"/>
          <w:lang w:eastAsia="zh-CN"/>
        </w:rPr>
        <w:t>。</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hint="eastAsia" w:ascii="仿宋_GB2312"/>
          <w:szCs w:val="32"/>
        </w:rPr>
      </w:pPr>
      <w:r>
        <w:rPr>
          <w:rFonts w:hint="default" w:ascii="Times New Roman" w:hAnsi="Times New Roman" w:cs="Times New Roman"/>
          <w:szCs w:val="32"/>
        </w:rPr>
        <w:t>1</w:t>
      </w:r>
      <w:r>
        <w:rPr>
          <w:rFonts w:hint="eastAsia" w:ascii="仿宋_GB2312"/>
          <w:szCs w:val="32"/>
        </w:rPr>
        <w:t>.</w:t>
      </w:r>
      <w:r>
        <w:rPr>
          <w:rFonts w:hint="default" w:ascii="Times New Roman" w:hAnsi="Times New Roman" w:cs="Times New Roman"/>
          <w:szCs w:val="32"/>
        </w:rPr>
        <w:t>2024</w:t>
      </w:r>
      <w:r>
        <w:rPr>
          <w:rFonts w:hint="eastAsia" w:ascii="仿宋_GB2312"/>
          <w:szCs w:val="32"/>
        </w:rPr>
        <w:t>年</w:t>
      </w:r>
      <w:r>
        <w:rPr>
          <w:rFonts w:hint="eastAsia" w:ascii="仿宋_GB2312"/>
          <w:szCs w:val="32"/>
          <w:lang w:val="en-US" w:eastAsia="zh-CN"/>
        </w:rPr>
        <w:t>我部门</w:t>
      </w:r>
      <w:r>
        <w:rPr>
          <w:rFonts w:hint="eastAsia" w:ascii="仿宋_GB2312"/>
          <w:szCs w:val="32"/>
        </w:rPr>
        <w:t>所有项目支出全面实施绩效目标管理，</w:t>
      </w:r>
      <w:r>
        <w:rPr>
          <w:rFonts w:hint="eastAsia" w:eastAsia="仿宋_GB2312"/>
          <w:sz w:val="32"/>
          <w:szCs w:val="32"/>
        </w:rPr>
        <w:t>共有</w:t>
      </w:r>
      <w:r>
        <w:rPr>
          <w:rFonts w:hint="eastAsia"/>
          <w:sz w:val="32"/>
          <w:szCs w:val="32"/>
          <w:lang w:val="en-US" w:eastAsia="zh-CN"/>
        </w:rPr>
        <w:t>6</w:t>
      </w:r>
      <w:r>
        <w:rPr>
          <w:rFonts w:hint="eastAsia" w:eastAsia="仿宋_GB2312"/>
          <w:sz w:val="32"/>
          <w:szCs w:val="32"/>
        </w:rPr>
        <w:t>个部门预算项目绩效目标</w:t>
      </w:r>
      <w:r>
        <w:rPr>
          <w:rFonts w:hint="eastAsia" w:ascii="仿宋_GB2312"/>
          <w:szCs w:val="32"/>
        </w:rPr>
        <w:t>，预算资金</w:t>
      </w:r>
      <w:r>
        <w:rPr>
          <w:rFonts w:hint="eastAsia" w:ascii="仿宋_GB2312"/>
          <w:szCs w:val="32"/>
          <w:lang w:val="en-US" w:eastAsia="zh-CN"/>
        </w:rPr>
        <w:t>68.27</w:t>
      </w:r>
      <w:r>
        <w:rPr>
          <w:rFonts w:hint="eastAsia" w:ascii="仿宋_GB2312"/>
          <w:szCs w:val="32"/>
        </w:rPr>
        <w:t>万元</w:t>
      </w:r>
      <w:r>
        <w:rPr>
          <w:rFonts w:hint="eastAsia" w:ascii="仿宋_GB2312"/>
          <w:szCs w:val="32"/>
          <w:lang w:eastAsia="zh-CN"/>
        </w:rPr>
        <w:t>。</w:t>
      </w:r>
    </w:p>
    <w:p>
      <w:pPr>
        <w:tabs>
          <w:tab w:val="center" w:pos="4475"/>
        </w:tabs>
        <w:spacing w:line="560" w:lineRule="exact"/>
        <w:ind w:firstLine="645"/>
        <w:rPr>
          <w:rFonts w:hint="eastAsia" w:ascii="仿宋_GB2312"/>
          <w:szCs w:val="32"/>
        </w:rPr>
      </w:pPr>
      <w:r>
        <w:rPr>
          <w:rFonts w:hint="default" w:ascii="Times New Roman" w:hAnsi="Times New Roman" w:cs="Times New Roman"/>
          <w:szCs w:val="32"/>
        </w:rPr>
        <w:t>2</w:t>
      </w:r>
      <w:r>
        <w:rPr>
          <w:rFonts w:hint="eastAsia" w:ascii="仿宋_GB2312"/>
          <w:szCs w:val="32"/>
        </w:rPr>
        <w:t>.重点项目预算绩效目标说明。</w:t>
      </w:r>
    </w:p>
    <w:p>
      <w:pPr>
        <w:tabs>
          <w:tab w:val="center" w:pos="4475"/>
        </w:tabs>
        <w:spacing w:line="560" w:lineRule="exact"/>
        <w:ind w:firstLine="645"/>
        <w:rPr>
          <w:rFonts w:hint="default" w:ascii="仿宋_GB2312" w:eastAsia="仿宋_GB2312"/>
          <w:szCs w:val="32"/>
          <w:lang w:val="en-US" w:eastAsia="zh-CN"/>
        </w:rPr>
      </w:pPr>
      <w:r>
        <w:rPr>
          <w:rFonts w:hint="eastAsia"/>
          <w:sz w:val="32"/>
          <w:szCs w:val="32"/>
          <w:lang w:val="en-US" w:eastAsia="zh-CN"/>
        </w:rPr>
        <w:t>2024年</w:t>
      </w:r>
      <w:r>
        <w:rPr>
          <w:rFonts w:hint="eastAsia" w:eastAsia="仿宋_GB2312"/>
          <w:sz w:val="32"/>
          <w:szCs w:val="32"/>
        </w:rPr>
        <w:t>重点项目绩效目标1个，项目名称为物业管理费，预算金额</w:t>
      </w:r>
      <w:r>
        <w:rPr>
          <w:rFonts w:hint="eastAsia"/>
          <w:sz w:val="32"/>
          <w:szCs w:val="32"/>
          <w:lang w:val="en-US" w:eastAsia="zh-CN"/>
        </w:rPr>
        <w:t>17.00</w:t>
      </w:r>
      <w:r>
        <w:rPr>
          <w:rFonts w:hint="eastAsia" w:eastAsia="仿宋_GB2312"/>
          <w:sz w:val="32"/>
          <w:szCs w:val="32"/>
        </w:rPr>
        <w:t>万元，</w:t>
      </w:r>
      <w:r>
        <w:rPr>
          <w:rFonts w:hint="default"/>
          <w:sz w:val="32"/>
          <w:szCs w:val="32"/>
        </w:rPr>
        <w:t>2024</w:t>
      </w:r>
      <w:r>
        <w:rPr>
          <w:rFonts w:hint="eastAsia" w:eastAsia="仿宋_GB2312"/>
          <w:sz w:val="32"/>
          <w:szCs w:val="32"/>
        </w:rPr>
        <w:t>年度</w:t>
      </w:r>
      <w:r>
        <w:rPr>
          <w:rFonts w:hint="eastAsia"/>
          <w:sz w:val="32"/>
          <w:szCs w:val="32"/>
          <w:lang w:val="en-US" w:eastAsia="zh-CN"/>
        </w:rPr>
        <w:t>绩效</w:t>
      </w:r>
      <w:r>
        <w:rPr>
          <w:rFonts w:hint="eastAsia" w:eastAsia="仿宋_GB2312"/>
          <w:sz w:val="32"/>
          <w:szCs w:val="32"/>
        </w:rPr>
        <w:t>目标</w:t>
      </w:r>
      <w:r>
        <w:rPr>
          <w:rFonts w:hint="eastAsia"/>
          <w:sz w:val="32"/>
          <w:szCs w:val="32"/>
          <w:lang w:val="en-US" w:eastAsia="zh-CN"/>
        </w:rPr>
        <w:t>是</w:t>
      </w:r>
      <w:r>
        <w:rPr>
          <w:rFonts w:hint="eastAsia" w:eastAsia="仿宋_GB2312"/>
          <w:sz w:val="32"/>
          <w:szCs w:val="32"/>
        </w:rPr>
        <w:t>保障本单位日常工作运转。</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条数量指标：数量指标</w:t>
      </w:r>
      <w:r>
        <w:rPr>
          <w:rFonts w:hint="eastAsia" w:ascii="仿宋_GB2312" w:hAnsi="宋体"/>
          <w:szCs w:val="32"/>
          <w:lang w:val="en-US" w:eastAsia="zh-CN"/>
        </w:rPr>
        <w:t>为服务人数数量大于33人</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条质量指标：质量指标</w:t>
      </w:r>
      <w:r>
        <w:rPr>
          <w:rFonts w:hint="eastAsia" w:ascii="仿宋_GB2312" w:hAnsi="宋体"/>
          <w:szCs w:val="32"/>
          <w:lang w:val="en-US" w:eastAsia="zh-CN"/>
        </w:rPr>
        <w:t>为经费支出合规性</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条时效指标：时效指标</w:t>
      </w:r>
      <w:r>
        <w:rPr>
          <w:rFonts w:hint="eastAsia" w:ascii="仿宋_GB2312" w:hAnsi="宋体"/>
          <w:szCs w:val="32"/>
          <w:lang w:val="en-US" w:eastAsia="zh-CN"/>
        </w:rPr>
        <w:t>为经费支出及时性</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条成本指标：成本指标</w:t>
      </w:r>
      <w:r>
        <w:rPr>
          <w:rFonts w:hint="eastAsia" w:ascii="仿宋_GB2312" w:hAnsi="宋体"/>
          <w:szCs w:val="32"/>
          <w:lang w:val="en-US" w:eastAsia="zh-CN"/>
        </w:rPr>
        <w:t>为项目总成本小于17万元</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w:t>
      </w:r>
      <w:r>
        <w:rPr>
          <w:rFonts w:hint="eastAsia" w:ascii="仿宋_GB2312" w:hAnsi="宋体"/>
          <w:szCs w:val="32"/>
          <w:lang w:val="en-US" w:eastAsia="zh-CN"/>
        </w:rPr>
        <w:t>可持续影响</w:t>
      </w:r>
      <w:r>
        <w:rPr>
          <w:rFonts w:hint="eastAsia" w:ascii="仿宋_GB2312" w:hAnsi="宋体"/>
          <w:szCs w:val="32"/>
        </w:rPr>
        <w:t>指标：</w:t>
      </w:r>
      <w:r>
        <w:rPr>
          <w:rFonts w:hint="eastAsia" w:ascii="仿宋_GB2312" w:hAnsi="宋体"/>
          <w:szCs w:val="32"/>
          <w:lang w:val="en-US" w:eastAsia="zh-CN"/>
        </w:rPr>
        <w:t>可持续影响</w:t>
      </w:r>
      <w:r>
        <w:rPr>
          <w:rFonts w:hint="eastAsia" w:ascii="仿宋_GB2312" w:hAnsi="宋体"/>
          <w:szCs w:val="32"/>
        </w:rPr>
        <w:t>指标</w:t>
      </w:r>
      <w:r>
        <w:rPr>
          <w:rFonts w:hint="eastAsia" w:ascii="仿宋_GB2312" w:hAnsi="宋体"/>
          <w:szCs w:val="32"/>
          <w:lang w:val="en-US" w:eastAsia="zh-CN"/>
        </w:rPr>
        <w:t>为保障机关正常运行的影响</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条满意度指标：满意度指标</w:t>
      </w:r>
      <w:r>
        <w:rPr>
          <w:rFonts w:hint="eastAsia" w:ascii="仿宋_GB2312" w:hAnsi="宋体"/>
          <w:szCs w:val="32"/>
          <w:lang w:val="en-US" w:eastAsia="zh-CN"/>
        </w:rPr>
        <w:t>为服务对象满意度大于等于90%。</w:t>
      </w: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widowControl/>
        <w:spacing w:line="586" w:lineRule="exact"/>
        <w:ind w:firstLine="640" w:firstLineChars="200"/>
        <w:rPr>
          <w:rFonts w:eastAsia="仿宋"/>
          <w:kern w:val="0"/>
          <w:sz w:val="32"/>
          <w:szCs w:val="32"/>
        </w:rPr>
      </w:pPr>
      <w:r>
        <w:rPr>
          <w:rFonts w:eastAsia="仿宋"/>
          <w:kern w:val="0"/>
          <w:sz w:val="32"/>
          <w:szCs w:val="32"/>
        </w:rPr>
        <w:t>1</w:t>
      </w:r>
      <w:r>
        <w:rPr>
          <w:rFonts w:hint="eastAsia" w:eastAsia="仿宋"/>
          <w:kern w:val="0"/>
          <w:sz w:val="32"/>
          <w:szCs w:val="32"/>
        </w:rPr>
        <w:t>．</w:t>
      </w:r>
      <w:r>
        <w:rPr>
          <w:rFonts w:eastAsia="仿宋"/>
          <w:kern w:val="0"/>
          <w:sz w:val="32"/>
          <w:szCs w:val="32"/>
        </w:rPr>
        <w:t>一般公共预算财政拨款：财政部门当年拨付的财政预算资金。</w:t>
      </w:r>
    </w:p>
    <w:p>
      <w:pPr>
        <w:widowControl/>
        <w:spacing w:line="586" w:lineRule="exact"/>
        <w:ind w:firstLine="640" w:firstLineChars="200"/>
        <w:rPr>
          <w:rFonts w:eastAsia="仿宋"/>
          <w:kern w:val="0"/>
          <w:sz w:val="32"/>
          <w:szCs w:val="32"/>
        </w:rPr>
      </w:pPr>
      <w:r>
        <w:rPr>
          <w:rFonts w:hint="eastAsia" w:eastAsia="仿宋"/>
          <w:kern w:val="0"/>
          <w:sz w:val="32"/>
          <w:szCs w:val="32"/>
        </w:rPr>
        <w:t>2</w:t>
      </w:r>
      <w:r>
        <w:rPr>
          <w:rFonts w:eastAsia="仿宋"/>
          <w:kern w:val="0"/>
          <w:sz w:val="32"/>
          <w:szCs w:val="32"/>
        </w:rPr>
        <w:t>.公共安全支出：指用于保障机构正常运行、开展检察业务工作的支出。</w:t>
      </w:r>
    </w:p>
    <w:p>
      <w:pPr>
        <w:widowControl/>
        <w:spacing w:line="586" w:lineRule="exact"/>
        <w:ind w:firstLine="640" w:firstLineChars="200"/>
        <w:rPr>
          <w:rFonts w:eastAsia="仿宋"/>
          <w:kern w:val="0"/>
          <w:sz w:val="32"/>
          <w:szCs w:val="32"/>
        </w:rPr>
      </w:pPr>
      <w:r>
        <w:rPr>
          <w:rFonts w:hint="eastAsia" w:eastAsia="仿宋"/>
          <w:kern w:val="0"/>
          <w:sz w:val="32"/>
          <w:szCs w:val="32"/>
        </w:rPr>
        <w:t>3</w:t>
      </w:r>
      <w:r>
        <w:rPr>
          <w:rFonts w:eastAsia="仿宋"/>
          <w:kern w:val="0"/>
          <w:sz w:val="32"/>
          <w:szCs w:val="32"/>
        </w:rPr>
        <w:t>.社会保障和就业支出：机关事业单位基本养老保险缴费支出和职业年金缴费支出。</w:t>
      </w:r>
    </w:p>
    <w:p>
      <w:pPr>
        <w:widowControl/>
        <w:spacing w:line="586" w:lineRule="exact"/>
        <w:ind w:firstLine="640" w:firstLineChars="200"/>
        <w:rPr>
          <w:rFonts w:eastAsia="仿宋"/>
          <w:kern w:val="0"/>
          <w:sz w:val="32"/>
          <w:szCs w:val="32"/>
        </w:rPr>
      </w:pPr>
      <w:r>
        <w:rPr>
          <w:rFonts w:hint="eastAsia" w:eastAsia="仿宋"/>
          <w:kern w:val="0"/>
          <w:sz w:val="32"/>
          <w:szCs w:val="32"/>
        </w:rPr>
        <w:t>4</w:t>
      </w:r>
      <w:r>
        <w:rPr>
          <w:rFonts w:eastAsia="仿宋"/>
          <w:kern w:val="0"/>
          <w:sz w:val="32"/>
          <w:szCs w:val="32"/>
        </w:rPr>
        <w:t>.卫生健康支出：指行政单位基本医疗、工伤、公务员医疗补助经费。</w:t>
      </w:r>
    </w:p>
    <w:p>
      <w:pPr>
        <w:widowControl/>
        <w:spacing w:line="586" w:lineRule="exact"/>
        <w:ind w:firstLine="640" w:firstLineChars="200"/>
        <w:rPr>
          <w:rFonts w:eastAsia="仿宋"/>
          <w:kern w:val="0"/>
          <w:sz w:val="32"/>
          <w:szCs w:val="32"/>
        </w:rPr>
      </w:pPr>
      <w:r>
        <w:rPr>
          <w:rFonts w:hint="eastAsia" w:eastAsia="仿宋"/>
          <w:kern w:val="0"/>
          <w:sz w:val="32"/>
          <w:szCs w:val="32"/>
        </w:rPr>
        <w:t>5</w:t>
      </w:r>
      <w:r>
        <w:rPr>
          <w:rFonts w:eastAsia="仿宋"/>
          <w:kern w:val="0"/>
          <w:sz w:val="32"/>
          <w:szCs w:val="32"/>
        </w:rPr>
        <w:t>.住房保障支出：指按照《住房公积金管理条例的规定》由单位及在职职工缴存的长期住房储金，缴存基数为职工本人上年度工资收入，缴存比例单位及个人不超过12%。</w:t>
      </w:r>
    </w:p>
    <w:p>
      <w:pPr>
        <w:widowControl/>
        <w:spacing w:line="586" w:lineRule="exact"/>
        <w:ind w:firstLine="640" w:firstLineChars="200"/>
        <w:rPr>
          <w:rFonts w:eastAsia="仿宋"/>
          <w:kern w:val="0"/>
          <w:sz w:val="32"/>
          <w:szCs w:val="32"/>
        </w:rPr>
      </w:pPr>
      <w:r>
        <w:rPr>
          <w:rFonts w:hint="eastAsia" w:eastAsia="仿宋"/>
          <w:kern w:val="0"/>
          <w:sz w:val="32"/>
          <w:szCs w:val="32"/>
        </w:rPr>
        <w:t>7</w:t>
      </w:r>
      <w:r>
        <w:rPr>
          <w:rFonts w:eastAsia="仿宋"/>
          <w:kern w:val="0"/>
          <w:sz w:val="32"/>
          <w:szCs w:val="32"/>
        </w:rPr>
        <w:t>.基本支出：是预算单位为保障其正常运转，完成日常工作任务所发生的支出，包括人员支出和日常公用经费支出。</w:t>
      </w:r>
    </w:p>
    <w:p>
      <w:pPr>
        <w:widowControl/>
        <w:spacing w:line="586" w:lineRule="exact"/>
        <w:ind w:firstLine="640" w:firstLineChars="200"/>
        <w:rPr>
          <w:rFonts w:eastAsia="仿宋"/>
          <w:kern w:val="0"/>
          <w:sz w:val="32"/>
          <w:szCs w:val="32"/>
        </w:rPr>
      </w:pPr>
      <w:r>
        <w:rPr>
          <w:rFonts w:hint="eastAsia" w:eastAsia="仿宋"/>
          <w:kern w:val="0"/>
          <w:sz w:val="32"/>
          <w:szCs w:val="32"/>
        </w:rPr>
        <w:t>8</w:t>
      </w:r>
      <w:r>
        <w:rPr>
          <w:rFonts w:eastAsia="仿宋"/>
          <w:kern w:val="0"/>
          <w:sz w:val="32"/>
          <w:szCs w:val="32"/>
        </w:rPr>
        <w:t>.项目支出：是指除了基本支出之外，预算单位为完成其特定的行政工作任务或事业发展目标所发生的支出。</w:t>
      </w:r>
    </w:p>
    <w:p>
      <w:pPr>
        <w:widowControl/>
        <w:spacing w:line="586" w:lineRule="exact"/>
        <w:ind w:firstLine="640" w:firstLineChars="200"/>
        <w:rPr>
          <w:rFonts w:eastAsia="仿宋"/>
          <w:kern w:val="0"/>
          <w:sz w:val="32"/>
          <w:szCs w:val="32"/>
        </w:rPr>
      </w:pPr>
      <w:r>
        <w:rPr>
          <w:rFonts w:hint="eastAsia" w:eastAsia="仿宋"/>
          <w:kern w:val="0"/>
          <w:sz w:val="32"/>
          <w:szCs w:val="32"/>
        </w:rPr>
        <w:t>9</w:t>
      </w:r>
      <w:r>
        <w:rPr>
          <w:rFonts w:eastAsia="仿宋"/>
          <w:kern w:val="0"/>
          <w:sz w:val="32"/>
          <w:szCs w:val="32"/>
        </w:rPr>
        <w:t>.机关运行经费：是指为了保障行政单位用于购买货物和服务的各项资金，包括办公及印刷费、邮电费、差旅费、会议费、福利费、日常维修、办公用房水电费、公务用车运行维护费及其他费用。</w:t>
      </w:r>
    </w:p>
    <w:p>
      <w:pPr>
        <w:tabs>
          <w:tab w:val="center" w:pos="4475"/>
        </w:tabs>
        <w:spacing w:line="560" w:lineRule="exact"/>
        <w:ind w:firstLine="645"/>
        <w:rPr>
          <w:rFonts w:ascii="黑体" w:eastAsia="黑体"/>
          <w:szCs w:val="32"/>
        </w:rPr>
      </w:pPr>
      <w:r>
        <w:rPr>
          <w:rFonts w:eastAsia="仿宋"/>
          <w:spacing w:val="-2"/>
          <w:kern w:val="0"/>
          <w:sz w:val="32"/>
          <w:szCs w:val="32"/>
        </w:rPr>
        <w:t>1</w:t>
      </w:r>
      <w:r>
        <w:rPr>
          <w:rFonts w:hint="eastAsia" w:eastAsia="仿宋"/>
          <w:spacing w:val="-2"/>
          <w:kern w:val="0"/>
          <w:sz w:val="32"/>
          <w:szCs w:val="32"/>
        </w:rPr>
        <w:t>0</w:t>
      </w:r>
      <w:r>
        <w:rPr>
          <w:rFonts w:eastAsia="仿宋"/>
          <w:spacing w:val="-2"/>
          <w:kern w:val="0"/>
          <w:sz w:val="32"/>
          <w:szCs w:val="32"/>
        </w:rPr>
        <w:t>.“三公”经费：是指因公出国（境）费、公务用车购置及运行费、公务接待费。其中，因公出国（境）费反映单位公务出国（境）的国际旅费、国外城市间交通费、住宿费、伙食费、培训费、杂费等支出；公务用车购置及运行费反映单位公务用车车辆购置支出（含车辆购置税）及公车燃料费、维修费、过路过桥费、保险费等支出；公务接待费反映单位按规定开支的各类公务接待支出</w:t>
      </w:r>
      <w:r>
        <w:rPr>
          <w:spacing w:val="-2"/>
          <w:kern w:val="0"/>
          <w:szCs w:val="32"/>
        </w:rPr>
        <w:t>。</w:t>
      </w: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86" w:lineRule="exact"/>
        <w:ind w:firstLine="470" w:firstLineChars="147"/>
        <w:rPr>
          <w:szCs w:val="32"/>
        </w:rPr>
      </w:pPr>
      <w:r>
        <w:rPr>
          <w:szCs w:val="32"/>
        </w:rPr>
        <w:t>一、部门收支总体情况表（表1）</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rFonts w:hint="eastAsia" w:eastAsia="仿宋_GB2312"/>
          <w:szCs w:val="32"/>
          <w:lang w:val="en-US" w:eastAsia="zh-CN"/>
        </w:rPr>
      </w:pPr>
      <w:r>
        <w:rPr>
          <w:rFonts w:hint="eastAsia"/>
          <w:szCs w:val="32"/>
          <w:lang w:val="en-US" w:eastAsia="zh-CN"/>
        </w:rPr>
        <w:t>十三、项目支出（部门预算）绩效目标申报表（表13）</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w:t>
      </w:r>
      <w:r>
        <w:rPr>
          <w:rFonts w:hint="eastAsia"/>
          <w:b/>
          <w:szCs w:val="32"/>
          <w:lang w:eastAsia="zh-CN"/>
        </w:rPr>
        <w:t>：</w:t>
      </w:r>
      <w:r>
        <w:rPr>
          <w:rFonts w:hint="eastAsia"/>
          <w:b/>
          <w:szCs w:val="32"/>
          <w:lang w:val="en-US" w:eastAsia="zh-CN"/>
        </w:rPr>
        <w:t>桂林市阳朔县人民检察院2024年部门</w:t>
      </w:r>
      <w:r>
        <w:rPr>
          <w:rFonts w:hint="eastAsia"/>
          <w:b/>
          <w:szCs w:val="32"/>
        </w:rPr>
        <w:t>预算报表（财政审核）（桂林市本级预算公开表）</w:t>
      </w:r>
      <w:r>
        <w:rPr>
          <w:b/>
          <w:szCs w:val="32"/>
        </w:rPr>
        <w:t>.xls</w:t>
      </w:r>
    </w:p>
    <w:p>
      <w:pPr>
        <w:tabs>
          <w:tab w:val="center" w:pos="4475"/>
        </w:tabs>
        <w:spacing w:line="560" w:lineRule="exact"/>
        <w:ind w:firstLine="645"/>
        <w:rPr>
          <w:rFonts w:ascii="仿宋_GB2312" w:hAnsi="宋体"/>
          <w:szCs w:val="32"/>
          <w:u w:val="single"/>
        </w:rPr>
      </w:pPr>
    </w:p>
    <w:p/>
    <w:sectPr>
      <w:footerReference r:id="rId3" w:type="default"/>
      <w:footerReference r:id="rId4" w:type="even"/>
      <w:pgSz w:w="11906" w:h="16838"/>
      <w:pgMar w:top="2098" w:right="1304" w:bottom="1304" w:left="1587" w:header="851" w:footer="992" w:gutter="0"/>
      <w:pgNumType w:fmt="decimal" w:start="1"/>
      <w:cols w:space="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ascii="宋体" w:hAnsi="宋体" w:cs="宋体"/>
                              <w:sz w:val="32"/>
                              <w:szCs w:val="32"/>
                            </w:rPr>
                          </w:pPr>
                          <w:r>
                            <w:rPr>
                              <w:rStyle w:val="6"/>
                              <w:rFonts w:hint="eastAsia" w:ascii="宋体" w:hAnsi="宋体" w:cs="宋体"/>
                              <w:sz w:val="28"/>
                              <w:szCs w:val="28"/>
                            </w:rPr>
                            <w:t>—</w:t>
                          </w:r>
                          <w:r>
                            <w:rPr>
                              <w:rStyle w:val="6"/>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Style w:val="6"/>
                              <w:rFonts w:hint="eastAsia" w:ascii="宋体" w:hAnsi="宋体" w:cs="宋体"/>
                              <w:sz w:val="28"/>
                              <w:szCs w:val="28"/>
                            </w:rPr>
                            <w:fldChar w:fldCharType="separate"/>
                          </w:r>
                          <w:r>
                            <w:rPr>
                              <w:rStyle w:val="6"/>
                              <w:rFonts w:ascii="宋体" w:hAnsi="宋体" w:cs="宋体"/>
                              <w:sz w:val="28"/>
                              <w:szCs w:val="28"/>
                            </w:rPr>
                            <w:t>13</w:t>
                          </w:r>
                          <w:r>
                            <w:rPr>
                              <w:rStyle w:val="6"/>
                              <w:rFonts w:hint="eastAsia" w:ascii="宋体" w:hAnsi="宋体" w:cs="宋体"/>
                              <w:sz w:val="28"/>
                              <w:szCs w:val="28"/>
                            </w:rPr>
                            <w:fldChar w:fldCharType="end"/>
                          </w:r>
                          <w:r>
                            <w:rPr>
                              <w:rStyle w:val="6"/>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ascii="宋体" w:hAnsi="宋体" w:cs="宋体"/>
                        <w:sz w:val="32"/>
                        <w:szCs w:val="32"/>
                      </w:rPr>
                    </w:pPr>
                    <w:r>
                      <w:rPr>
                        <w:rStyle w:val="6"/>
                        <w:rFonts w:hint="eastAsia" w:ascii="宋体" w:hAnsi="宋体" w:cs="宋体"/>
                        <w:sz w:val="28"/>
                        <w:szCs w:val="28"/>
                      </w:rPr>
                      <w:t>—</w:t>
                    </w:r>
                    <w:r>
                      <w:rPr>
                        <w:rStyle w:val="6"/>
                        <w:rFonts w:hint="eastAsia" w:ascii="宋体" w:hAnsi="宋体" w:cs="宋体"/>
                        <w:sz w:val="28"/>
                        <w:szCs w:val="28"/>
                      </w:rPr>
                      <w:fldChar w:fldCharType="begin"/>
                    </w:r>
                    <w:r>
                      <w:rPr>
                        <w:rStyle w:val="6"/>
                        <w:rFonts w:hint="eastAsia" w:ascii="宋体" w:hAnsi="宋体" w:cs="宋体"/>
                        <w:sz w:val="28"/>
                        <w:szCs w:val="28"/>
                      </w:rPr>
                      <w:instrText xml:space="preserve">PAGE  </w:instrText>
                    </w:r>
                    <w:r>
                      <w:rPr>
                        <w:rStyle w:val="6"/>
                        <w:rFonts w:hint="eastAsia" w:ascii="宋体" w:hAnsi="宋体" w:cs="宋体"/>
                        <w:sz w:val="28"/>
                        <w:szCs w:val="28"/>
                      </w:rPr>
                      <w:fldChar w:fldCharType="separate"/>
                    </w:r>
                    <w:r>
                      <w:rPr>
                        <w:rStyle w:val="6"/>
                        <w:rFonts w:ascii="宋体" w:hAnsi="宋体" w:cs="宋体"/>
                        <w:sz w:val="28"/>
                        <w:szCs w:val="28"/>
                      </w:rPr>
                      <w:t>13</w:t>
                    </w:r>
                    <w:r>
                      <w:rPr>
                        <w:rStyle w:val="6"/>
                        <w:rFonts w:hint="eastAsia" w:ascii="宋体" w:hAnsi="宋体" w:cs="宋体"/>
                        <w:sz w:val="28"/>
                        <w:szCs w:val="28"/>
                      </w:rPr>
                      <w:fldChar w:fldCharType="end"/>
                    </w:r>
                    <w:r>
                      <w:rPr>
                        <w:rStyle w:val="6"/>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72727"/>
    <w:multiLevelType w:val="singleLevel"/>
    <w:tmpl w:val="9277272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YWZmMDA5MDgyM2VmNTFmYWIxNGM5ZjZjZDY0MjkifQ=="/>
  </w:docVars>
  <w:rsids>
    <w:rsidRoot w:val="000E2B2E"/>
    <w:rsid w:val="00074BB9"/>
    <w:rsid w:val="000C60AF"/>
    <w:rsid w:val="000E2B2E"/>
    <w:rsid w:val="00102F95"/>
    <w:rsid w:val="002E1F6F"/>
    <w:rsid w:val="0042546B"/>
    <w:rsid w:val="004C201E"/>
    <w:rsid w:val="00656D84"/>
    <w:rsid w:val="006B3BA0"/>
    <w:rsid w:val="007035D5"/>
    <w:rsid w:val="007657B9"/>
    <w:rsid w:val="007C4397"/>
    <w:rsid w:val="00884219"/>
    <w:rsid w:val="0095006D"/>
    <w:rsid w:val="009D29CA"/>
    <w:rsid w:val="009E1B9E"/>
    <w:rsid w:val="00A87F74"/>
    <w:rsid w:val="00C20C21"/>
    <w:rsid w:val="00C42C76"/>
    <w:rsid w:val="00CD21AA"/>
    <w:rsid w:val="00E72012"/>
    <w:rsid w:val="00F72CA9"/>
    <w:rsid w:val="01001B5E"/>
    <w:rsid w:val="019E2973"/>
    <w:rsid w:val="01EB45BC"/>
    <w:rsid w:val="020D5934"/>
    <w:rsid w:val="028F5BEC"/>
    <w:rsid w:val="02E96621"/>
    <w:rsid w:val="041B2C7C"/>
    <w:rsid w:val="041F54FB"/>
    <w:rsid w:val="04517B3C"/>
    <w:rsid w:val="04C32FE5"/>
    <w:rsid w:val="04EF113E"/>
    <w:rsid w:val="05E355AA"/>
    <w:rsid w:val="0672665C"/>
    <w:rsid w:val="07862691"/>
    <w:rsid w:val="07DE1D6C"/>
    <w:rsid w:val="07F15084"/>
    <w:rsid w:val="08494018"/>
    <w:rsid w:val="085C070B"/>
    <w:rsid w:val="09831170"/>
    <w:rsid w:val="09B253B3"/>
    <w:rsid w:val="09DC4923"/>
    <w:rsid w:val="0A6F38B0"/>
    <w:rsid w:val="0A7A2F10"/>
    <w:rsid w:val="0BE167B3"/>
    <w:rsid w:val="0BF60038"/>
    <w:rsid w:val="10AE5B85"/>
    <w:rsid w:val="111E777C"/>
    <w:rsid w:val="11313685"/>
    <w:rsid w:val="11614615"/>
    <w:rsid w:val="11F73B57"/>
    <w:rsid w:val="12390EAA"/>
    <w:rsid w:val="12F81DDD"/>
    <w:rsid w:val="13006440"/>
    <w:rsid w:val="13117BFA"/>
    <w:rsid w:val="13FC2354"/>
    <w:rsid w:val="14E552CC"/>
    <w:rsid w:val="16774218"/>
    <w:rsid w:val="184620F4"/>
    <w:rsid w:val="19BE61D3"/>
    <w:rsid w:val="19FD2C86"/>
    <w:rsid w:val="1B911C3F"/>
    <w:rsid w:val="1BC82E20"/>
    <w:rsid w:val="1CBD1439"/>
    <w:rsid w:val="1CE619E3"/>
    <w:rsid w:val="1ED574AA"/>
    <w:rsid w:val="216E641F"/>
    <w:rsid w:val="24A85EE5"/>
    <w:rsid w:val="252017A2"/>
    <w:rsid w:val="270123C3"/>
    <w:rsid w:val="277D066E"/>
    <w:rsid w:val="27FD20A3"/>
    <w:rsid w:val="28494C6F"/>
    <w:rsid w:val="2A731ED7"/>
    <w:rsid w:val="2BBB2F48"/>
    <w:rsid w:val="2BEA6344"/>
    <w:rsid w:val="2C123D8E"/>
    <w:rsid w:val="2CB96A46"/>
    <w:rsid w:val="2D524E2C"/>
    <w:rsid w:val="2EC66AA5"/>
    <w:rsid w:val="2F9D3423"/>
    <w:rsid w:val="301461DC"/>
    <w:rsid w:val="306561A6"/>
    <w:rsid w:val="31B00187"/>
    <w:rsid w:val="32705BCC"/>
    <w:rsid w:val="32802611"/>
    <w:rsid w:val="33D57001"/>
    <w:rsid w:val="344828F8"/>
    <w:rsid w:val="34D16D92"/>
    <w:rsid w:val="35607A5E"/>
    <w:rsid w:val="358B4007"/>
    <w:rsid w:val="35C20D57"/>
    <w:rsid w:val="363C5E23"/>
    <w:rsid w:val="38C97203"/>
    <w:rsid w:val="38CB59A2"/>
    <w:rsid w:val="38DE55D9"/>
    <w:rsid w:val="38F848ED"/>
    <w:rsid w:val="3A0B0650"/>
    <w:rsid w:val="3A92671E"/>
    <w:rsid w:val="3AE56270"/>
    <w:rsid w:val="3B9C7F5D"/>
    <w:rsid w:val="3BF2065C"/>
    <w:rsid w:val="3C714809"/>
    <w:rsid w:val="3CB93EBD"/>
    <w:rsid w:val="3D0A6283"/>
    <w:rsid w:val="3E3B09A4"/>
    <w:rsid w:val="3F833648"/>
    <w:rsid w:val="3F8C2233"/>
    <w:rsid w:val="3F9F58CC"/>
    <w:rsid w:val="3FAE00B2"/>
    <w:rsid w:val="40967EF7"/>
    <w:rsid w:val="4261206C"/>
    <w:rsid w:val="439C056B"/>
    <w:rsid w:val="43E229D8"/>
    <w:rsid w:val="43FA6711"/>
    <w:rsid w:val="441A73DC"/>
    <w:rsid w:val="448473F7"/>
    <w:rsid w:val="453A5418"/>
    <w:rsid w:val="48531B40"/>
    <w:rsid w:val="4A18378E"/>
    <w:rsid w:val="4B7A3887"/>
    <w:rsid w:val="4BE66030"/>
    <w:rsid w:val="4C543218"/>
    <w:rsid w:val="4CB360F6"/>
    <w:rsid w:val="4DA6390E"/>
    <w:rsid w:val="4EE00CAD"/>
    <w:rsid w:val="4F2E0C11"/>
    <w:rsid w:val="50674B94"/>
    <w:rsid w:val="507E69CE"/>
    <w:rsid w:val="518E1E3B"/>
    <w:rsid w:val="524445CA"/>
    <w:rsid w:val="53DD2C05"/>
    <w:rsid w:val="53FF492A"/>
    <w:rsid w:val="54232D0E"/>
    <w:rsid w:val="543108F5"/>
    <w:rsid w:val="545A4B8F"/>
    <w:rsid w:val="57921595"/>
    <w:rsid w:val="58176AEE"/>
    <w:rsid w:val="5829466B"/>
    <w:rsid w:val="58A22362"/>
    <w:rsid w:val="5911074C"/>
    <w:rsid w:val="5A4E2167"/>
    <w:rsid w:val="5AB51443"/>
    <w:rsid w:val="5AF5778B"/>
    <w:rsid w:val="5B805A45"/>
    <w:rsid w:val="5B980C2A"/>
    <w:rsid w:val="5BC3597D"/>
    <w:rsid w:val="5C5F68AD"/>
    <w:rsid w:val="5DA90966"/>
    <w:rsid w:val="5ED31927"/>
    <w:rsid w:val="5F107120"/>
    <w:rsid w:val="5FF4730D"/>
    <w:rsid w:val="600C0AFA"/>
    <w:rsid w:val="60134760"/>
    <w:rsid w:val="612A1849"/>
    <w:rsid w:val="61412A26"/>
    <w:rsid w:val="61942A9F"/>
    <w:rsid w:val="63B017C5"/>
    <w:rsid w:val="63DF6A68"/>
    <w:rsid w:val="63E95C49"/>
    <w:rsid w:val="64002CFC"/>
    <w:rsid w:val="64A422AB"/>
    <w:rsid w:val="64DB34B6"/>
    <w:rsid w:val="64F52D15"/>
    <w:rsid w:val="65DB4082"/>
    <w:rsid w:val="663C37BC"/>
    <w:rsid w:val="678545CA"/>
    <w:rsid w:val="68280269"/>
    <w:rsid w:val="683F580E"/>
    <w:rsid w:val="6A1F3C0C"/>
    <w:rsid w:val="6A23458A"/>
    <w:rsid w:val="6A747C16"/>
    <w:rsid w:val="6A8317FD"/>
    <w:rsid w:val="6BA44B93"/>
    <w:rsid w:val="6C1B62A3"/>
    <w:rsid w:val="6D482296"/>
    <w:rsid w:val="6D6016CB"/>
    <w:rsid w:val="6F3D1A9B"/>
    <w:rsid w:val="705D4A5A"/>
    <w:rsid w:val="70C71D41"/>
    <w:rsid w:val="70EC5DDE"/>
    <w:rsid w:val="710425EA"/>
    <w:rsid w:val="71725A77"/>
    <w:rsid w:val="71C96AAB"/>
    <w:rsid w:val="72675C94"/>
    <w:rsid w:val="743F1B6A"/>
    <w:rsid w:val="744A79EB"/>
    <w:rsid w:val="745B122A"/>
    <w:rsid w:val="75DF42F2"/>
    <w:rsid w:val="76763D79"/>
    <w:rsid w:val="76867E76"/>
    <w:rsid w:val="776D7A56"/>
    <w:rsid w:val="77D31AA6"/>
    <w:rsid w:val="7C332598"/>
    <w:rsid w:val="7D032E2D"/>
    <w:rsid w:val="7D5471E5"/>
    <w:rsid w:val="7D621902"/>
    <w:rsid w:val="7D8668DD"/>
    <w:rsid w:val="7DFB22B6"/>
    <w:rsid w:val="7EB10D93"/>
    <w:rsid w:val="7FA1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rPr>
      <w:rFonts w:ascii="Times New Roman" w:hAnsi="Times New Roman" w:eastAsia="宋体" w:cs="Times New Roman"/>
    </w:rPr>
  </w:style>
  <w:style w:type="character" w:customStyle="1" w:styleId="7">
    <w:name w:val="页眉 Char"/>
    <w:basedOn w:val="5"/>
    <w:link w:val="3"/>
    <w:autoRedefine/>
    <w:semiHidden/>
    <w:qFormat/>
    <w:uiPriority w:val="99"/>
    <w:rPr>
      <w:sz w:val="18"/>
      <w:szCs w:val="18"/>
    </w:rPr>
  </w:style>
  <w:style w:type="character" w:customStyle="1" w:styleId="8">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626</Words>
  <Characters>3573</Characters>
  <Lines>29</Lines>
  <Paragraphs>8</Paragraphs>
  <TotalTime>3</TotalTime>
  <ScaleCrop>false</ScaleCrop>
  <LinksUpToDate>false</LinksUpToDate>
  <CharactersWithSpaces>4191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WPS_1687763869</cp:lastModifiedBy>
  <cp:lastPrinted>2024-03-12T03:48:00Z</cp:lastPrinted>
  <dcterms:modified xsi:type="dcterms:W3CDTF">2024-03-19T02:49:43Z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33893A24FA3948A2B3CF7BDC77690860_13</vt:lpwstr>
  </property>
</Properties>
</file>